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91364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  <w:r w:rsidR="00913640">
        <w:rPr>
          <w:rFonts w:ascii="Times New Roman" w:hAnsi="Times New Roman" w:cs="Times New Roman"/>
          <w:sz w:val="28"/>
        </w:rPr>
        <w:t xml:space="preserve"> на иные цели </w:t>
      </w:r>
    </w:p>
    <w:p w:rsidR="00CD366F" w:rsidRPr="00EC5642" w:rsidRDefault="00C019A8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фонда на поддержку территорий</w:t>
      </w:r>
      <w:r w:rsidR="00913640">
        <w:rPr>
          <w:rFonts w:ascii="Times New Roman" w:hAnsi="Times New Roman" w:cs="Times New Roman"/>
          <w:sz w:val="28"/>
        </w:rPr>
        <w:t xml:space="preserve"> 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78.1 Бюджетно</w:t>
      </w:r>
      <w:r w:rsidR="00913640">
        <w:rPr>
          <w:rFonts w:ascii="Times New Roman" w:hAnsi="Times New Roman" w:cs="Times New Roman"/>
          <w:sz w:val="28"/>
        </w:rPr>
        <w:t>го кодекса Российской Федерации</w:t>
      </w:r>
    </w:p>
    <w:p w:rsidR="00CD366F" w:rsidRDefault="00CD366F">
      <w:pPr>
        <w:pStyle w:val="ConsPlusNormal"/>
        <w:jc w:val="both"/>
      </w:pP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г. _________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____________</w:t>
      </w: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(место заключения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86059C" w:rsidRDefault="00CD366F">
      <w:pPr>
        <w:pStyle w:val="ConsPlusNonformat"/>
        <w:jc w:val="both"/>
        <w:rPr>
          <w:rFonts w:ascii="Times New Roman" w:hAnsi="Times New Roman" w:cs="Times New Roman"/>
          <w:sz w:val="28"/>
          <w:u w:val="single"/>
        </w:rPr>
      </w:pPr>
      <w:r w:rsidRPr="00A31A38">
        <w:rPr>
          <w:rFonts w:ascii="Times New Roman" w:hAnsi="Times New Roman" w:cs="Times New Roman"/>
          <w:sz w:val="28"/>
        </w:rPr>
        <w:t>"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4712A7">
        <w:rPr>
          <w:rFonts w:ascii="Times New Roman" w:hAnsi="Times New Roman" w:cs="Times New Roman"/>
          <w:sz w:val="28"/>
          <w:u w:val="single"/>
        </w:rPr>
        <w:t>30</w:t>
      </w:r>
      <w:r w:rsidRPr="00A31A38">
        <w:rPr>
          <w:rFonts w:ascii="Times New Roman" w:hAnsi="Times New Roman" w:cs="Times New Roman"/>
          <w:sz w:val="28"/>
        </w:rPr>
        <w:t xml:space="preserve">" 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="004712A7">
        <w:rPr>
          <w:rFonts w:ascii="Times New Roman" w:hAnsi="Times New Roman" w:cs="Times New Roman"/>
          <w:sz w:val="28"/>
          <w:u w:val="single"/>
        </w:rPr>
        <w:t>июня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Pr="00A31A38">
        <w:rPr>
          <w:rFonts w:ascii="Times New Roman" w:hAnsi="Times New Roman" w:cs="Times New Roman"/>
          <w:sz w:val="28"/>
        </w:rPr>
        <w:t xml:space="preserve"> 20</w:t>
      </w:r>
      <w:r w:rsidR="002C11E0">
        <w:rPr>
          <w:rFonts w:ascii="Times New Roman" w:hAnsi="Times New Roman" w:cs="Times New Roman"/>
          <w:sz w:val="28"/>
        </w:rPr>
        <w:t>22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  <w:t xml:space="preserve">    N </w:t>
      </w:r>
      <w:r w:rsidR="00B46964">
        <w:rPr>
          <w:rFonts w:ascii="Times New Roman" w:hAnsi="Times New Roman" w:cs="Times New Roman"/>
          <w:sz w:val="28"/>
        </w:rPr>
        <w:t>167-202</w:t>
      </w:r>
      <w:r w:rsidR="002C11E0">
        <w:rPr>
          <w:rFonts w:ascii="Times New Roman" w:hAnsi="Times New Roman" w:cs="Times New Roman"/>
          <w:sz w:val="28"/>
        </w:rPr>
        <w:t>2</w:t>
      </w:r>
      <w:r w:rsidR="00EC5642" w:rsidRPr="00EC5642">
        <w:rPr>
          <w:rFonts w:ascii="Times New Roman" w:hAnsi="Times New Roman" w:cs="Times New Roman"/>
          <w:sz w:val="28"/>
        </w:rPr>
        <w:t>-</w:t>
      </w:r>
      <w:r w:rsidR="001D13B3">
        <w:rPr>
          <w:rFonts w:ascii="Times New Roman" w:hAnsi="Times New Roman" w:cs="Times New Roman"/>
          <w:sz w:val="28"/>
        </w:rPr>
        <w:t>1102</w:t>
      </w:r>
      <w:r w:rsidR="00E407E8">
        <w:rPr>
          <w:rFonts w:ascii="Times New Roman" w:hAnsi="Times New Roman" w:cs="Times New Roman"/>
          <w:sz w:val="28"/>
        </w:rPr>
        <w:t>-иные</w:t>
      </w:r>
      <w:r w:rsidR="00B8650A">
        <w:rPr>
          <w:rFonts w:ascii="Times New Roman" w:hAnsi="Times New Roman" w:cs="Times New Roman"/>
          <w:sz w:val="28"/>
        </w:rPr>
        <w:t xml:space="preserve"> </w:t>
      </w:r>
      <w:r w:rsidR="00A31A38">
        <w:rPr>
          <w:rFonts w:ascii="Times New Roman" w:hAnsi="Times New Roman" w:cs="Times New Roman"/>
          <w:sz w:val="28"/>
        </w:rPr>
        <w:t>(дата заключения</w:t>
      </w:r>
      <w:r w:rsidRPr="00A31A38"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 w:rsidRPr="00A31A38">
        <w:rPr>
          <w:rFonts w:ascii="Times New Roman" w:hAnsi="Times New Roman" w:cs="Times New Roman"/>
          <w:sz w:val="28"/>
        </w:rPr>
        <w:t xml:space="preserve">   (</w:t>
      </w:r>
      <w:proofErr w:type="gramEnd"/>
      <w:r w:rsidRPr="00A31A38">
        <w:rPr>
          <w:rFonts w:ascii="Times New Roman" w:hAnsi="Times New Roman" w:cs="Times New Roman"/>
          <w:sz w:val="28"/>
        </w:rPr>
        <w:t>номер</w:t>
      </w:r>
      <w:r w:rsidR="00EC5642">
        <w:rPr>
          <w:rFonts w:ascii="Times New Roman" w:hAnsi="Times New Roman" w:cs="Times New Roman"/>
          <w:sz w:val="28"/>
        </w:rPr>
        <w:t xml:space="preserve"> </w:t>
      </w:r>
      <w:r w:rsidRPr="00A31A38">
        <w:rPr>
          <w:rFonts w:ascii="Times New Roman" w:hAnsi="Times New Roman" w:cs="Times New Roman"/>
          <w:sz w:val="28"/>
        </w:rPr>
        <w:t>соглашения)                                              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445FC3" w:rsidRDefault="002C11E0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 w:rsidRPr="002C11E0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области, которому  как  получателю  средств  бюджета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Заведующего отделом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Николая Владимировича, действующего на основании положения, утвержденного решением Совета депутатов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17 декабря 2020 года № 135, с одной стороны, и Муниципальное автономное учреждение «Физкультурно-оздоровительный комплекс 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Нижегородской области», именуемое в дальнейшем "Учреждение", в лице директора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Владимира Ярославовича, действующего на основании Устава, с  другой  стороны,  далее  именуемые "Стороны", в соответствии с Бюджетным кодексом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и финансовом обеспечении выполнения муниципального задания, утвержденным постановлением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11 декабря 2020 года № 976 (далее – Положение), заключили настоящее Соглашение и нижеследующем</w:t>
      </w:r>
      <w:r w:rsidR="00CD366F" w:rsidRPr="00F36A97">
        <w:rPr>
          <w:rFonts w:ascii="Times New Roman" w:hAnsi="Times New Roman" w:cs="Times New Roman"/>
          <w:sz w:val="28"/>
        </w:rPr>
        <w:t>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</w:t>
      </w:r>
      <w:r w:rsidRPr="00F36A97">
        <w:rPr>
          <w:rFonts w:ascii="Times New Roman" w:hAnsi="Times New Roman" w:cs="Times New Roman"/>
          <w:sz w:val="28"/>
        </w:rPr>
        <w:lastRenderedPageBreak/>
        <w:t xml:space="preserve">из бюджета </w:t>
      </w:r>
      <w:proofErr w:type="spellStart"/>
      <w:r w:rsidR="00F36A97">
        <w:rPr>
          <w:rFonts w:ascii="Times New Roman" w:hAnsi="Times New Roman" w:cs="Times New Roman"/>
          <w:sz w:val="28"/>
        </w:rPr>
        <w:t>Уренского</w:t>
      </w:r>
      <w:proofErr w:type="spellEnd"/>
      <w:r w:rsidR="00F36A97">
        <w:rPr>
          <w:rFonts w:ascii="Times New Roman" w:hAnsi="Times New Roman" w:cs="Times New Roman"/>
          <w:sz w:val="28"/>
        </w:rPr>
        <w:t xml:space="preserve">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F36A97">
        <w:rPr>
          <w:rFonts w:ascii="Times New Roman" w:hAnsi="Times New Roman" w:cs="Times New Roman"/>
          <w:sz w:val="28"/>
        </w:rPr>
        <w:t xml:space="preserve"> году/20</w:t>
      </w:r>
      <w:r w:rsidR="002C11E0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4</w:t>
      </w:r>
      <w:r w:rsidRPr="00F36A97">
        <w:rPr>
          <w:rFonts w:ascii="Times New Roman" w:hAnsi="Times New Roman" w:cs="Times New Roman"/>
          <w:sz w:val="28"/>
        </w:rPr>
        <w:t xml:space="preserve"> годах </w:t>
      </w:r>
      <w:r w:rsidR="00436A5F">
        <w:rPr>
          <w:rFonts w:ascii="Times New Roman" w:hAnsi="Times New Roman" w:cs="Times New Roman"/>
          <w:sz w:val="28"/>
        </w:rPr>
        <w:t xml:space="preserve">субсидии на </w:t>
      </w:r>
      <w:r w:rsidR="004712A7">
        <w:rPr>
          <w:rFonts w:ascii="Times New Roman" w:hAnsi="Times New Roman" w:cs="Times New Roman"/>
          <w:sz w:val="28"/>
        </w:rPr>
        <w:t>иные цели из фонда на поддержку территории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End w:id="3"/>
      <w:bookmarkEnd w:id="4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2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</w:t>
      </w:r>
      <w:r w:rsidRPr="0002004C">
        <w:rPr>
          <w:rFonts w:ascii="Times New Roman" w:hAnsi="Times New Roman" w:cs="Times New Roman"/>
          <w:sz w:val="28"/>
          <w:szCs w:val="28"/>
        </w:rPr>
        <w:lastRenderedPageBreak/>
        <w:t>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>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 xml:space="preserve">4.1.8. выполнять иные обязательства, установленные бюджетным законодательством Российской Федерации, Правилами предоставления </w:t>
      </w:r>
      <w:r w:rsidRPr="0002004C">
        <w:rPr>
          <w:rFonts w:ascii="Times New Roman" w:hAnsi="Times New Roman" w:cs="Times New Roman"/>
          <w:sz w:val="28"/>
        </w:rPr>
        <w:lastRenderedPageBreak/>
        <w:t>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4.2. Учредитель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</w:t>
      </w:r>
      <w:r w:rsidRPr="003F1360">
        <w:rPr>
          <w:rFonts w:ascii="Times New Roman" w:hAnsi="Times New Roman" w:cs="Times New Roman"/>
          <w:sz w:val="28"/>
        </w:rPr>
        <w:t>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3F1360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3F136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3F1360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2C11E0">
        <w:rPr>
          <w:rFonts w:ascii="Times New Roman" w:hAnsi="Times New Roman" w:cs="Times New Roman"/>
          <w:sz w:val="28"/>
        </w:rPr>
        <w:t>23</w:t>
      </w:r>
      <w:r w:rsidRPr="003F1360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 w:rsidRPr="003F1360">
        <w:rPr>
          <w:rFonts w:ascii="Times New Roman" w:hAnsi="Times New Roman" w:cs="Times New Roman"/>
          <w:sz w:val="28"/>
        </w:rPr>
        <w:t>20</w:t>
      </w:r>
      <w:r w:rsidRPr="003F1360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="00873A70" w:rsidRPr="003F136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3F136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наличие остатка субсидии на конец 202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года с пояснительной запиской, объясняющей причины неиспользования Субсидии;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году.</w:t>
      </w:r>
    </w:p>
    <w:p w:rsidR="00CD366F" w:rsidRPr="003F1360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>. использовать Субсидию для достижения цели(ей), указанной(</w:t>
      </w:r>
      <w:proofErr w:type="spellStart"/>
      <w:r w:rsidRPr="003F1360">
        <w:rPr>
          <w:rFonts w:ascii="Times New Roman" w:hAnsi="Times New Roman" w:cs="Times New Roman"/>
          <w:sz w:val="28"/>
        </w:rPr>
        <w:t>ых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Соглашения, в соответствии с условиями предоставления </w:t>
      </w:r>
      <w:r w:rsidRPr="003F1360">
        <w:rPr>
          <w:rFonts w:ascii="Times New Roman" w:hAnsi="Times New Roman" w:cs="Times New Roman"/>
          <w:sz w:val="28"/>
        </w:rPr>
        <w:lastRenderedPageBreak/>
        <w:t xml:space="preserve">Субсидии, установленными Правилами предоставления субсидии, и настоящим </w:t>
      </w:r>
      <w:r w:rsidRPr="00C62ABE">
        <w:rPr>
          <w:rFonts w:ascii="Times New Roman" w:hAnsi="Times New Roman" w:cs="Times New Roman"/>
          <w:sz w:val="28"/>
        </w:rPr>
        <w:t>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соблюдением цели(ей) и условий предоставления Субсидии в соответствии с пунктом 4.2.1 настоящего Соглашения,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3F1360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 w:rsidRPr="003F1360">
        <w:rPr>
          <w:rFonts w:ascii="Times New Roman" w:hAnsi="Times New Roman" w:cs="Times New Roman"/>
          <w:sz w:val="28"/>
          <w:szCs w:val="28"/>
        </w:rPr>
        <w:t xml:space="preserve"> </w:t>
      </w:r>
      <w:r w:rsidRPr="003F1360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 w:rsidRPr="003F1360">
        <w:rPr>
          <w:rFonts w:ascii="Times New Roman" w:hAnsi="Times New Roman" w:cs="Times New Roman"/>
          <w:sz w:val="28"/>
          <w:szCs w:val="28"/>
        </w:rPr>
        <w:t>кварталом</w:t>
      </w:r>
      <w:r w:rsidRPr="003F1360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5</w:t>
      </w:r>
      <w:r w:rsidRPr="003F1360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 w:rsidRPr="003F1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6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 w:rsidRPr="003F1360">
        <w:rPr>
          <w:rFonts w:ascii="Times New Roman" w:hAnsi="Times New Roman" w:cs="Times New Roman"/>
          <w:sz w:val="28"/>
          <w:szCs w:val="28"/>
        </w:rPr>
        <w:t>местного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2C11E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 w:rsidRPr="003F1360">
        <w:rPr>
          <w:rFonts w:ascii="Times New Roman" w:hAnsi="Times New Roman" w:cs="Times New Roman"/>
          <w:sz w:val="28"/>
          <w:szCs w:val="28"/>
        </w:rPr>
        <w:t>ос</w:t>
      </w:r>
      <w:r w:rsidRPr="003F1360">
        <w:rPr>
          <w:rFonts w:ascii="Times New Roman" w:hAnsi="Times New Roman" w:cs="Times New Roman"/>
          <w:sz w:val="28"/>
          <w:szCs w:val="28"/>
        </w:rPr>
        <w:t>татка Субсидии на цель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указанную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 w:rsidRPr="003F1360">
        <w:rPr>
          <w:rFonts w:ascii="Times New Roman" w:hAnsi="Times New Roman" w:cs="Times New Roman"/>
          <w:sz w:val="28"/>
          <w:szCs w:val="28"/>
        </w:rPr>
        <w:t>31</w:t>
      </w:r>
      <w:r w:rsidRPr="003F1360">
        <w:rPr>
          <w:rFonts w:ascii="Times New Roman" w:hAnsi="Times New Roman" w:cs="Times New Roman"/>
          <w:sz w:val="28"/>
          <w:szCs w:val="28"/>
        </w:rPr>
        <w:t xml:space="preserve">" </w:t>
      </w:r>
      <w:r w:rsidR="00B973C5" w:rsidRPr="003F1360">
        <w:rPr>
          <w:rFonts w:ascii="Times New Roman" w:hAnsi="Times New Roman" w:cs="Times New Roman"/>
          <w:sz w:val="28"/>
          <w:szCs w:val="28"/>
        </w:rPr>
        <w:t>января</w:t>
      </w:r>
      <w:r w:rsidRPr="003F1360">
        <w:rPr>
          <w:rFonts w:ascii="Times New Roman" w:hAnsi="Times New Roman" w:cs="Times New Roman"/>
          <w:sz w:val="28"/>
          <w:szCs w:val="28"/>
        </w:rPr>
        <w:t xml:space="preserve"> 20</w:t>
      </w:r>
      <w:r w:rsidR="002C11E0">
        <w:rPr>
          <w:rFonts w:ascii="Times New Roman" w:hAnsi="Times New Roman" w:cs="Times New Roman"/>
          <w:sz w:val="28"/>
          <w:szCs w:val="28"/>
        </w:rPr>
        <w:t>23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3F1360">
        <w:rPr>
          <w:rFonts w:ascii="Times New Roman" w:hAnsi="Times New Roman" w:cs="Times New Roman"/>
          <w:sz w:val="28"/>
        </w:rPr>
        <w:t>4.3.</w:t>
      </w:r>
      <w:r w:rsidR="00B973C5" w:rsidRPr="003F1360">
        <w:rPr>
          <w:rFonts w:ascii="Times New Roman" w:hAnsi="Times New Roman" w:cs="Times New Roman"/>
          <w:sz w:val="28"/>
        </w:rPr>
        <w:t>7</w:t>
      </w:r>
      <w:r w:rsidRPr="003F1360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3F1360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3F1360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</w:t>
      </w:r>
      <w:r w:rsidR="00CD366F" w:rsidRPr="003F1360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 w:rsidRPr="003F1360">
        <w:rPr>
          <w:rFonts w:ascii="Times New Roman" w:hAnsi="Times New Roman" w:cs="Times New Roman"/>
          <w:sz w:val="28"/>
          <w:szCs w:val="28"/>
        </w:rPr>
        <w:t>целью,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</w:t>
      </w:r>
      <w:r w:rsidRPr="003F1360">
        <w:rPr>
          <w:rFonts w:ascii="Times New Roman" w:hAnsi="Times New Roman" w:cs="Times New Roman"/>
          <w:sz w:val="28"/>
          <w:szCs w:val="28"/>
        </w:rPr>
        <w:lastRenderedPageBreak/>
        <w:t>Учредителя, указанного в пункте 4.2.3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F1360">
        <w:rPr>
          <w:rFonts w:ascii="Times New Roman" w:hAnsi="Times New Roman" w:cs="Times New Roman"/>
          <w:sz w:val="28"/>
          <w:szCs w:val="28"/>
        </w:rPr>
        <w:t>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3F1360">
        <w:rPr>
          <w:rFonts w:ascii="Times New Roman" w:hAnsi="Times New Roman" w:cs="Times New Roman"/>
          <w:sz w:val="28"/>
          <w:szCs w:val="28"/>
        </w:rPr>
        <w:t xml:space="preserve">N 1 </w:t>
      </w:r>
      <w:r w:rsidRPr="003F1360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3F1360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3F1360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3F1360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  <w:szCs w:val="28"/>
        </w:rPr>
        <w:t>.</w:t>
      </w:r>
    </w:p>
    <w:p w:rsidR="00CD366F" w:rsidRPr="003F1360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3F1360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>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973C5" w:rsidRDefault="00B973C5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34"/>
      <w:bookmarkEnd w:id="43"/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Уренского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1075235000390,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22654101001</w:t>
            </w:r>
          </w:p>
          <w:p w:rsidR="00CD366F" w:rsidRPr="00FC2FB6" w:rsidRDefault="002C11E0" w:rsidP="002C11E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«ФОК в г. Урень Нижегородской области»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1095235000189,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(Отдел по физической культуре и спорту л/с 0300560810) 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03231643225540003200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  40102810745370000024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Волго-Вятском ГУ Банка России г. Нижний Новгород// УФК по Нижегородской области г. Н. Новгород </w:t>
            </w:r>
          </w:p>
          <w:p w:rsidR="00CD366F" w:rsidRPr="00FC2FB6" w:rsidRDefault="002C11E0" w:rsidP="002C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012202102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финансов (МАУ «ФОК в г. Урень Нижегородской области», л/с 30006167002)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40102810745370000024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Волго-Вятском ГУ Банка России г. Нижний Новгород // УФК по </w:t>
            </w: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Нижегородской области г. Н. Новгород,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 03234643225540003200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по физической культуре и спорту админист</w:t>
            </w:r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рации </w:t>
            </w:r>
            <w:proofErr w:type="spellStart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77" w:type="dxa"/>
          </w:tcPr>
          <w:p w:rsidR="00CD366F" w:rsidRPr="00B8650A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8650A"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4712A7">
        <w:rPr>
          <w:rFonts w:ascii="Times New Roman" w:hAnsi="Times New Roman" w:cs="Times New Roman"/>
          <w:sz w:val="28"/>
        </w:rPr>
        <w:t>30.06</w:t>
      </w:r>
      <w:r w:rsidR="009F2ED9">
        <w:rPr>
          <w:rFonts w:ascii="Times New Roman" w:hAnsi="Times New Roman" w:cs="Times New Roman"/>
          <w:sz w:val="28"/>
        </w:rPr>
        <w:t>.2022</w:t>
      </w:r>
      <w:r w:rsidR="00B8650A" w:rsidRPr="00B8650A">
        <w:rPr>
          <w:rFonts w:ascii="Times New Roman" w:hAnsi="Times New Roman" w:cs="Times New Roman"/>
          <w:sz w:val="28"/>
        </w:rPr>
        <w:t xml:space="preserve">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</w:t>
      </w:r>
      <w:r w:rsidR="009F2ED9">
        <w:rPr>
          <w:rFonts w:ascii="Times New Roman" w:hAnsi="Times New Roman" w:cs="Times New Roman"/>
          <w:sz w:val="28"/>
        </w:rPr>
        <w:t>2</w:t>
      </w:r>
      <w:r w:rsidR="00B8650A" w:rsidRPr="00B8650A">
        <w:rPr>
          <w:rFonts w:ascii="Times New Roman" w:hAnsi="Times New Roman" w:cs="Times New Roman"/>
          <w:sz w:val="28"/>
        </w:rPr>
        <w:t>-</w:t>
      </w:r>
      <w:r w:rsidR="006A665E">
        <w:rPr>
          <w:rFonts w:ascii="Times New Roman" w:hAnsi="Times New Roman" w:cs="Times New Roman"/>
          <w:sz w:val="28"/>
        </w:rPr>
        <w:t>1102</w:t>
      </w:r>
      <w:r w:rsidR="00B8650A" w:rsidRPr="00B8650A">
        <w:rPr>
          <w:rFonts w:ascii="Times New Roman" w:hAnsi="Times New Roman" w:cs="Times New Roman"/>
          <w:sz w:val="28"/>
        </w:rPr>
        <w:t>-иные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6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2126"/>
        <w:gridCol w:w="1924"/>
        <w:gridCol w:w="708"/>
        <w:gridCol w:w="851"/>
        <w:gridCol w:w="992"/>
        <w:gridCol w:w="709"/>
        <w:gridCol w:w="1419"/>
        <w:gridCol w:w="1213"/>
        <w:gridCol w:w="994"/>
        <w:gridCol w:w="1135"/>
        <w:gridCol w:w="7"/>
      </w:tblGrid>
      <w:tr w:rsidR="00CD366F" w:rsidRPr="0069674D" w:rsidTr="00285FF8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1924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349" w:type="dxa"/>
            <w:gridSpan w:val="4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285FF8">
        <w:trPr>
          <w:gridAfter w:val="1"/>
          <w:wAfter w:w="7" w:type="dxa"/>
        </w:trPr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285FF8">
        <w:trPr>
          <w:gridAfter w:val="1"/>
          <w:wAfter w:w="7" w:type="dxa"/>
        </w:trPr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360" w:rsidRPr="0069674D" w:rsidTr="00285FF8">
        <w:trPr>
          <w:gridAfter w:val="1"/>
          <w:wAfter w:w="7" w:type="dxa"/>
        </w:trPr>
        <w:tc>
          <w:tcPr>
            <w:tcW w:w="704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F1360" w:rsidRPr="00BE1F02" w:rsidRDefault="003F1360" w:rsidP="0091364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Субсидия на </w:t>
            </w:r>
            <w:r w:rsidR="004712A7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иные цели из фонда на поддержку территорий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F1360" w:rsidRPr="00BE1F02" w:rsidRDefault="004712A7" w:rsidP="00285FF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Расходы за счет средств из фонда на поддержку территорий.</w:t>
            </w:r>
          </w:p>
        </w:tc>
        <w:tc>
          <w:tcPr>
            <w:tcW w:w="1924" w:type="dxa"/>
            <w:vAlign w:val="center"/>
          </w:tcPr>
          <w:p w:rsidR="003F1360" w:rsidRPr="00BE1F02" w:rsidRDefault="004712A7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Распоряжение Правительства Нижегородской области № 649-р от 22.06.2022 г.</w:t>
            </w:r>
          </w:p>
        </w:tc>
        <w:tc>
          <w:tcPr>
            <w:tcW w:w="708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4712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4712A7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1122000</w:t>
            </w:r>
          </w:p>
        </w:tc>
        <w:tc>
          <w:tcPr>
            <w:tcW w:w="709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622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F1360" w:rsidRPr="00E55C72" w:rsidRDefault="004712A7" w:rsidP="00F008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16703004111220002008</w:t>
            </w:r>
          </w:p>
        </w:tc>
        <w:tc>
          <w:tcPr>
            <w:tcW w:w="1213" w:type="dxa"/>
          </w:tcPr>
          <w:p w:rsidR="003F1360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360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12A7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12A7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1360" w:rsidRPr="00FE5801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248 000,00</w:t>
            </w:r>
          </w:p>
        </w:tc>
        <w:tc>
          <w:tcPr>
            <w:tcW w:w="994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4712A7">
        <w:rPr>
          <w:rFonts w:ascii="Times New Roman" w:hAnsi="Times New Roman" w:cs="Times New Roman"/>
          <w:sz w:val="28"/>
        </w:rPr>
        <w:t>30.06</w:t>
      </w:r>
      <w:r w:rsidR="009F2ED9">
        <w:rPr>
          <w:rFonts w:ascii="Times New Roman" w:hAnsi="Times New Roman" w:cs="Times New Roman"/>
          <w:sz w:val="28"/>
        </w:rPr>
        <w:t>.2022</w:t>
      </w:r>
      <w:r w:rsidR="00FE5801" w:rsidRPr="00FE5801">
        <w:rPr>
          <w:rFonts w:ascii="Times New Roman" w:hAnsi="Times New Roman" w:cs="Times New Roman"/>
          <w:sz w:val="28"/>
        </w:rPr>
        <w:t xml:space="preserve">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</w:t>
      </w:r>
      <w:r w:rsidR="009F2ED9">
        <w:rPr>
          <w:rFonts w:ascii="Times New Roman" w:hAnsi="Times New Roman" w:cs="Times New Roman"/>
          <w:sz w:val="28"/>
        </w:rPr>
        <w:t>2</w:t>
      </w:r>
      <w:r w:rsidR="00285FF8">
        <w:rPr>
          <w:rFonts w:ascii="Times New Roman" w:hAnsi="Times New Roman" w:cs="Times New Roman"/>
          <w:sz w:val="28"/>
        </w:rPr>
        <w:t>-1102</w:t>
      </w:r>
      <w:r w:rsidR="00E407E8">
        <w:rPr>
          <w:rFonts w:ascii="Times New Roman" w:hAnsi="Times New Roman" w:cs="Times New Roman"/>
          <w:sz w:val="28"/>
        </w:rPr>
        <w:t>-иные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8" w:name="P587"/>
      <w:bookmarkEnd w:id="48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C0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648"/>
            <w:bookmarkEnd w:id="49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53A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4712A7" w:rsidP="00E70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Расходы за счет средств из фонда на поддержку территорий</w:t>
            </w:r>
            <w:r w:rsidR="00A7153A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1A018E" w:rsidP="00A715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04111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1A018E" w:rsidRDefault="001A018E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22000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4712A7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248 000,00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285FF8" w:rsidRPr="0069674D" w:rsidRDefault="00285FF8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4712A7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248 000,00</w:t>
            </w:r>
          </w:p>
        </w:tc>
      </w:tr>
    </w:tbl>
    <w:p w:rsidR="008F1717" w:rsidRDefault="008F1717">
      <w:pPr>
        <w:sectPr w:rsidR="008F1717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50" w:name="_GoBack"/>
      <w:bookmarkEnd w:id="50"/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961E5"/>
    <w:rsid w:val="000E5E7E"/>
    <w:rsid w:val="000F39E1"/>
    <w:rsid w:val="00113E5F"/>
    <w:rsid w:val="001857B6"/>
    <w:rsid w:val="001A018E"/>
    <w:rsid w:val="001B303F"/>
    <w:rsid w:val="001D13B3"/>
    <w:rsid w:val="001F4114"/>
    <w:rsid w:val="002210F3"/>
    <w:rsid w:val="00260059"/>
    <w:rsid w:val="0028342C"/>
    <w:rsid w:val="00285FF8"/>
    <w:rsid w:val="002C11E0"/>
    <w:rsid w:val="002F021B"/>
    <w:rsid w:val="00351B57"/>
    <w:rsid w:val="00353C51"/>
    <w:rsid w:val="003C444D"/>
    <w:rsid w:val="003D5E92"/>
    <w:rsid w:val="003F1360"/>
    <w:rsid w:val="00436A5F"/>
    <w:rsid w:val="00445FC3"/>
    <w:rsid w:val="00461C67"/>
    <w:rsid w:val="004712A7"/>
    <w:rsid w:val="004A1275"/>
    <w:rsid w:val="004F4724"/>
    <w:rsid w:val="005008AA"/>
    <w:rsid w:val="005266F9"/>
    <w:rsid w:val="0059658A"/>
    <w:rsid w:val="005B78A5"/>
    <w:rsid w:val="005D36A9"/>
    <w:rsid w:val="00633382"/>
    <w:rsid w:val="00693069"/>
    <w:rsid w:val="0069674D"/>
    <w:rsid w:val="006A665E"/>
    <w:rsid w:val="006B18FD"/>
    <w:rsid w:val="006B5F60"/>
    <w:rsid w:val="00715E1C"/>
    <w:rsid w:val="00724EED"/>
    <w:rsid w:val="00770982"/>
    <w:rsid w:val="007B2073"/>
    <w:rsid w:val="007C1E1F"/>
    <w:rsid w:val="00815EA0"/>
    <w:rsid w:val="008421EF"/>
    <w:rsid w:val="0086059C"/>
    <w:rsid w:val="00871420"/>
    <w:rsid w:val="00873A70"/>
    <w:rsid w:val="00884A7D"/>
    <w:rsid w:val="008D7926"/>
    <w:rsid w:val="008F1717"/>
    <w:rsid w:val="00913640"/>
    <w:rsid w:val="00932538"/>
    <w:rsid w:val="0096421F"/>
    <w:rsid w:val="00981856"/>
    <w:rsid w:val="009B2C14"/>
    <w:rsid w:val="009C11ED"/>
    <w:rsid w:val="009F2ED9"/>
    <w:rsid w:val="009F430C"/>
    <w:rsid w:val="00A1799D"/>
    <w:rsid w:val="00A31A38"/>
    <w:rsid w:val="00A55520"/>
    <w:rsid w:val="00A7153A"/>
    <w:rsid w:val="00AA179C"/>
    <w:rsid w:val="00AD1971"/>
    <w:rsid w:val="00AD1D30"/>
    <w:rsid w:val="00B46964"/>
    <w:rsid w:val="00B510ED"/>
    <w:rsid w:val="00B613FD"/>
    <w:rsid w:val="00B746D2"/>
    <w:rsid w:val="00B8650A"/>
    <w:rsid w:val="00B973C5"/>
    <w:rsid w:val="00BE1F02"/>
    <w:rsid w:val="00BF0FA7"/>
    <w:rsid w:val="00C019A8"/>
    <w:rsid w:val="00C62ABE"/>
    <w:rsid w:val="00CD366F"/>
    <w:rsid w:val="00D04BAC"/>
    <w:rsid w:val="00D41187"/>
    <w:rsid w:val="00DC4E2C"/>
    <w:rsid w:val="00DD255D"/>
    <w:rsid w:val="00DD46C1"/>
    <w:rsid w:val="00E053AA"/>
    <w:rsid w:val="00E407E8"/>
    <w:rsid w:val="00E52E4E"/>
    <w:rsid w:val="00E55C72"/>
    <w:rsid w:val="00E70068"/>
    <w:rsid w:val="00EC5642"/>
    <w:rsid w:val="00F008FA"/>
    <w:rsid w:val="00F3074F"/>
    <w:rsid w:val="00F31E47"/>
    <w:rsid w:val="00F36A97"/>
    <w:rsid w:val="00F976CB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1B1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0A56-DF59-41CA-846E-1698F036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26</cp:revision>
  <cp:lastPrinted>2022-03-11T10:24:00Z</cp:lastPrinted>
  <dcterms:created xsi:type="dcterms:W3CDTF">2021-06-29T08:49:00Z</dcterms:created>
  <dcterms:modified xsi:type="dcterms:W3CDTF">2022-06-29T10:38:00Z</dcterms:modified>
</cp:coreProperties>
</file>