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9" w:rsidRDefault="006B0239" w:rsidP="006B0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39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6B0239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6B0239">
        <w:rPr>
          <w:rFonts w:ascii="Times New Roman" w:hAnsi="Times New Roman" w:cs="Times New Roman"/>
          <w:b/>
          <w:sz w:val="24"/>
          <w:szCs w:val="24"/>
        </w:rPr>
        <w:t xml:space="preserve"> по Московской области </w:t>
      </w:r>
    </w:p>
    <w:p w:rsidR="006B0239" w:rsidRDefault="006B0239" w:rsidP="006B0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39">
        <w:rPr>
          <w:rFonts w:ascii="Times New Roman" w:hAnsi="Times New Roman" w:cs="Times New Roman"/>
          <w:b/>
          <w:sz w:val="24"/>
          <w:szCs w:val="24"/>
        </w:rPr>
        <w:t>напоминает о мерах профилактики энтеровирусных инфекций.</w:t>
      </w:r>
    </w:p>
    <w:p w:rsidR="006B0239" w:rsidRPr="006B0239" w:rsidRDefault="006B0239" w:rsidP="006B0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0239">
        <w:rPr>
          <w:rFonts w:ascii="Times New Roman" w:hAnsi="Times New Roman" w:cs="Times New Roman"/>
          <w:b/>
          <w:sz w:val="24"/>
          <w:szCs w:val="24"/>
        </w:rPr>
        <w:t xml:space="preserve">Энтеровирусные инфекции – группа острых </w:t>
      </w:r>
      <w:proofErr w:type="gramStart"/>
      <w:r w:rsidRPr="006B0239">
        <w:rPr>
          <w:rFonts w:ascii="Times New Roman" w:hAnsi="Times New Roman" w:cs="Times New Roman"/>
          <w:b/>
          <w:sz w:val="24"/>
          <w:szCs w:val="24"/>
        </w:rPr>
        <w:t>инфекционных  заболеваний</w:t>
      </w:r>
      <w:proofErr w:type="gramEnd"/>
      <w:r w:rsidRPr="006B0239">
        <w:rPr>
          <w:rFonts w:ascii="Times New Roman" w:hAnsi="Times New Roman" w:cs="Times New Roman"/>
          <w:b/>
          <w:sz w:val="24"/>
          <w:szCs w:val="24"/>
        </w:rPr>
        <w:t xml:space="preserve">, вызываемых </w:t>
      </w:r>
      <w:proofErr w:type="spellStart"/>
      <w:r w:rsidRPr="006B0239">
        <w:rPr>
          <w:rFonts w:ascii="Times New Roman" w:hAnsi="Times New Roman" w:cs="Times New Roman"/>
          <w:b/>
          <w:sz w:val="24"/>
          <w:szCs w:val="24"/>
        </w:rPr>
        <w:t>энтеровирусами</w:t>
      </w:r>
      <w:proofErr w:type="spellEnd"/>
      <w:r w:rsidRPr="006B0239">
        <w:rPr>
          <w:rFonts w:ascii="Times New Roman" w:hAnsi="Times New Roman" w:cs="Times New Roman"/>
          <w:b/>
          <w:sz w:val="24"/>
          <w:szCs w:val="24"/>
        </w:rPr>
        <w:t xml:space="preserve">, чаще проявляется  в виде </w:t>
      </w:r>
      <w:proofErr w:type="spellStart"/>
      <w:r w:rsidRPr="006B0239">
        <w:rPr>
          <w:rFonts w:ascii="Times New Roman" w:hAnsi="Times New Roman" w:cs="Times New Roman"/>
          <w:b/>
          <w:sz w:val="24"/>
          <w:szCs w:val="24"/>
        </w:rPr>
        <w:t>герпангины</w:t>
      </w:r>
      <w:proofErr w:type="spellEnd"/>
      <w:r w:rsidRPr="006B0239">
        <w:rPr>
          <w:rFonts w:ascii="Times New Roman" w:hAnsi="Times New Roman" w:cs="Times New Roman"/>
          <w:b/>
          <w:sz w:val="24"/>
          <w:szCs w:val="24"/>
        </w:rPr>
        <w:t xml:space="preserve">, экзантемы, </w:t>
      </w:r>
      <w:proofErr w:type="spellStart"/>
      <w:r w:rsidRPr="006B0239">
        <w:rPr>
          <w:rFonts w:ascii="Times New Roman" w:hAnsi="Times New Roman" w:cs="Times New Roman"/>
          <w:b/>
          <w:sz w:val="24"/>
          <w:szCs w:val="24"/>
        </w:rPr>
        <w:t>афтозного</w:t>
      </w:r>
      <w:proofErr w:type="spellEnd"/>
      <w:r w:rsidRPr="006B0239">
        <w:rPr>
          <w:rFonts w:ascii="Times New Roman" w:hAnsi="Times New Roman" w:cs="Times New Roman"/>
          <w:b/>
          <w:sz w:val="24"/>
          <w:szCs w:val="24"/>
        </w:rPr>
        <w:t xml:space="preserve"> стоматита, конъюнктивита, диареи, возможно поражение центральной нервной системы, желудочно-кишечного тракта, сердечно-сосудистой системы и других органов и систем. Наиболее тяжелыми формами ЭВИ являются энтеровирусный менингит и энцефалит, которые начинаются остро с повышением температуры до 39-40ºС, сильной головной болью, многократной рвотой, возможны боли в желудке, судороги, спут</w:t>
      </w:r>
      <w:r>
        <w:rPr>
          <w:rFonts w:ascii="Times New Roman" w:hAnsi="Times New Roman" w:cs="Times New Roman"/>
          <w:b/>
          <w:sz w:val="24"/>
          <w:szCs w:val="24"/>
        </w:rPr>
        <w:t>анное сознание, появление сыпи.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39">
        <w:rPr>
          <w:rFonts w:ascii="Times New Roman" w:hAnsi="Times New Roman" w:cs="Times New Roman"/>
          <w:b/>
          <w:sz w:val="24"/>
          <w:szCs w:val="24"/>
        </w:rPr>
        <w:t xml:space="preserve">            Источником инфекции является только человек - больной или здоровый вирусоноситель. Заболевание проявляется в течение 10 дней от мо</w:t>
      </w:r>
      <w:r>
        <w:rPr>
          <w:rFonts w:ascii="Times New Roman" w:hAnsi="Times New Roman" w:cs="Times New Roman"/>
          <w:b/>
          <w:sz w:val="24"/>
          <w:szCs w:val="24"/>
        </w:rPr>
        <w:t>мента заражения, чаще 2-5 дней.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39">
        <w:rPr>
          <w:rFonts w:ascii="Times New Roman" w:hAnsi="Times New Roman" w:cs="Times New Roman"/>
          <w:b/>
          <w:sz w:val="24"/>
          <w:szCs w:val="24"/>
        </w:rPr>
        <w:t xml:space="preserve">            Пути передачи инфекции: водный, контактно-бытовой, воздушно-капельный. Возбудитель передается через зараженную воду и пищевые продукты, через грязные руки, игрушки, объекты внешней сред</w:t>
      </w:r>
      <w:r>
        <w:rPr>
          <w:rFonts w:ascii="Times New Roman" w:hAnsi="Times New Roman" w:cs="Times New Roman"/>
          <w:b/>
          <w:sz w:val="24"/>
          <w:szCs w:val="24"/>
        </w:rPr>
        <w:t>ы, а также при чихании и кашле.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39">
        <w:rPr>
          <w:rFonts w:ascii="Times New Roman" w:hAnsi="Times New Roman" w:cs="Times New Roman"/>
          <w:b/>
          <w:sz w:val="24"/>
          <w:szCs w:val="24"/>
        </w:rPr>
        <w:t xml:space="preserve">             С целью </w:t>
      </w:r>
      <w:proofErr w:type="gramStart"/>
      <w:r w:rsidRPr="006B0239">
        <w:rPr>
          <w:rFonts w:ascii="Times New Roman" w:hAnsi="Times New Roman" w:cs="Times New Roman"/>
          <w:b/>
          <w:sz w:val="24"/>
          <w:szCs w:val="24"/>
        </w:rPr>
        <w:t>профилактики  заболевания</w:t>
      </w:r>
      <w:proofErr w:type="gramEnd"/>
      <w:r w:rsidRPr="006B0239">
        <w:rPr>
          <w:rFonts w:ascii="Times New Roman" w:hAnsi="Times New Roman" w:cs="Times New Roman"/>
          <w:b/>
          <w:sz w:val="24"/>
          <w:szCs w:val="24"/>
        </w:rPr>
        <w:t xml:space="preserve"> энтеровирусной инфекцией рекомендуем п</w:t>
      </w:r>
      <w:r>
        <w:rPr>
          <w:rFonts w:ascii="Times New Roman" w:hAnsi="Times New Roman" w:cs="Times New Roman"/>
          <w:b/>
          <w:sz w:val="24"/>
          <w:szCs w:val="24"/>
        </w:rPr>
        <w:t>ридерживаться следующих правил: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0239">
        <w:rPr>
          <w:rFonts w:ascii="Times New Roman" w:hAnsi="Times New Roman" w:cs="Times New Roman"/>
          <w:b/>
          <w:sz w:val="24"/>
          <w:szCs w:val="24"/>
        </w:rPr>
        <w:t xml:space="preserve">не использовать для питьевых целей воду из </w:t>
      </w:r>
      <w:proofErr w:type="spellStart"/>
      <w:r w:rsidRPr="006B0239">
        <w:rPr>
          <w:rFonts w:ascii="Times New Roman" w:hAnsi="Times New Roman" w:cs="Times New Roman"/>
          <w:b/>
          <w:sz w:val="24"/>
          <w:szCs w:val="24"/>
        </w:rPr>
        <w:t>водоисточников</w:t>
      </w:r>
      <w:proofErr w:type="spellEnd"/>
      <w:r w:rsidRPr="006B0239">
        <w:rPr>
          <w:rFonts w:ascii="Times New Roman" w:hAnsi="Times New Roman" w:cs="Times New Roman"/>
          <w:b/>
          <w:sz w:val="24"/>
          <w:szCs w:val="24"/>
        </w:rPr>
        <w:t xml:space="preserve">, не предназначенных для питья, употреблять для питья только кипяченую или бутилированную воду и </w:t>
      </w:r>
      <w:r>
        <w:rPr>
          <w:rFonts w:ascii="Times New Roman" w:hAnsi="Times New Roman" w:cs="Times New Roman"/>
          <w:b/>
          <w:sz w:val="24"/>
          <w:szCs w:val="24"/>
        </w:rPr>
        <w:t>напитки в фабричной расфасовке;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0239">
        <w:rPr>
          <w:rFonts w:ascii="Times New Roman" w:hAnsi="Times New Roman" w:cs="Times New Roman"/>
          <w:b/>
          <w:sz w:val="24"/>
          <w:szCs w:val="24"/>
        </w:rPr>
        <w:t>не покупать продукты в места</w:t>
      </w:r>
      <w:r>
        <w:rPr>
          <w:rFonts w:ascii="Times New Roman" w:hAnsi="Times New Roman" w:cs="Times New Roman"/>
          <w:b/>
          <w:sz w:val="24"/>
          <w:szCs w:val="24"/>
        </w:rPr>
        <w:t>х несанкционированной торговли;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0239">
        <w:rPr>
          <w:rFonts w:ascii="Times New Roman" w:hAnsi="Times New Roman" w:cs="Times New Roman"/>
          <w:b/>
          <w:sz w:val="24"/>
          <w:szCs w:val="24"/>
        </w:rPr>
        <w:t>тщательно мыть фрукты и овощи перед употреблением под проточной водой, ополаскивать кипяченой водой, особенно ес</w:t>
      </w:r>
      <w:r>
        <w:rPr>
          <w:rFonts w:ascii="Times New Roman" w:hAnsi="Times New Roman" w:cs="Times New Roman"/>
          <w:b/>
          <w:sz w:val="24"/>
          <w:szCs w:val="24"/>
        </w:rPr>
        <w:t>ли они предназначены для детей;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0239">
        <w:rPr>
          <w:rFonts w:ascii="Times New Roman" w:hAnsi="Times New Roman" w:cs="Times New Roman"/>
          <w:b/>
          <w:sz w:val="24"/>
          <w:szCs w:val="24"/>
        </w:rPr>
        <w:t>не заглатывать воду при купании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открытых водоемах и бассейнах;</w:t>
      </w:r>
    </w:p>
    <w:p w:rsidR="006B0239" w:rsidRPr="006B0239" w:rsidRDefault="00843F17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0" w:name="_GoBack"/>
      <w:bookmarkEnd w:id="0"/>
      <w:r w:rsidR="006B0239" w:rsidRPr="006B0239">
        <w:rPr>
          <w:rFonts w:ascii="Times New Roman" w:hAnsi="Times New Roman" w:cs="Times New Roman"/>
          <w:b/>
          <w:sz w:val="24"/>
          <w:szCs w:val="24"/>
        </w:rPr>
        <w:t>соблюдать правила личной гигиены: тщательно мыть руки с мылом перед каждым приемом пищи, после посещения общественных мест, прихода домой с улицы, не забывайте прививать детям правила личной гиг</w:t>
      </w:r>
      <w:r w:rsidR="006B0239">
        <w:rPr>
          <w:rFonts w:ascii="Times New Roman" w:hAnsi="Times New Roman" w:cs="Times New Roman"/>
          <w:b/>
          <w:sz w:val="24"/>
          <w:szCs w:val="24"/>
        </w:rPr>
        <w:t>иены с самого раннего возраста;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0239">
        <w:rPr>
          <w:rFonts w:ascii="Times New Roman" w:hAnsi="Times New Roman" w:cs="Times New Roman"/>
          <w:b/>
          <w:sz w:val="24"/>
          <w:szCs w:val="24"/>
        </w:rPr>
        <w:t>не допускать ребенка с признаками заболевания в детский сад, школу;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0239">
        <w:rPr>
          <w:rFonts w:ascii="Times New Roman" w:hAnsi="Times New Roman" w:cs="Times New Roman"/>
          <w:b/>
          <w:sz w:val="24"/>
          <w:szCs w:val="24"/>
        </w:rPr>
        <w:t>не заниматься самолечением, вызвать на дом врача из поликлиники по месту жительства или, в случае тяжелого состояния, бри</w:t>
      </w:r>
      <w:r>
        <w:rPr>
          <w:rFonts w:ascii="Times New Roman" w:hAnsi="Times New Roman" w:cs="Times New Roman"/>
          <w:b/>
          <w:sz w:val="24"/>
          <w:szCs w:val="24"/>
        </w:rPr>
        <w:t>гаду скорой медицинской помощи.</w:t>
      </w:r>
    </w:p>
    <w:p w:rsidR="006B0239" w:rsidRPr="006B0239" w:rsidRDefault="006B0239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0239">
        <w:rPr>
          <w:rFonts w:ascii="Times New Roman" w:hAnsi="Times New Roman" w:cs="Times New Roman"/>
          <w:b/>
          <w:sz w:val="24"/>
          <w:szCs w:val="24"/>
        </w:rPr>
        <w:t xml:space="preserve">Чаще всего </w:t>
      </w:r>
      <w:proofErr w:type="gramStart"/>
      <w:r w:rsidRPr="006B0239">
        <w:rPr>
          <w:rFonts w:ascii="Times New Roman" w:hAnsi="Times New Roman" w:cs="Times New Roman"/>
          <w:b/>
          <w:sz w:val="24"/>
          <w:szCs w:val="24"/>
        </w:rPr>
        <w:t>инфекция  поражает</w:t>
      </w:r>
      <w:proofErr w:type="gramEnd"/>
      <w:r w:rsidRPr="006B0239">
        <w:rPr>
          <w:rFonts w:ascii="Times New Roman" w:hAnsi="Times New Roman" w:cs="Times New Roman"/>
          <w:b/>
          <w:sz w:val="24"/>
          <w:szCs w:val="24"/>
        </w:rPr>
        <w:t xml:space="preserve"> детское население, поэтому особое значение имеет выявление больных в период фо</w:t>
      </w:r>
      <w:r>
        <w:rPr>
          <w:rFonts w:ascii="Times New Roman" w:hAnsi="Times New Roman" w:cs="Times New Roman"/>
          <w:b/>
          <w:sz w:val="24"/>
          <w:szCs w:val="24"/>
        </w:rPr>
        <w:t>рмирования детских коллективов.</w:t>
      </w:r>
    </w:p>
    <w:p w:rsidR="006B0239" w:rsidRPr="006B0239" w:rsidRDefault="006B0239" w:rsidP="00FA01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39">
        <w:rPr>
          <w:rFonts w:ascii="Times New Roman" w:hAnsi="Times New Roman" w:cs="Times New Roman"/>
          <w:b/>
          <w:sz w:val="24"/>
          <w:szCs w:val="24"/>
        </w:rPr>
        <w:t>С целью недопущения формирования очагов ЭВИ в организованных детских коллективах (</w:t>
      </w:r>
      <w:proofErr w:type="gramStart"/>
      <w:r w:rsidRPr="006B0239">
        <w:rPr>
          <w:rFonts w:ascii="Times New Roman" w:hAnsi="Times New Roman" w:cs="Times New Roman"/>
          <w:b/>
          <w:sz w:val="24"/>
          <w:szCs w:val="24"/>
        </w:rPr>
        <w:t>школах,  садах</w:t>
      </w:r>
      <w:proofErr w:type="gramEnd"/>
      <w:r w:rsidRPr="006B0239">
        <w:rPr>
          <w:rFonts w:ascii="Times New Roman" w:hAnsi="Times New Roman" w:cs="Times New Roman"/>
          <w:b/>
          <w:sz w:val="24"/>
          <w:szCs w:val="24"/>
        </w:rPr>
        <w:t xml:space="preserve"> и др.) необходимо обеспечить проведение основных профилактических мероприятий:</w:t>
      </w:r>
    </w:p>
    <w:p w:rsidR="00FA013C" w:rsidRDefault="00843F17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0239" w:rsidRPr="006B0239">
        <w:rPr>
          <w:rFonts w:ascii="Times New Roman" w:hAnsi="Times New Roman" w:cs="Times New Roman"/>
          <w:b/>
          <w:sz w:val="24"/>
          <w:szCs w:val="24"/>
        </w:rPr>
        <w:t>ежедневных утренних «фильтров»;</w:t>
      </w:r>
    </w:p>
    <w:p w:rsidR="006B0239" w:rsidRPr="006B0239" w:rsidRDefault="00FA013C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</w:t>
      </w:r>
      <w:r w:rsidR="006B0239" w:rsidRPr="006B0239">
        <w:rPr>
          <w:rFonts w:ascii="Times New Roman" w:hAnsi="Times New Roman" w:cs="Times New Roman"/>
          <w:b/>
          <w:sz w:val="24"/>
          <w:szCs w:val="24"/>
        </w:rPr>
        <w:t>применение дезинфицирующих средств при уборке помещений, обработке   столовой, ку</w:t>
      </w:r>
      <w:r>
        <w:rPr>
          <w:rFonts w:ascii="Times New Roman" w:hAnsi="Times New Roman" w:cs="Times New Roman"/>
          <w:b/>
          <w:sz w:val="24"/>
          <w:szCs w:val="24"/>
        </w:rPr>
        <w:t>хонной посуды, инвентаря и др.;</w:t>
      </w:r>
    </w:p>
    <w:p w:rsidR="006B0239" w:rsidRPr="006B0239" w:rsidRDefault="00FA013C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0239" w:rsidRPr="006B0239">
        <w:rPr>
          <w:rFonts w:ascii="Times New Roman" w:hAnsi="Times New Roman" w:cs="Times New Roman"/>
          <w:b/>
          <w:sz w:val="24"/>
          <w:szCs w:val="24"/>
        </w:rPr>
        <w:t>проведение среди детей обучающих тематических уро</w:t>
      </w:r>
      <w:r>
        <w:rPr>
          <w:rFonts w:ascii="Times New Roman" w:hAnsi="Times New Roman" w:cs="Times New Roman"/>
          <w:b/>
          <w:sz w:val="24"/>
          <w:szCs w:val="24"/>
        </w:rPr>
        <w:t>ков по правилам личной гигиены;</w:t>
      </w:r>
    </w:p>
    <w:p w:rsidR="006B0239" w:rsidRPr="006B0239" w:rsidRDefault="00FA013C" w:rsidP="006B0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0239" w:rsidRPr="006B0239">
        <w:rPr>
          <w:rFonts w:ascii="Times New Roman" w:hAnsi="Times New Roman" w:cs="Times New Roman"/>
          <w:b/>
          <w:sz w:val="24"/>
          <w:szCs w:val="24"/>
        </w:rPr>
        <w:t>усиление со стороны руководителей организаций контроля за выполнением санитарно-гигиенического и противоэпидемического режимов (за технологическими процессами и соблюдением принципа поточности, использование одноразовых перчаток при приготовлении и раздаче готовых блюд на пищеблоках, строгим соблюдением питьевого режима, проветриванием помещений, недопущением переуплотнения групп (классов), своевременной изоляцией детей с призна</w:t>
      </w:r>
      <w:r>
        <w:rPr>
          <w:rFonts w:ascii="Times New Roman" w:hAnsi="Times New Roman" w:cs="Times New Roman"/>
          <w:b/>
          <w:sz w:val="24"/>
          <w:szCs w:val="24"/>
        </w:rPr>
        <w:t>ками инфекционных заболеваний).</w:t>
      </w:r>
    </w:p>
    <w:p w:rsidR="000273FF" w:rsidRPr="006B0239" w:rsidRDefault="006B0239" w:rsidP="00FA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39">
        <w:rPr>
          <w:rFonts w:ascii="Times New Roman" w:hAnsi="Times New Roman" w:cs="Times New Roman"/>
          <w:b/>
          <w:sz w:val="24"/>
          <w:szCs w:val="24"/>
        </w:rPr>
        <w:t>Помните: любое заболевание легче предупредить, чем лечить!</w:t>
      </w:r>
    </w:p>
    <w:sectPr w:rsidR="000273FF" w:rsidRPr="006B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F"/>
    <w:rsid w:val="00421BDF"/>
    <w:rsid w:val="00444C2F"/>
    <w:rsid w:val="006634DF"/>
    <w:rsid w:val="006B0239"/>
    <w:rsid w:val="00843F17"/>
    <w:rsid w:val="00916B36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64CE-D9D9-4642-BBF2-88D5C78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2018-09-14T13:30:00Z</cp:lastPrinted>
  <dcterms:created xsi:type="dcterms:W3CDTF">2018-09-14T13:26:00Z</dcterms:created>
  <dcterms:modified xsi:type="dcterms:W3CDTF">2018-09-18T05:59:00Z</dcterms:modified>
</cp:coreProperties>
</file>