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D46C" w14:textId="77777777" w:rsidR="00FF2103" w:rsidRPr="00FF2103" w:rsidRDefault="00FF2103" w:rsidP="00FF2103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FF210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 в детском саду ДОУ «Истоки агрессивного поведения детей»</w:t>
      </w:r>
    </w:p>
    <w:p w14:paraId="64DC02AE" w14:textId="78D6D8E8" w:rsidR="005E5EDC" w:rsidRDefault="005E5EDC">
      <w:pP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210DEAED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Вспышки ярости с элементами агрессивного поведения впервые наблюдаются тогда, когда желания ребёнка по какой-то причине не выполняются. Препятствием к выполнению желания обычно служит запрет или ограничение со стороны взрослого, а также соперничество между детьми. Только малая часть желаний может быть осуществлена без неприятных последствий для самого ребёнка и для взрослого. Во всех остальных случаях прихоти ребёнка ограничены и появляется реальная возможность конфликта. Как себя вести в такой ситуации?</w:t>
      </w:r>
    </w:p>
    <w:p w14:paraId="2DFA5A2B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Попробуйте перевести активность ребёнка в другое русло. Предложите ему какую-либо игру, отвлеките от предмета желания. Учитывая неустойчивость детского внимания, это довольно просто. Если такой подход не срабатывает и конфликт повторяется снова и снова, следует разбирать его более глубоко. Корни этого явления следует искать в индивидуальных особенностях каждого ребёнка. Большое значение для проявления агрессии в дошкольном возрасте имеет популярность ребёнка в среде сверстников. Не имея адекватных средств общения, ребёнок кулаками стремится занять лидерское положение, отнять игрушку, занять более удобное место.</w:t>
      </w:r>
    </w:p>
    <w:p w14:paraId="7861F5D0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Для этого имеют значение: развитие речи, интеллектуальное развитие, физическое развитие, ловкость в определённых видах деятельности. Но доминирующим будет то, насколько ребёнок овладел навыками игры, как он умеет делиться игрушками, придумать сюжет, организовать игру, распределить роли. Самая интересная причина в том, что драка для здоровых детей - форма развлечения. Таким образом, агрессивность может быть средством переживаний, связанных с обидой, ущемлённым самолюбием. Внимание и терпение со стороны взрослого - обязательное условие успеха.</w:t>
      </w:r>
    </w:p>
    <w:p w14:paraId="612036BB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Запрет и повышение голоса - неэффективные способы преодоления агрессии.</w:t>
      </w:r>
    </w:p>
    <w:p w14:paraId="2BE07BAD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Не бить за драку! Пример заразителен.</w:t>
      </w:r>
    </w:p>
    <w:p w14:paraId="5DF56A39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Не внушать ребёнку, что он плохой. Внушение только позитивное.</w:t>
      </w:r>
    </w:p>
    <w:p w14:paraId="2AF8E666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Помогите договориться им так, чтобы обе стороны остались довольны.</w:t>
      </w:r>
    </w:p>
    <w:p w14:paraId="29AB9ACB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Научите ребёнка присоединяться к играющей компании.</w:t>
      </w:r>
    </w:p>
    <w:p w14:paraId="375E1904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Научите детей меняться играми и ролями.</w:t>
      </w:r>
    </w:p>
    <w:p w14:paraId="2FF27BEE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Приучите детей к вежливому обращению друг к другу.</w:t>
      </w:r>
    </w:p>
    <w:p w14:paraId="04892C43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Поощрение должно быть равным или большим, чем порицание.</w:t>
      </w:r>
    </w:p>
    <w:p w14:paraId="1D73AECE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Научите жалеть другого и просить прощения </w:t>
      </w:r>
      <w:r>
        <w:rPr>
          <w:rFonts w:ascii="Verdana" w:hAnsi="Verdana"/>
          <w:i/>
          <w:iCs/>
          <w:color w:val="464646"/>
          <w:sz w:val="19"/>
          <w:szCs w:val="19"/>
        </w:rPr>
        <w:t>(пригодятся все вежливые слова)</w:t>
      </w:r>
    </w:p>
    <w:p w14:paraId="7A05CB9B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«Бить или не бить?»</w:t>
      </w:r>
      <w:r>
        <w:rPr>
          <w:rFonts w:ascii="Verdana" w:hAnsi="Verdana"/>
          <w:color w:val="464646"/>
          <w:sz w:val="19"/>
          <w:szCs w:val="19"/>
        </w:rPr>
        <w:t> Следует ли учить ребёнка давать сдачи в детском саду?</w:t>
      </w:r>
    </w:p>
    <w:p w14:paraId="4B60F10B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Научить ребёнка давать сдачи обидчику - самое простое решение для родителей. Но это и самый неоднозначный способ решить конфликт двоих малышей. Задаются этим вопросом многие поколения родителей и детей. Время и реалии диктуют свои правила, моральные принципы. В обиход незаметно входит ненормативная лексика. На экранах насилие и грубость. Но наша задача - воспитать, прежде всего хорошего, порядочного человека, сына или дочь, будущих отца и мать, граждан своей страны.</w:t>
      </w:r>
    </w:p>
    <w:p w14:paraId="610C1706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Для робкого и доброго ребёнка ударить кого-то - значит преступить своеобразный психологический барьер, за которым возможно жестокое отношение к живому существу. Но и не давать никакого отпора - поставить себя в положение слабого.</w:t>
      </w:r>
    </w:p>
    <w:p w14:paraId="27DC2DD4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Для активного и живого малыша, для ребёнка, склонного к агрессивным реакциям, такой жест может быть игрой или импульсивным действием. И это действие перерастает в привычную реакцию на других, т. е. ребёнок начинает бить сверстников без сожаления и без разбора.</w:t>
      </w:r>
    </w:p>
    <w:p w14:paraId="44D6E007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Это две крайние степени, когда необходимо вмешательство педагога, психолога. Коррекция поведения требует времени и заключается в гармонизации детской личности. Робкому нужна поддержка, шустрому - игры, упражнения для релаксации и осмысления своих желаний и их последствий.</w:t>
      </w:r>
    </w:p>
    <w:p w14:paraId="025D475C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Наш ответ на вопрос в золотой середине. Постарайтесь научить вашего малыша главному: БИТЬ ДРУГОГО ЧЕЛОВЕКА - ПЛОХО! Если кто-то нарушает это правило, его ждёт всеобщее порицание.</w:t>
      </w:r>
    </w:p>
    <w:p w14:paraId="4F874D97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 конфликтах есть несколько вариантов действий, и физический отпор </w:t>
      </w:r>
      <w:r>
        <w:rPr>
          <w:rFonts w:ascii="Verdana" w:hAnsi="Verdana"/>
          <w:i/>
          <w:iCs/>
          <w:color w:val="464646"/>
          <w:sz w:val="19"/>
          <w:szCs w:val="19"/>
        </w:rPr>
        <w:t>(драка)</w:t>
      </w:r>
      <w:r>
        <w:rPr>
          <w:rFonts w:ascii="Verdana" w:hAnsi="Verdana"/>
          <w:color w:val="464646"/>
          <w:sz w:val="19"/>
          <w:szCs w:val="19"/>
        </w:rPr>
        <w:t> - самый последний аргумент, не всегда действенный.</w:t>
      </w:r>
    </w:p>
    <w:p w14:paraId="14B88A67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- Можно обратиться за помощью к взрослому;</w:t>
      </w:r>
    </w:p>
    <w:p w14:paraId="06A25528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Можно заняться другим видом деятельности или отойти от обидчика </w:t>
      </w:r>
      <w:r>
        <w:rPr>
          <w:rFonts w:ascii="Verdana" w:hAnsi="Verdana"/>
          <w:i/>
          <w:iCs/>
          <w:color w:val="464646"/>
          <w:sz w:val="19"/>
          <w:szCs w:val="19"/>
        </w:rPr>
        <w:t>(часто более спокойные дети тянутся к активным задирам)</w:t>
      </w:r>
      <w:r>
        <w:rPr>
          <w:rFonts w:ascii="Verdana" w:hAnsi="Verdana"/>
          <w:color w:val="464646"/>
          <w:sz w:val="19"/>
          <w:szCs w:val="19"/>
        </w:rPr>
        <w:t>;</w:t>
      </w:r>
    </w:p>
    <w:p w14:paraId="1CA99ACD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Чётко и ясно объяснить грубияну: так делают плохие;</w:t>
      </w:r>
    </w:p>
    <w:p w14:paraId="31A477F3" w14:textId="77777777" w:rsidR="00FF2103" w:rsidRDefault="00FF2103" w:rsidP="00FF21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Вежливые слова и извинения обидчика возвращают детей в русло игры.</w:t>
      </w:r>
    </w:p>
    <w:p w14:paraId="0D9A7814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Это только некоторые советы, ваша вариативность для ребёнка будет только на пользу. Помните: малыши легко ссорятся, быстро мирятся и забывают обиду. Задача взрослого вовремя скорректировать разгорающийся конфликт, не допустить драки. Смотрите на индивидуальные особенности своего ребёнка, постоянно общайтесь с ним. Ваш кроха - самый лучший и замечательный, но критический подход к ребёнку - обязателен. Иначе этот «бумеранг» в будущем заденет и вас.</w:t>
      </w:r>
    </w:p>
    <w:p w14:paraId="79FD3FB9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Сочувствие, взаимопомощь и похвала сделают больше, чем наказание.</w:t>
      </w:r>
    </w:p>
    <w:p w14:paraId="03829FB6" w14:textId="77777777" w:rsidR="00FF2103" w:rsidRDefault="00FF2103" w:rsidP="00FF2103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Любите ваших детей!</w:t>
      </w:r>
    </w:p>
    <w:p w14:paraId="654C2BB3" w14:textId="36354FC3" w:rsidR="00FF2103" w:rsidRDefault="00FF2103">
      <w:pP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3641CE99" w14:textId="77777777" w:rsidR="00FF2103" w:rsidRDefault="00FF2103"/>
    <w:sectPr w:rsidR="00FF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DC"/>
    <w:rsid w:val="005E5ED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6ADF"/>
  <w15:chartTrackingRefBased/>
  <w15:docId w15:val="{3ACA3BCA-4773-4BEC-9871-EF4856FB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F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2022-03-22T07:46:00Z</dcterms:created>
  <dcterms:modified xsi:type="dcterms:W3CDTF">2022-03-22T07:47:00Z</dcterms:modified>
</cp:coreProperties>
</file>