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0C" w:rsidRPr="003A59F8" w:rsidRDefault="0065000C" w:rsidP="0065000C">
      <w:pPr>
        <w:ind w:left="426" w:right="268"/>
        <w:jc w:val="center"/>
        <w:rPr>
          <w:b/>
          <w:sz w:val="22"/>
          <w:szCs w:val="32"/>
        </w:rPr>
      </w:pPr>
    </w:p>
    <w:p w:rsidR="0065000C" w:rsidRPr="003A59F8" w:rsidRDefault="0065000C" w:rsidP="0065000C">
      <w:pPr>
        <w:ind w:left="426" w:right="268"/>
        <w:jc w:val="center"/>
        <w:rPr>
          <w:b/>
          <w:sz w:val="22"/>
          <w:szCs w:val="32"/>
        </w:rPr>
      </w:pPr>
    </w:p>
    <w:p w:rsidR="0065000C" w:rsidRPr="0065000C" w:rsidRDefault="0065000C" w:rsidP="0065000C">
      <w:pPr>
        <w:ind w:firstLine="567"/>
        <w:jc w:val="both"/>
        <w:rPr>
          <w:sz w:val="22"/>
          <w:szCs w:val="22"/>
        </w:rPr>
      </w:pPr>
    </w:p>
    <w:p w:rsidR="0065000C" w:rsidRPr="0065000C" w:rsidRDefault="0065000C" w:rsidP="0065000C">
      <w:pPr>
        <w:ind w:firstLine="567"/>
        <w:jc w:val="both"/>
        <w:rPr>
          <w:sz w:val="22"/>
          <w:szCs w:val="22"/>
        </w:rPr>
      </w:pPr>
    </w:p>
    <w:p w:rsidR="0065000C" w:rsidRPr="0065000C" w:rsidRDefault="0065000C" w:rsidP="0065000C">
      <w:pPr>
        <w:ind w:firstLine="567"/>
        <w:jc w:val="both"/>
        <w:rPr>
          <w:sz w:val="22"/>
          <w:szCs w:val="22"/>
        </w:rPr>
      </w:pPr>
    </w:p>
    <w:p w:rsidR="0065000C" w:rsidRPr="0065000C" w:rsidRDefault="0065000C" w:rsidP="0065000C">
      <w:pPr>
        <w:ind w:left="426" w:right="268"/>
        <w:jc w:val="center"/>
        <w:rPr>
          <w:rFonts w:asciiTheme="majorHAnsi" w:hAnsiTheme="majorHAnsi"/>
          <w:color w:val="943634" w:themeColor="accent2" w:themeShade="BF"/>
          <w:sz w:val="28"/>
          <w:szCs w:val="28"/>
        </w:rPr>
      </w:pPr>
    </w:p>
    <w:p w:rsidR="0065000C" w:rsidRPr="0065000C" w:rsidRDefault="0065000C" w:rsidP="0065000C">
      <w:pPr>
        <w:jc w:val="center"/>
        <w:rPr>
          <w:rFonts w:ascii="Monotype Corsiva" w:hAnsi="Monotype Corsiva"/>
          <w:b/>
          <w:i/>
          <w:noProof/>
          <w:color w:val="00863D"/>
          <w:sz w:val="44"/>
          <w:szCs w:val="44"/>
        </w:rPr>
      </w:pPr>
      <w:r w:rsidRPr="0065000C">
        <w:rPr>
          <w:rFonts w:ascii="Monotype Corsiva" w:hAnsi="Monotype Corsiva"/>
          <w:b/>
          <w:i/>
          <w:noProof/>
          <w:color w:val="00863D"/>
          <w:sz w:val="44"/>
          <w:szCs w:val="44"/>
        </w:rPr>
        <w:t>ПЕДАГОГИЧЕСКИЕ ТЕХНОЛОГИИ</w:t>
      </w:r>
    </w:p>
    <w:p w:rsidR="0065000C" w:rsidRPr="0065000C" w:rsidRDefault="0065000C" w:rsidP="0065000C">
      <w:pPr>
        <w:jc w:val="center"/>
        <w:rPr>
          <w:rFonts w:ascii="Monotype Corsiva" w:hAnsi="Monotype Corsiva"/>
          <w:b/>
          <w:i/>
          <w:noProof/>
          <w:color w:val="00863D"/>
          <w:sz w:val="36"/>
          <w:szCs w:val="36"/>
        </w:rPr>
      </w:pPr>
      <w:r w:rsidRPr="0065000C">
        <w:rPr>
          <w:rFonts w:ascii="Monotype Corsiva" w:hAnsi="Monotype Corsiva"/>
          <w:b/>
          <w:i/>
          <w:noProof/>
          <w:color w:val="00863D"/>
          <w:sz w:val="36"/>
          <w:szCs w:val="36"/>
        </w:rPr>
        <w:t>(вопросы теории)</w:t>
      </w:r>
    </w:p>
    <w:p w:rsidR="0065000C" w:rsidRPr="0065000C" w:rsidRDefault="0065000C" w:rsidP="0065000C">
      <w:pPr>
        <w:spacing w:line="360" w:lineRule="auto"/>
        <w:jc w:val="center"/>
        <w:rPr>
          <w:noProof/>
          <w:color w:val="00863D"/>
          <w:sz w:val="28"/>
          <w:szCs w:val="28"/>
        </w:rPr>
      </w:pPr>
    </w:p>
    <w:p w:rsidR="0065000C" w:rsidRDefault="0065000C" w:rsidP="0065000C">
      <w:pPr>
        <w:spacing w:line="360" w:lineRule="auto"/>
        <w:jc w:val="center"/>
        <w:rPr>
          <w:noProof/>
          <w:color w:val="00863D"/>
          <w:sz w:val="28"/>
          <w:szCs w:val="28"/>
        </w:rPr>
      </w:pPr>
    </w:p>
    <w:p w:rsidR="0065000C" w:rsidRDefault="0065000C" w:rsidP="0065000C">
      <w:pPr>
        <w:spacing w:line="360" w:lineRule="auto"/>
        <w:jc w:val="center"/>
        <w:rPr>
          <w:noProof/>
          <w:color w:val="00863D"/>
          <w:sz w:val="28"/>
          <w:szCs w:val="28"/>
        </w:rPr>
      </w:pPr>
    </w:p>
    <w:p w:rsidR="0065000C" w:rsidRDefault="0065000C" w:rsidP="0065000C">
      <w:pPr>
        <w:spacing w:line="360" w:lineRule="auto"/>
        <w:jc w:val="center"/>
        <w:rPr>
          <w:noProof/>
          <w:color w:val="00863D"/>
          <w:sz w:val="28"/>
          <w:szCs w:val="28"/>
        </w:rPr>
      </w:pPr>
    </w:p>
    <w:p w:rsidR="0065000C" w:rsidRDefault="0065000C" w:rsidP="0065000C">
      <w:pPr>
        <w:spacing w:line="360" w:lineRule="auto"/>
        <w:jc w:val="center"/>
        <w:rPr>
          <w:noProof/>
          <w:color w:val="00863D"/>
          <w:sz w:val="28"/>
          <w:szCs w:val="28"/>
        </w:rPr>
      </w:pPr>
    </w:p>
    <w:p w:rsidR="0065000C" w:rsidRDefault="0065000C" w:rsidP="0065000C">
      <w:pPr>
        <w:spacing w:line="360" w:lineRule="auto"/>
        <w:jc w:val="center"/>
        <w:rPr>
          <w:noProof/>
          <w:color w:val="00863D"/>
          <w:sz w:val="28"/>
          <w:szCs w:val="28"/>
        </w:rPr>
      </w:pPr>
    </w:p>
    <w:p w:rsidR="0065000C" w:rsidRPr="0065000C" w:rsidRDefault="0065000C" w:rsidP="0065000C">
      <w:pPr>
        <w:spacing w:line="360" w:lineRule="auto"/>
        <w:jc w:val="center"/>
        <w:rPr>
          <w:noProof/>
          <w:color w:val="00863D"/>
          <w:sz w:val="28"/>
          <w:szCs w:val="28"/>
        </w:rPr>
      </w:pPr>
    </w:p>
    <w:p w:rsidR="0012578F" w:rsidRDefault="0012578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5000C" w:rsidRPr="0065000C" w:rsidRDefault="0065000C" w:rsidP="00D96DD8">
      <w:pPr>
        <w:ind w:firstLine="567"/>
        <w:jc w:val="both"/>
        <w:rPr>
          <w:sz w:val="22"/>
          <w:szCs w:val="22"/>
        </w:rPr>
      </w:pPr>
    </w:p>
    <w:p w:rsidR="0065000C" w:rsidRPr="0065000C" w:rsidRDefault="0065000C" w:rsidP="00D96DD8">
      <w:pPr>
        <w:ind w:firstLine="567"/>
        <w:jc w:val="both"/>
        <w:rPr>
          <w:sz w:val="22"/>
          <w:szCs w:val="22"/>
        </w:rPr>
      </w:pPr>
    </w:p>
    <w:p w:rsidR="00D96DD8" w:rsidRPr="00D96DD8" w:rsidRDefault="00D96DD8" w:rsidP="00D96DD8">
      <w:pPr>
        <w:ind w:firstLine="567"/>
        <w:jc w:val="both"/>
        <w:rPr>
          <w:sz w:val="22"/>
          <w:szCs w:val="22"/>
        </w:rPr>
      </w:pPr>
      <w:r w:rsidRPr="00D96DD8">
        <w:rPr>
          <w:sz w:val="22"/>
          <w:szCs w:val="22"/>
        </w:rPr>
        <w:t xml:space="preserve">Поиск ответов как на вопросы «чему учить?», «зачем учить?», «как учить?», так и на вопрос «как учить результативно?» привели педагогов, занимающихся теорией и практикой педагогики, к попыткам технологизации учебного процесса и стремлению превратить процесс обучения в процесс с заданным высоким и гарантированным результатом. Именно поэтому в педагогике в последней четверти </w:t>
      </w:r>
      <w:r w:rsidRPr="00D96DD8">
        <w:rPr>
          <w:sz w:val="22"/>
          <w:szCs w:val="22"/>
          <w:lang w:val="en-US"/>
        </w:rPr>
        <w:t>XX</w:t>
      </w:r>
      <w:r w:rsidRPr="00D96DD8">
        <w:rPr>
          <w:sz w:val="22"/>
          <w:szCs w:val="22"/>
        </w:rPr>
        <w:t xml:space="preserve"> в. появилось новое направление – педагогические технологии.</w:t>
      </w:r>
    </w:p>
    <w:p w:rsidR="00D96DD8" w:rsidRPr="00D96DD8" w:rsidRDefault="00D96DD8" w:rsidP="00D96DD8">
      <w:pPr>
        <w:ind w:firstLine="567"/>
        <w:jc w:val="both"/>
        <w:rPr>
          <w:color w:val="000000"/>
          <w:sz w:val="22"/>
          <w:szCs w:val="22"/>
        </w:rPr>
      </w:pPr>
      <w:r w:rsidRPr="00D96DD8">
        <w:rPr>
          <w:sz w:val="22"/>
          <w:szCs w:val="22"/>
        </w:rPr>
        <w:t>Термин «технология» имеет латинские корни и переводится как «наука об искусстве» (</w:t>
      </w:r>
      <w:r w:rsidRPr="00D96DD8">
        <w:rPr>
          <w:i/>
          <w:sz w:val="22"/>
          <w:szCs w:val="22"/>
          <w:lang w:val="en-US"/>
        </w:rPr>
        <w:t>techne</w:t>
      </w:r>
      <w:r w:rsidRPr="00D96DD8">
        <w:rPr>
          <w:i/>
          <w:sz w:val="22"/>
          <w:szCs w:val="22"/>
        </w:rPr>
        <w:t xml:space="preserve"> </w:t>
      </w:r>
      <w:r w:rsidRPr="00D96DD8">
        <w:rPr>
          <w:sz w:val="22"/>
          <w:szCs w:val="22"/>
        </w:rPr>
        <w:t>–</w:t>
      </w:r>
      <w:r w:rsidRPr="00D96DD8">
        <w:rPr>
          <w:i/>
          <w:sz w:val="22"/>
          <w:szCs w:val="22"/>
        </w:rPr>
        <w:t xml:space="preserve"> </w:t>
      </w:r>
      <w:r w:rsidRPr="00D96DD8">
        <w:rPr>
          <w:sz w:val="22"/>
          <w:szCs w:val="22"/>
        </w:rPr>
        <w:t>искусство, мастерство;</w:t>
      </w:r>
      <w:r w:rsidRPr="00D96DD8">
        <w:rPr>
          <w:i/>
          <w:sz w:val="22"/>
          <w:szCs w:val="22"/>
        </w:rPr>
        <w:t xml:space="preserve"> </w:t>
      </w:r>
      <w:r w:rsidRPr="00D96DD8">
        <w:rPr>
          <w:i/>
          <w:sz w:val="22"/>
          <w:szCs w:val="22"/>
          <w:lang w:val="en-US"/>
        </w:rPr>
        <w:t>logos</w:t>
      </w:r>
      <w:r w:rsidRPr="00D96DD8">
        <w:rPr>
          <w:sz w:val="22"/>
          <w:szCs w:val="22"/>
        </w:rPr>
        <w:t xml:space="preserve"> – слово, учение, знание) и означает путь гарантированного получения определённого продукта с заданными свойствами. </w:t>
      </w:r>
      <w:r w:rsidRPr="00D96DD8">
        <w:rPr>
          <w:color w:val="000000"/>
          <w:sz w:val="22"/>
          <w:szCs w:val="22"/>
        </w:rPr>
        <w:t xml:space="preserve">Словарь современного русского языка определяет технологию как совокупность приемов, применяемых в каком-либо деле, мастерстве и искусстве. </w:t>
      </w:r>
    </w:p>
    <w:p w:rsidR="00D96DD8" w:rsidRPr="00D96DD8" w:rsidRDefault="00D96DD8" w:rsidP="00D96DD8">
      <w:pPr>
        <w:ind w:firstLine="567"/>
        <w:jc w:val="both"/>
        <w:rPr>
          <w:sz w:val="22"/>
          <w:szCs w:val="22"/>
        </w:rPr>
      </w:pPr>
      <w:r w:rsidRPr="00D96DD8">
        <w:rPr>
          <w:color w:val="000000"/>
          <w:sz w:val="22"/>
          <w:szCs w:val="22"/>
        </w:rPr>
        <w:t xml:space="preserve">В отечественной педагогической практике термин «технология обучения» был введен в 1989 Беспалько В.П., который сформировал представление о педагогической технологии как </w:t>
      </w:r>
      <w:r w:rsidRPr="00D96DD8">
        <w:rPr>
          <w:b/>
          <w:color w:val="000000"/>
          <w:sz w:val="22"/>
          <w:szCs w:val="22"/>
        </w:rPr>
        <w:t>«о систематичном и последовательном воплощении на практике заранее спроектированного учебно-воспитательного процесса»</w:t>
      </w:r>
      <w:r w:rsidRPr="00D96DD8">
        <w:rPr>
          <w:color w:val="000000"/>
          <w:sz w:val="22"/>
          <w:szCs w:val="22"/>
        </w:rPr>
        <w:t>. Учитывая не очень длинную историю разработки образовательных технологий, еще нет единого определения данного понятия.</w:t>
      </w:r>
      <w:r>
        <w:rPr>
          <w:color w:val="000000"/>
          <w:sz w:val="22"/>
          <w:szCs w:val="22"/>
        </w:rPr>
        <w:t xml:space="preserve"> Представим некоторые из них:</w:t>
      </w:r>
    </w:p>
    <w:p w:rsidR="00D96DD8" w:rsidRPr="00D96DD8" w:rsidRDefault="00D96DD8" w:rsidP="00D96DD8">
      <w:pPr>
        <w:pStyle w:val="11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pacing w:val="0"/>
          <w:sz w:val="22"/>
          <w:szCs w:val="22"/>
        </w:rPr>
      </w:pPr>
      <w:r w:rsidRPr="00D96DD8">
        <w:rPr>
          <w:rFonts w:ascii="Times New Roman" w:hAnsi="Times New Roman" w:cs="Times New Roman"/>
          <w:b/>
          <w:color w:val="000000"/>
          <w:spacing w:val="0"/>
          <w:sz w:val="22"/>
          <w:szCs w:val="22"/>
        </w:rPr>
        <w:t>Педагогическая технология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– это </w:t>
      </w:r>
      <w:r w:rsidRPr="00D96DD8">
        <w:rPr>
          <w:rFonts w:ascii="Times New Roman" w:hAnsi="Times New Roman" w:cs="Times New Roman"/>
          <w:b/>
          <w:color w:val="000000"/>
          <w:spacing w:val="0"/>
          <w:sz w:val="22"/>
          <w:szCs w:val="22"/>
        </w:rPr>
        <w:t>описание процесса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достижения планируемых результатов обучения </w:t>
      </w:r>
      <w:r w:rsidRPr="00D96DD8">
        <w:rPr>
          <w:rStyle w:val="-1pt"/>
          <w:rFonts w:ascii="Times New Roman" w:hAnsi="Times New Roman" w:cs="Times New Roman"/>
          <w:spacing w:val="0"/>
          <w:sz w:val="22"/>
          <w:szCs w:val="22"/>
        </w:rPr>
        <w:t>(И.</w:t>
      </w:r>
      <w:r w:rsidR="001843FD">
        <w:rPr>
          <w:rStyle w:val="-1pt"/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D96DD8">
        <w:rPr>
          <w:rStyle w:val="-1pt"/>
          <w:rFonts w:ascii="Times New Roman" w:hAnsi="Times New Roman" w:cs="Times New Roman"/>
          <w:spacing w:val="0"/>
          <w:sz w:val="22"/>
          <w:szCs w:val="22"/>
        </w:rPr>
        <w:t>П. Волков).</w:t>
      </w:r>
    </w:p>
    <w:p w:rsidR="00D96DD8" w:rsidRPr="00D96DD8" w:rsidRDefault="00D96DD8" w:rsidP="00D96DD8">
      <w:pPr>
        <w:pStyle w:val="11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rStyle w:val="-1pt"/>
          <w:rFonts w:ascii="Times New Roman" w:hAnsi="Times New Roman" w:cs="Times New Roman"/>
          <w:i w:val="0"/>
          <w:spacing w:val="0"/>
          <w:sz w:val="22"/>
          <w:szCs w:val="22"/>
        </w:rPr>
      </w:pPr>
      <w:r w:rsidRPr="00D96DD8">
        <w:rPr>
          <w:rFonts w:ascii="Times New Roman" w:hAnsi="Times New Roman" w:cs="Times New Roman"/>
          <w:b/>
          <w:color w:val="000000"/>
          <w:spacing w:val="0"/>
          <w:sz w:val="22"/>
          <w:szCs w:val="22"/>
        </w:rPr>
        <w:t>Педагогическая технология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– это </w:t>
      </w:r>
      <w:r w:rsidRPr="00D96DD8">
        <w:rPr>
          <w:rFonts w:ascii="Times New Roman" w:hAnsi="Times New Roman" w:cs="Times New Roman"/>
          <w:b/>
          <w:color w:val="000000"/>
          <w:spacing w:val="0"/>
          <w:sz w:val="22"/>
          <w:szCs w:val="22"/>
        </w:rPr>
        <w:t>продуманная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во всех деталях </w:t>
      </w:r>
      <w:r w:rsidRPr="00D96DD8">
        <w:rPr>
          <w:rFonts w:ascii="Times New Roman" w:hAnsi="Times New Roman" w:cs="Times New Roman"/>
          <w:b/>
          <w:color w:val="000000"/>
          <w:spacing w:val="0"/>
          <w:sz w:val="22"/>
          <w:szCs w:val="22"/>
        </w:rPr>
        <w:t>модель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совместной педагогической </w:t>
      </w:r>
      <w:r w:rsidRPr="00D96DD8">
        <w:rPr>
          <w:rFonts w:ascii="Times New Roman" w:hAnsi="Times New Roman" w:cs="Times New Roman"/>
          <w:b/>
          <w:color w:val="000000"/>
          <w:spacing w:val="0"/>
          <w:sz w:val="22"/>
          <w:szCs w:val="22"/>
        </w:rPr>
        <w:t>деятельности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по проектированию, организации и проведению учебного процесса с безусловным обеспечением комфортных условий для учащихся и учителя (</w:t>
      </w:r>
      <w:r w:rsidRPr="00D96DD8">
        <w:rPr>
          <w:rStyle w:val="-1pt"/>
          <w:rFonts w:ascii="Times New Roman" w:hAnsi="Times New Roman" w:cs="Times New Roman"/>
          <w:spacing w:val="0"/>
          <w:sz w:val="22"/>
          <w:szCs w:val="22"/>
        </w:rPr>
        <w:t>В.М. Монахов).</w:t>
      </w:r>
    </w:p>
    <w:p w:rsidR="00D96DD8" w:rsidRPr="00D96DD8" w:rsidRDefault="00D96DD8" w:rsidP="00D96DD8">
      <w:pPr>
        <w:pStyle w:val="20"/>
        <w:numPr>
          <w:ilvl w:val="0"/>
          <w:numId w:val="1"/>
        </w:numPr>
        <w:shd w:val="clear" w:color="auto" w:fill="auto"/>
        <w:tabs>
          <w:tab w:val="left" w:pos="376"/>
          <w:tab w:val="left" w:pos="851"/>
          <w:tab w:val="left" w:pos="1276"/>
        </w:tabs>
        <w:spacing w:line="240" w:lineRule="auto"/>
        <w:ind w:left="0" w:firstLine="567"/>
        <w:rPr>
          <w:rFonts w:ascii="Times New Roman" w:hAnsi="Times New Roman" w:cs="Times New Roman"/>
          <w:b w:val="0"/>
          <w:sz w:val="22"/>
          <w:szCs w:val="22"/>
        </w:rPr>
      </w:pPr>
      <w:r w:rsidRPr="00D96DD8">
        <w:rPr>
          <w:rFonts w:ascii="Times New Roman" w:hAnsi="Times New Roman" w:cs="Times New Roman"/>
          <w:color w:val="000000"/>
          <w:sz w:val="22"/>
          <w:szCs w:val="22"/>
        </w:rPr>
        <w:t>Педагогическая технология</w:t>
      </w:r>
      <w:r w:rsidRPr="00D96DD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– это </w:t>
      </w:r>
      <w:r w:rsidRPr="00D96DD8">
        <w:rPr>
          <w:rFonts w:ascii="Times New Roman" w:hAnsi="Times New Roman" w:cs="Times New Roman"/>
          <w:color w:val="000000"/>
          <w:sz w:val="22"/>
          <w:szCs w:val="22"/>
        </w:rPr>
        <w:t>системный метод</w:t>
      </w:r>
      <w:r w:rsidRPr="00D96DD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D96DD8" w:rsidRPr="00D96DD8" w:rsidRDefault="00D96DD8" w:rsidP="00D96DD8">
      <w:pPr>
        <w:pStyle w:val="20"/>
        <w:shd w:val="clear" w:color="auto" w:fill="auto"/>
        <w:tabs>
          <w:tab w:val="left" w:pos="376"/>
          <w:tab w:val="left" w:pos="993"/>
          <w:tab w:val="left" w:pos="1276"/>
        </w:tabs>
        <w:spacing w:line="240" w:lineRule="auto"/>
        <w:ind w:firstLine="567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96DD8">
        <w:rPr>
          <w:rFonts w:ascii="Times New Roman" w:hAnsi="Times New Roman" w:cs="Times New Roman"/>
          <w:b w:val="0"/>
          <w:color w:val="000000"/>
          <w:sz w:val="22"/>
          <w:szCs w:val="22"/>
        </w:rPr>
        <w:t>В приведенных определениях педагогической технологии отражаются новые подходы и системные преобразования, происходящие сегодня в образовании, стремление педагогики соответствовать тем требования, которые предъявляются</w:t>
      </w:r>
      <w:bookmarkStart w:id="0" w:name="_GoBack"/>
      <w:bookmarkEnd w:id="0"/>
      <w:r w:rsidRPr="00D96DD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к ней как к </w:t>
      </w:r>
      <w:r w:rsidRPr="00D96DD8">
        <w:rPr>
          <w:rFonts w:ascii="Times New Roman" w:hAnsi="Times New Roman" w:cs="Times New Roman"/>
          <w:color w:val="000000"/>
          <w:sz w:val="22"/>
          <w:szCs w:val="22"/>
        </w:rPr>
        <w:t xml:space="preserve">науке, формирующей </w:t>
      </w:r>
      <w:r w:rsidRPr="00D96DD8">
        <w:rPr>
          <w:rFonts w:ascii="Times New Roman" w:hAnsi="Times New Roman" w:cs="Times New Roman"/>
          <w:color w:val="000000"/>
          <w:sz w:val="22"/>
          <w:szCs w:val="22"/>
        </w:rPr>
        <w:lastRenderedPageBreak/>
        <w:t>поколения, которые должны интегрироваться в новый меняющийся мир</w:t>
      </w:r>
      <w:r w:rsidRPr="00D96DD8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</w:p>
    <w:p w:rsidR="00D96DD8" w:rsidRPr="00D96DD8" w:rsidRDefault="00D96DD8" w:rsidP="001843FD">
      <w:pPr>
        <w:pStyle w:val="11"/>
        <w:shd w:val="clear" w:color="auto" w:fill="auto"/>
        <w:spacing w:line="360" w:lineRule="auto"/>
        <w:ind w:firstLine="567"/>
        <w:rPr>
          <w:rFonts w:asciiTheme="majorHAnsi" w:hAnsiTheme="majorHAnsi" w:cs="Times New Roman"/>
          <w:b/>
          <w:color w:val="000000"/>
          <w:spacing w:val="0"/>
          <w:sz w:val="22"/>
          <w:szCs w:val="22"/>
        </w:rPr>
      </w:pPr>
      <w:r w:rsidRPr="00D96DD8">
        <w:rPr>
          <w:rFonts w:asciiTheme="majorHAnsi" w:hAnsiTheme="majorHAnsi" w:cs="Times New Roman"/>
          <w:b/>
          <w:color w:val="000000"/>
          <w:spacing w:val="0"/>
          <w:sz w:val="22"/>
          <w:szCs w:val="22"/>
        </w:rPr>
        <w:t>Признаки педагогической технологии</w:t>
      </w:r>
    </w:p>
    <w:p w:rsidR="00D96DD8" w:rsidRPr="00D96DD8" w:rsidRDefault="00D96DD8" w:rsidP="00D96DD8">
      <w:pPr>
        <w:pStyle w:val="11"/>
        <w:shd w:val="clear" w:color="auto" w:fill="auto"/>
        <w:spacing w:line="240" w:lineRule="auto"/>
        <w:ind w:firstLine="567"/>
        <w:rPr>
          <w:rFonts w:ascii="Times New Roman" w:hAnsi="Times New Roman" w:cs="Times New Roman"/>
          <w:spacing w:val="0"/>
          <w:sz w:val="22"/>
          <w:szCs w:val="22"/>
        </w:rPr>
      </w:pP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>С развитием педагогических технологий возникает проблема определения того, в чем ее отличие от традиционной методики.</w:t>
      </w:r>
      <w:r w:rsidRPr="00D96DD8">
        <w:rPr>
          <w:color w:val="000000"/>
          <w:sz w:val="22"/>
          <w:szCs w:val="22"/>
        </w:rPr>
        <w:t xml:space="preserve"> 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>В педагогических исследованиях, в частности в работах Г.</w:t>
      </w:r>
      <w:r w:rsidR="001843FD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>Е. Муравьевой, мы читаем следующие мнения по этому поводу:</w:t>
      </w:r>
    </w:p>
    <w:p w:rsidR="00D96DD8" w:rsidRPr="00D96DD8" w:rsidRDefault="00D96DD8" w:rsidP="00687474">
      <w:pPr>
        <w:pStyle w:val="1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pacing w:val="0"/>
          <w:sz w:val="22"/>
          <w:szCs w:val="22"/>
        </w:rPr>
      </w:pP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>Технология – это методика с жестко запрограммированным результатом, которого можно достичь и определенными средствами, предназначенными для достижения этого результата.</w:t>
      </w:r>
    </w:p>
    <w:p w:rsidR="00D96DD8" w:rsidRPr="00D96DD8" w:rsidRDefault="00D96DD8" w:rsidP="00687474">
      <w:pPr>
        <w:pStyle w:val="1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pacing w:val="0"/>
          <w:sz w:val="22"/>
          <w:szCs w:val="22"/>
        </w:rPr>
      </w:pP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>Технология и методика – равнозначные понятия, но в последнем большее внимание уделяется личности ученика и учителя и способам их взаимодействия.</w:t>
      </w:r>
    </w:p>
    <w:p w:rsidR="00D96DD8" w:rsidRPr="00D96DD8" w:rsidRDefault="00D96DD8" w:rsidP="00687474">
      <w:pPr>
        <w:pStyle w:val="11"/>
        <w:numPr>
          <w:ilvl w:val="1"/>
          <w:numId w:val="4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rFonts w:ascii="Times New Roman" w:hAnsi="Times New Roman" w:cs="Times New Roman"/>
          <w:spacing w:val="0"/>
          <w:sz w:val="22"/>
          <w:szCs w:val="22"/>
        </w:rPr>
      </w:pP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>Методика – более широкое понятие, она может включать в себя несколько технологий. В этом случае чаще всего методика и рассматривается в качестве целостной педагогической системы.</w:t>
      </w:r>
    </w:p>
    <w:p w:rsidR="00D96DD8" w:rsidRPr="00D96DD8" w:rsidRDefault="00D96DD8" w:rsidP="00D96DD8">
      <w:pPr>
        <w:pStyle w:val="11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spacing w:val="0"/>
          <w:sz w:val="22"/>
          <w:szCs w:val="22"/>
        </w:rPr>
      </w:pP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>Технология – это каркас, методика – оболочка, форма деятельности педагога. Функция технологии – в построении образовательного процесса, обеспечивающего заданный результат.</w:t>
      </w:r>
    </w:p>
    <w:p w:rsidR="006369A8" w:rsidRPr="00D96DD8" w:rsidRDefault="006369A8" w:rsidP="006369A8">
      <w:pPr>
        <w:pStyle w:val="1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6369A8">
        <w:rPr>
          <w:rFonts w:ascii="Times New Roman" w:hAnsi="Times New Roman" w:cs="Times New Roman"/>
          <w:color w:val="000000"/>
          <w:spacing w:val="0"/>
          <w:sz w:val="22"/>
          <w:szCs w:val="22"/>
        </w:rPr>
        <w:t>Педагогическая технология</w:t>
      </w:r>
      <w:r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начинается с диагностируемого целеполагания, где цели должны быть представлены в </w:t>
      </w:r>
      <w:r w:rsidRPr="00D96DD8">
        <w:rPr>
          <w:rStyle w:val="a6"/>
          <w:rFonts w:eastAsia="Lucida Sans Unicode"/>
          <w:sz w:val="22"/>
          <w:szCs w:val="22"/>
        </w:rPr>
        <w:t xml:space="preserve">действиях 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ученика или </w:t>
      </w:r>
      <w:r w:rsidRPr="00D96DD8">
        <w:rPr>
          <w:rStyle w:val="a6"/>
          <w:rFonts w:eastAsia="Lucida Sans Unicode"/>
          <w:sz w:val="22"/>
          <w:szCs w:val="22"/>
        </w:rPr>
        <w:t xml:space="preserve">эталонах этих действий; 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>затем образовательные цели трансфор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softHyphen/>
        <w:t xml:space="preserve">мируются в адекватные им </w:t>
      </w:r>
      <w:r w:rsidRPr="00D96DD8">
        <w:rPr>
          <w:rStyle w:val="a6"/>
          <w:rFonts w:eastAsia="Lucida Sans Unicode"/>
          <w:sz w:val="22"/>
          <w:szCs w:val="22"/>
        </w:rPr>
        <w:t xml:space="preserve">учебные задачи 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>(обобщенные цели де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softHyphen/>
        <w:t xml:space="preserve">ятельности), предъявляемые учащимся в виде учебных </w:t>
      </w:r>
      <w:r w:rsidRPr="00D96DD8">
        <w:rPr>
          <w:rStyle w:val="a6"/>
          <w:rFonts w:eastAsia="Lucida Sans Unicode"/>
          <w:sz w:val="22"/>
          <w:szCs w:val="22"/>
        </w:rPr>
        <w:t xml:space="preserve">заданий 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и составляющие основу их учебной деятельности; </w:t>
      </w:r>
      <w:r w:rsidRPr="00D96DD8">
        <w:rPr>
          <w:rFonts w:ascii="Times New Roman" w:hAnsi="Times New Roman" w:cs="Times New Roman"/>
          <w:color w:val="000000"/>
          <w:sz w:val="22"/>
          <w:szCs w:val="22"/>
        </w:rPr>
        <w:t xml:space="preserve">далее (в различных вариантах) проектируются </w:t>
      </w:r>
      <w:r w:rsidRPr="00D96DD8">
        <w:rPr>
          <w:rStyle w:val="a6"/>
          <w:rFonts w:eastAsia="Lucida Sans Unicode"/>
          <w:sz w:val="22"/>
          <w:szCs w:val="22"/>
        </w:rPr>
        <w:t xml:space="preserve">блоки диагностики; структуры учебного процесса, методического инструментария </w:t>
      </w:r>
      <w:r w:rsidRPr="00D96DD8">
        <w:rPr>
          <w:rFonts w:ascii="Times New Roman" w:hAnsi="Times New Roman" w:cs="Times New Roman"/>
          <w:color w:val="000000"/>
          <w:sz w:val="22"/>
          <w:szCs w:val="22"/>
        </w:rPr>
        <w:t xml:space="preserve">педагога, организующего его управляющую деятельность, к которому относятся </w:t>
      </w:r>
      <w:r w:rsidRPr="00D96DD8">
        <w:rPr>
          <w:rStyle w:val="a7"/>
          <w:rFonts w:eastAsia="Lucida Sans Unicode"/>
          <w:sz w:val="22"/>
          <w:szCs w:val="22"/>
        </w:rPr>
        <w:t>активные методы</w:t>
      </w:r>
      <w:r w:rsidRPr="00D96DD8">
        <w:rPr>
          <w:rFonts w:ascii="Times New Roman" w:hAnsi="Times New Roman" w:cs="Times New Roman"/>
          <w:color w:val="000000"/>
          <w:sz w:val="22"/>
          <w:szCs w:val="22"/>
        </w:rPr>
        <w:t xml:space="preserve"> и средства обучения, </w:t>
      </w:r>
      <w:r w:rsidRPr="00D96DD8">
        <w:rPr>
          <w:rStyle w:val="a7"/>
          <w:rFonts w:eastAsia="Lucida Sans Unicode"/>
          <w:sz w:val="22"/>
          <w:szCs w:val="22"/>
        </w:rPr>
        <w:t>методы интенсификация</w:t>
      </w:r>
      <w:r w:rsidRPr="00D96DD8">
        <w:rPr>
          <w:rFonts w:ascii="Times New Roman" w:hAnsi="Times New Roman" w:cs="Times New Roman"/>
          <w:color w:val="000000"/>
          <w:sz w:val="22"/>
          <w:szCs w:val="22"/>
        </w:rPr>
        <w:t xml:space="preserve"> обучения, новые </w:t>
      </w:r>
      <w:r w:rsidRPr="00D96DD8">
        <w:rPr>
          <w:rStyle w:val="a7"/>
          <w:rFonts w:eastAsia="Lucida Sans Unicode"/>
          <w:sz w:val="22"/>
          <w:szCs w:val="22"/>
        </w:rPr>
        <w:t>технологии обучения, контроля, коррекции</w:t>
      </w:r>
      <w:r w:rsidRPr="00D96DD8"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r w:rsidRPr="00D96DD8">
        <w:rPr>
          <w:rStyle w:val="a7"/>
          <w:rFonts w:eastAsia="Lucida Sans Unicode"/>
          <w:sz w:val="22"/>
          <w:szCs w:val="22"/>
        </w:rPr>
        <w:t>оценки</w:t>
      </w:r>
      <w:r w:rsidRPr="00D96DD8">
        <w:rPr>
          <w:rFonts w:ascii="Times New Roman" w:hAnsi="Times New Roman" w:cs="Times New Roman"/>
          <w:color w:val="000000"/>
          <w:sz w:val="22"/>
          <w:szCs w:val="22"/>
        </w:rPr>
        <w:t xml:space="preserve"> результата с использованием.</w:t>
      </w:r>
    </w:p>
    <w:p w:rsidR="00D96DD8" w:rsidRPr="00D96DD8" w:rsidRDefault="00D96DD8" w:rsidP="00D96DD8">
      <w:pPr>
        <w:pStyle w:val="11"/>
        <w:shd w:val="clear" w:color="auto" w:fill="auto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spacing w:val="0"/>
          <w:sz w:val="22"/>
          <w:szCs w:val="22"/>
        </w:rPr>
      </w:pPr>
      <w:r w:rsidRPr="00D96DD8">
        <w:rPr>
          <w:rStyle w:val="-1pt"/>
          <w:rFonts w:ascii="Times New Roman" w:hAnsi="Times New Roman" w:cs="Times New Roman"/>
          <w:spacing w:val="0"/>
          <w:sz w:val="22"/>
          <w:szCs w:val="22"/>
        </w:rPr>
        <w:t>Е.О. Иванова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указывает на то, что к наиболее важным признакам педагогических технологий относятся:</w:t>
      </w:r>
    </w:p>
    <w:p w:rsidR="00D96DD8" w:rsidRPr="00D96DD8" w:rsidRDefault="00D96DD8" w:rsidP="00D96DD8">
      <w:pPr>
        <w:pStyle w:val="11"/>
        <w:numPr>
          <w:ilvl w:val="0"/>
          <w:numId w:val="11"/>
        </w:numPr>
        <w:shd w:val="clear" w:color="auto" w:fill="auto"/>
        <w:tabs>
          <w:tab w:val="left" w:pos="476"/>
          <w:tab w:val="left" w:pos="851"/>
          <w:tab w:val="left" w:pos="1134"/>
        </w:tabs>
        <w:spacing w:line="240" w:lineRule="auto"/>
        <w:ind w:left="567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D96DD8">
        <w:rPr>
          <w:rFonts w:ascii="Times New Roman" w:hAnsi="Times New Roman" w:cs="Times New Roman"/>
          <w:b/>
          <w:color w:val="000000"/>
          <w:spacing w:val="0"/>
          <w:sz w:val="22"/>
          <w:szCs w:val="22"/>
        </w:rPr>
        <w:t>педагогическая идея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, то есть определенная методолоческая, философская позиция (технология процесса передачи знаний и технология развития личности); </w:t>
      </w:r>
    </w:p>
    <w:p w:rsidR="00D96DD8" w:rsidRPr="00D96DD8" w:rsidRDefault="00D96DD8" w:rsidP="00D96DD8">
      <w:pPr>
        <w:pStyle w:val="11"/>
        <w:numPr>
          <w:ilvl w:val="0"/>
          <w:numId w:val="11"/>
        </w:numPr>
        <w:shd w:val="clear" w:color="auto" w:fill="auto"/>
        <w:tabs>
          <w:tab w:val="left" w:pos="476"/>
          <w:tab w:val="left" w:pos="851"/>
          <w:tab w:val="left" w:pos="1134"/>
        </w:tabs>
        <w:spacing w:line="240" w:lineRule="auto"/>
        <w:ind w:left="567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D96DD8">
        <w:rPr>
          <w:rFonts w:ascii="Times New Roman" w:hAnsi="Times New Roman" w:cs="Times New Roman"/>
          <w:b/>
          <w:color w:val="000000"/>
          <w:spacing w:val="0"/>
          <w:sz w:val="22"/>
          <w:szCs w:val="22"/>
        </w:rPr>
        <w:t>фиксированная последовательность педагогических действий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>, операций, коммуникаций, выстраиваемая в соответствии с целевыми установками, конкретным ожидаемым результатом;</w:t>
      </w:r>
    </w:p>
    <w:p w:rsidR="00D96DD8" w:rsidRPr="00D96DD8" w:rsidRDefault="00D96DD8" w:rsidP="00D96DD8">
      <w:pPr>
        <w:pStyle w:val="11"/>
        <w:numPr>
          <w:ilvl w:val="0"/>
          <w:numId w:val="11"/>
        </w:numPr>
        <w:shd w:val="clear" w:color="auto" w:fill="auto"/>
        <w:tabs>
          <w:tab w:val="left" w:pos="476"/>
          <w:tab w:val="left" w:pos="851"/>
          <w:tab w:val="left" w:pos="1134"/>
        </w:tabs>
        <w:spacing w:line="240" w:lineRule="auto"/>
        <w:ind w:left="567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D96DD8">
        <w:rPr>
          <w:rStyle w:val="Constantia85pt1pt"/>
          <w:rFonts w:ascii="Times New Roman" w:hAnsi="Times New Roman" w:cs="Times New Roman"/>
          <w:b/>
          <w:spacing w:val="0"/>
          <w:sz w:val="22"/>
          <w:szCs w:val="22"/>
        </w:rPr>
        <w:lastRenderedPageBreak/>
        <w:t>п</w:t>
      </w:r>
      <w:r w:rsidRPr="00D96DD8">
        <w:rPr>
          <w:rFonts w:ascii="Times New Roman" w:hAnsi="Times New Roman" w:cs="Times New Roman"/>
          <w:b/>
          <w:color w:val="000000"/>
          <w:spacing w:val="0"/>
          <w:sz w:val="22"/>
          <w:szCs w:val="22"/>
        </w:rPr>
        <w:t>роцесс взаимодействия учителя и учащихся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с учетом их индивидуальных характеристик и дидактических принципов обучения;</w:t>
      </w:r>
    </w:p>
    <w:p w:rsidR="00D96DD8" w:rsidRPr="00D96DD8" w:rsidRDefault="00D96DD8" w:rsidP="00D96DD8">
      <w:pPr>
        <w:pStyle w:val="11"/>
        <w:numPr>
          <w:ilvl w:val="0"/>
          <w:numId w:val="11"/>
        </w:numPr>
        <w:shd w:val="clear" w:color="auto" w:fill="auto"/>
        <w:tabs>
          <w:tab w:val="left" w:pos="476"/>
          <w:tab w:val="left" w:pos="851"/>
          <w:tab w:val="left" w:pos="1134"/>
        </w:tabs>
        <w:spacing w:line="240" w:lineRule="auto"/>
        <w:ind w:left="567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D96DD8">
        <w:rPr>
          <w:rFonts w:ascii="Times New Roman" w:hAnsi="Times New Roman" w:cs="Times New Roman"/>
          <w:b/>
          <w:color w:val="000000"/>
          <w:spacing w:val="0"/>
          <w:sz w:val="22"/>
          <w:szCs w:val="22"/>
        </w:rPr>
        <w:t>воспроизводство любым учителем элемента педагогической технологии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>, что гарантирует достижение планируемых результатов (государственного стандарта) всеми школьниками;</w:t>
      </w:r>
    </w:p>
    <w:p w:rsidR="00D96DD8" w:rsidRPr="00D96DD8" w:rsidRDefault="00D96DD8" w:rsidP="00D96DD8">
      <w:pPr>
        <w:pStyle w:val="11"/>
        <w:numPr>
          <w:ilvl w:val="0"/>
          <w:numId w:val="11"/>
        </w:numPr>
        <w:shd w:val="clear" w:color="auto" w:fill="auto"/>
        <w:tabs>
          <w:tab w:val="left" w:pos="476"/>
          <w:tab w:val="left" w:pos="529"/>
          <w:tab w:val="left" w:pos="851"/>
          <w:tab w:val="left" w:pos="1134"/>
        </w:tabs>
        <w:spacing w:line="240" w:lineRule="auto"/>
        <w:ind w:left="567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D96DD8">
        <w:rPr>
          <w:rFonts w:ascii="Times New Roman" w:hAnsi="Times New Roman" w:cs="Times New Roman"/>
          <w:b/>
          <w:color w:val="000000"/>
          <w:spacing w:val="0"/>
          <w:sz w:val="22"/>
          <w:szCs w:val="22"/>
        </w:rPr>
        <w:t>диагностические процедуры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>, содержащие критерии, показатели и инструментарий измерения результатов деятельности.</w:t>
      </w:r>
    </w:p>
    <w:p w:rsidR="006369A8" w:rsidRPr="006369A8" w:rsidRDefault="006369A8" w:rsidP="006369A8">
      <w:pPr>
        <w:pStyle w:val="21"/>
        <w:ind w:left="0" w:firstLine="567"/>
        <w:rPr>
          <w:rFonts w:ascii="Times New Roman" w:hAnsi="Times New Roman"/>
          <w:i w:val="0"/>
          <w:sz w:val="22"/>
          <w:szCs w:val="22"/>
        </w:rPr>
      </w:pPr>
      <w:r w:rsidRPr="006369A8">
        <w:rPr>
          <w:rFonts w:ascii="Times New Roman" w:hAnsi="Times New Roman"/>
          <w:i w:val="0"/>
          <w:sz w:val="22"/>
          <w:szCs w:val="22"/>
        </w:rPr>
        <w:t>Основные методологические требования, предъявляемые к педагогическим технологиям, (критерии технологичности) выделены  Селевко Г</w:t>
      </w:r>
      <w:r w:rsidR="001843FD">
        <w:rPr>
          <w:rFonts w:ascii="Times New Roman" w:hAnsi="Times New Roman"/>
          <w:i w:val="0"/>
          <w:sz w:val="22"/>
          <w:szCs w:val="22"/>
        </w:rPr>
        <w:t xml:space="preserve"> </w:t>
      </w:r>
      <w:r w:rsidRPr="006369A8">
        <w:rPr>
          <w:rFonts w:ascii="Times New Roman" w:hAnsi="Times New Roman"/>
          <w:i w:val="0"/>
          <w:sz w:val="22"/>
          <w:szCs w:val="22"/>
        </w:rPr>
        <w:t>.К.:</w:t>
      </w:r>
    </w:p>
    <w:p w:rsidR="006369A8" w:rsidRPr="006369A8" w:rsidRDefault="006369A8" w:rsidP="006369A8">
      <w:pPr>
        <w:pStyle w:val="21"/>
        <w:numPr>
          <w:ilvl w:val="0"/>
          <w:numId w:val="13"/>
        </w:numPr>
        <w:tabs>
          <w:tab w:val="left" w:pos="851"/>
        </w:tabs>
        <w:ind w:left="567" w:firstLine="0"/>
        <w:rPr>
          <w:rFonts w:ascii="Times New Roman" w:hAnsi="Times New Roman"/>
          <w:i w:val="0"/>
          <w:sz w:val="22"/>
          <w:szCs w:val="22"/>
        </w:rPr>
      </w:pPr>
      <w:r w:rsidRPr="006369A8">
        <w:rPr>
          <w:rFonts w:ascii="Times New Roman" w:hAnsi="Times New Roman"/>
          <w:i w:val="0"/>
          <w:sz w:val="22"/>
          <w:szCs w:val="22"/>
        </w:rPr>
        <w:t>концептуальность – каждой педагогической технологии должна быть присуща опора на определенную научную концепцию;</w:t>
      </w:r>
    </w:p>
    <w:p w:rsidR="006369A8" w:rsidRPr="006369A8" w:rsidRDefault="006369A8" w:rsidP="006369A8">
      <w:pPr>
        <w:pStyle w:val="21"/>
        <w:numPr>
          <w:ilvl w:val="0"/>
          <w:numId w:val="13"/>
        </w:numPr>
        <w:tabs>
          <w:tab w:val="left" w:pos="851"/>
        </w:tabs>
        <w:ind w:left="567" w:firstLine="0"/>
        <w:rPr>
          <w:rFonts w:ascii="Times New Roman" w:hAnsi="Times New Roman"/>
          <w:i w:val="0"/>
          <w:sz w:val="22"/>
          <w:szCs w:val="22"/>
        </w:rPr>
      </w:pPr>
      <w:r w:rsidRPr="006369A8">
        <w:rPr>
          <w:rFonts w:ascii="Times New Roman" w:hAnsi="Times New Roman"/>
          <w:i w:val="0"/>
          <w:sz w:val="22"/>
          <w:szCs w:val="22"/>
        </w:rPr>
        <w:t>системность – педагогическая технология должна обладать всеми признаками системы: логикой процесса, взаимосвязью всех частей, целостностью;</w:t>
      </w:r>
    </w:p>
    <w:p w:rsidR="006369A8" w:rsidRPr="006369A8" w:rsidRDefault="006369A8" w:rsidP="006369A8">
      <w:pPr>
        <w:pStyle w:val="21"/>
        <w:numPr>
          <w:ilvl w:val="0"/>
          <w:numId w:val="13"/>
        </w:numPr>
        <w:tabs>
          <w:tab w:val="left" w:pos="851"/>
        </w:tabs>
        <w:ind w:left="567" w:firstLine="0"/>
        <w:rPr>
          <w:rFonts w:ascii="Times New Roman" w:hAnsi="Times New Roman"/>
          <w:i w:val="0"/>
          <w:sz w:val="22"/>
          <w:szCs w:val="22"/>
        </w:rPr>
      </w:pPr>
      <w:r w:rsidRPr="006369A8">
        <w:rPr>
          <w:rFonts w:ascii="Times New Roman" w:hAnsi="Times New Roman"/>
          <w:i w:val="0"/>
          <w:sz w:val="22"/>
          <w:szCs w:val="22"/>
        </w:rPr>
        <w:t>управляемость – возможность диагностического целеполагания, планирования, проектирования процесса обучения, поэтапной диагностики, варьирования средствами и методами с целью коррекции результатов;</w:t>
      </w:r>
    </w:p>
    <w:p w:rsidR="006369A8" w:rsidRPr="006369A8" w:rsidRDefault="006369A8" w:rsidP="006369A8">
      <w:pPr>
        <w:pStyle w:val="21"/>
        <w:numPr>
          <w:ilvl w:val="0"/>
          <w:numId w:val="13"/>
        </w:numPr>
        <w:tabs>
          <w:tab w:val="left" w:pos="851"/>
        </w:tabs>
        <w:ind w:left="567" w:firstLine="0"/>
        <w:rPr>
          <w:rFonts w:ascii="Times New Roman" w:hAnsi="Times New Roman"/>
          <w:i w:val="0"/>
          <w:sz w:val="22"/>
          <w:szCs w:val="22"/>
        </w:rPr>
      </w:pPr>
      <w:r w:rsidRPr="006369A8">
        <w:rPr>
          <w:rFonts w:ascii="Times New Roman" w:hAnsi="Times New Roman"/>
          <w:i w:val="0"/>
          <w:sz w:val="22"/>
          <w:szCs w:val="22"/>
        </w:rPr>
        <w:t>эффективность – педагогическая технология должна гарантировать достижение определенного результата при оптимальных затратах;</w:t>
      </w:r>
    </w:p>
    <w:p w:rsidR="006369A8" w:rsidRDefault="006369A8" w:rsidP="006369A8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left="567" w:firstLine="0"/>
        <w:rPr>
          <w:rFonts w:ascii="Times New Roman" w:hAnsi="Times New Roman"/>
          <w:sz w:val="22"/>
          <w:szCs w:val="22"/>
        </w:rPr>
      </w:pPr>
      <w:r w:rsidRPr="006369A8">
        <w:rPr>
          <w:rFonts w:ascii="Times New Roman" w:hAnsi="Times New Roman"/>
          <w:sz w:val="22"/>
          <w:szCs w:val="22"/>
        </w:rPr>
        <w:t>воспроизводимость – возможность применения (повторения, воспроизведения) педагогической технологии в других однотипных образовательных учреждениях, другими субъектами</w:t>
      </w:r>
      <w:r>
        <w:rPr>
          <w:rFonts w:ascii="Times New Roman" w:hAnsi="Times New Roman"/>
          <w:sz w:val="22"/>
          <w:szCs w:val="22"/>
        </w:rPr>
        <w:t>.</w:t>
      </w:r>
    </w:p>
    <w:p w:rsidR="001843FD" w:rsidRDefault="001843FD" w:rsidP="001843FD">
      <w:pPr>
        <w:pStyle w:val="11"/>
        <w:shd w:val="clear" w:color="auto" w:fill="auto"/>
        <w:spacing w:line="360" w:lineRule="auto"/>
        <w:ind w:firstLine="567"/>
        <w:rPr>
          <w:rFonts w:asciiTheme="majorHAnsi" w:hAnsiTheme="majorHAnsi" w:cs="Times New Roman"/>
          <w:b/>
          <w:color w:val="000000"/>
          <w:spacing w:val="0"/>
          <w:sz w:val="22"/>
          <w:szCs w:val="22"/>
        </w:rPr>
      </w:pPr>
    </w:p>
    <w:p w:rsidR="00D96DD8" w:rsidRPr="00D96DD8" w:rsidRDefault="00D96DD8" w:rsidP="001843FD">
      <w:pPr>
        <w:pStyle w:val="11"/>
        <w:shd w:val="clear" w:color="auto" w:fill="auto"/>
        <w:spacing w:line="360" w:lineRule="auto"/>
        <w:ind w:firstLine="567"/>
        <w:rPr>
          <w:rFonts w:asciiTheme="majorHAnsi" w:hAnsiTheme="majorHAnsi" w:cs="Times New Roman"/>
          <w:b/>
          <w:color w:val="000000"/>
          <w:spacing w:val="0"/>
          <w:sz w:val="22"/>
          <w:szCs w:val="22"/>
        </w:rPr>
      </w:pPr>
      <w:r w:rsidRPr="00D96DD8">
        <w:rPr>
          <w:rFonts w:asciiTheme="majorHAnsi" w:hAnsiTheme="majorHAnsi" w:cs="Times New Roman"/>
          <w:b/>
          <w:color w:val="000000"/>
          <w:spacing w:val="0"/>
          <w:sz w:val="22"/>
          <w:szCs w:val="22"/>
        </w:rPr>
        <w:t>Классификация педагогических технологий</w:t>
      </w:r>
    </w:p>
    <w:p w:rsidR="00D96DD8" w:rsidRPr="00D96DD8" w:rsidRDefault="00D96DD8" w:rsidP="00D96DD8">
      <w:pPr>
        <w:pStyle w:val="11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spacing w:val="0"/>
          <w:sz w:val="22"/>
          <w:szCs w:val="22"/>
        </w:rPr>
      </w:pP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Существует множество различных классификаций педагогических технологий. Эти классификации создавались в различное время, и каждая из них несёт в себе авторскую особенность. </w:t>
      </w:r>
    </w:p>
    <w:p w:rsidR="00D96DD8" w:rsidRPr="00D96DD8" w:rsidRDefault="00D96DD8" w:rsidP="00D96DD8">
      <w:pPr>
        <w:pStyle w:val="11"/>
        <w:shd w:val="clear" w:color="auto" w:fill="auto"/>
        <w:spacing w:line="240" w:lineRule="auto"/>
        <w:ind w:firstLine="567"/>
        <w:rPr>
          <w:rFonts w:ascii="Times New Roman" w:hAnsi="Times New Roman" w:cs="Times New Roman"/>
          <w:i/>
          <w:sz w:val="22"/>
          <w:szCs w:val="22"/>
        </w:rPr>
      </w:pP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>Классификации образователь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softHyphen/>
        <w:t>ных технологий выполняются по широкому спектру оснований:</w:t>
      </w:r>
      <w:r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</w:t>
      </w:r>
      <w:r w:rsidRPr="00D96DD8">
        <w:rPr>
          <w:rStyle w:val="41"/>
          <w:rFonts w:eastAsia="Lucida Sans Unicode"/>
          <w:sz w:val="22"/>
          <w:szCs w:val="22"/>
        </w:rPr>
        <w:t xml:space="preserve">по видам </w:t>
      </w:r>
      <w:r w:rsidRPr="00D96DD8">
        <w:rPr>
          <w:rFonts w:ascii="Times New Roman" w:hAnsi="Times New Roman" w:cs="Times New Roman"/>
          <w:b/>
          <w:color w:val="000000"/>
          <w:spacing w:val="0"/>
          <w:sz w:val="22"/>
          <w:szCs w:val="22"/>
        </w:rPr>
        <w:t>педагогического воздействия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</w:t>
      </w:r>
      <w:r w:rsidRPr="00D96DD8">
        <w:rPr>
          <w:rStyle w:val="41"/>
          <w:rFonts w:eastAsia="Lucida Sans Unicode"/>
          <w:sz w:val="22"/>
          <w:szCs w:val="22"/>
        </w:rPr>
        <w:t>на учащихся;</w:t>
      </w:r>
      <w:r>
        <w:rPr>
          <w:rStyle w:val="41"/>
          <w:rFonts w:eastAsia="Lucida Sans Unicode"/>
          <w:sz w:val="22"/>
          <w:szCs w:val="22"/>
        </w:rPr>
        <w:t xml:space="preserve"> </w:t>
      </w:r>
      <w:r w:rsidRPr="00D96DD8">
        <w:rPr>
          <w:rStyle w:val="41"/>
          <w:rFonts w:eastAsia="Lucida Sans Unicode"/>
          <w:sz w:val="22"/>
          <w:szCs w:val="22"/>
        </w:rPr>
        <w:t xml:space="preserve">по возможности </w:t>
      </w:r>
      <w:r w:rsidRPr="00D96DD8">
        <w:rPr>
          <w:rFonts w:ascii="Times New Roman" w:hAnsi="Times New Roman" w:cs="Times New Roman"/>
          <w:b/>
          <w:color w:val="000000"/>
          <w:spacing w:val="0"/>
          <w:sz w:val="22"/>
          <w:szCs w:val="22"/>
        </w:rPr>
        <w:t>сочетания с традиционной системой обуче</w:t>
      </w:r>
      <w:r w:rsidRPr="00D96DD8">
        <w:rPr>
          <w:rFonts w:ascii="Times New Roman" w:hAnsi="Times New Roman" w:cs="Times New Roman"/>
          <w:b/>
          <w:color w:val="000000"/>
          <w:spacing w:val="0"/>
          <w:sz w:val="22"/>
          <w:szCs w:val="22"/>
        </w:rPr>
        <w:softHyphen/>
        <w:t>ния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>;</w:t>
      </w:r>
      <w:r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</w:t>
      </w:r>
      <w:r w:rsidRPr="00D96DD8">
        <w:rPr>
          <w:rStyle w:val="41"/>
          <w:rFonts w:eastAsia="Lucida Sans Unicode"/>
          <w:sz w:val="22"/>
          <w:szCs w:val="22"/>
        </w:rPr>
        <w:t xml:space="preserve">по компонентам </w:t>
      </w:r>
      <w:r w:rsidRPr="00D96DD8">
        <w:rPr>
          <w:rFonts w:ascii="Times New Roman" w:hAnsi="Times New Roman" w:cs="Times New Roman"/>
          <w:b/>
          <w:color w:val="000000"/>
          <w:spacing w:val="0"/>
          <w:sz w:val="22"/>
          <w:szCs w:val="22"/>
        </w:rPr>
        <w:t>методической системы обучения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>;</w:t>
      </w:r>
      <w:r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по технологическим </w:t>
      </w:r>
      <w:r w:rsidRPr="00D96DD8">
        <w:rPr>
          <w:rStyle w:val="a6"/>
          <w:rFonts w:eastAsia="Lucida Sans Unicode"/>
          <w:sz w:val="22"/>
          <w:szCs w:val="22"/>
        </w:rPr>
        <w:t>моделям обучения;</w:t>
      </w:r>
      <w:r>
        <w:rPr>
          <w:rStyle w:val="a6"/>
          <w:rFonts w:eastAsia="Lucida Sans Unicode"/>
          <w:sz w:val="22"/>
          <w:szCs w:val="22"/>
        </w:rPr>
        <w:t xml:space="preserve"> </w:t>
      </w:r>
      <w:r w:rsidRPr="00D96DD8">
        <w:rPr>
          <w:rFonts w:ascii="Times New Roman" w:hAnsi="Times New Roman" w:cs="Times New Roman"/>
          <w:b/>
          <w:color w:val="000000"/>
          <w:spacing w:val="0"/>
          <w:sz w:val="22"/>
          <w:szCs w:val="22"/>
        </w:rPr>
        <w:t>профессионально ориентированные</w:t>
      </w:r>
      <w:r w:rsidRPr="00D96DD8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</w:t>
      </w:r>
      <w:r w:rsidRPr="00D96DD8">
        <w:rPr>
          <w:rStyle w:val="41"/>
          <w:rFonts w:eastAsia="Lucida Sans Unicode"/>
          <w:sz w:val="22"/>
          <w:szCs w:val="22"/>
        </w:rPr>
        <w:t xml:space="preserve">технологии </w:t>
      </w:r>
      <w:r w:rsidRPr="00D96DD8">
        <w:rPr>
          <w:rStyle w:val="41"/>
          <w:rFonts w:eastAsia="Lucida Sans Unicode"/>
          <w:b w:val="0"/>
          <w:sz w:val="22"/>
          <w:szCs w:val="22"/>
        </w:rPr>
        <w:t>и др.</w:t>
      </w:r>
    </w:p>
    <w:p w:rsidR="00D96DD8" w:rsidRPr="00D96DD8" w:rsidRDefault="00D96DD8" w:rsidP="00D96DD8">
      <w:pPr>
        <w:pStyle w:val="a8"/>
        <w:spacing w:before="0" w:after="0"/>
        <w:ind w:firstLine="567"/>
        <w:rPr>
          <w:color w:val="000000"/>
          <w:sz w:val="22"/>
          <w:szCs w:val="22"/>
        </w:rPr>
      </w:pPr>
      <w:r w:rsidRPr="00D96DD8">
        <w:rPr>
          <w:color w:val="000000"/>
          <w:sz w:val="22"/>
          <w:szCs w:val="22"/>
        </w:rPr>
        <w:lastRenderedPageBreak/>
        <w:t xml:space="preserve">Многие технологии по своим целям, содержанию, применяемым методам и средствам имеют достаточно много сходства и по этим общим признакам могут быть классифицированы в несколько обобщенных групп </w:t>
      </w:r>
    </w:p>
    <w:p w:rsidR="00D96DD8" w:rsidRPr="00D96DD8" w:rsidRDefault="00D96DD8" w:rsidP="00D96DD8">
      <w:pPr>
        <w:pStyle w:val="21"/>
        <w:ind w:left="0" w:firstLine="567"/>
        <w:jc w:val="center"/>
        <w:rPr>
          <w:rFonts w:ascii="Times New Roman" w:hAnsi="Times New Roman"/>
          <w:i w:val="0"/>
          <w:sz w:val="22"/>
          <w:szCs w:val="22"/>
        </w:rPr>
      </w:pPr>
    </w:p>
    <w:p w:rsidR="00D96DD8" w:rsidRPr="00D96DD8" w:rsidRDefault="00D96DD8" w:rsidP="00D96DD8">
      <w:pPr>
        <w:pStyle w:val="21"/>
        <w:ind w:left="0" w:firstLine="567"/>
        <w:jc w:val="center"/>
        <w:rPr>
          <w:rFonts w:ascii="Times New Roman" w:hAnsi="Times New Roman"/>
          <w:i w:val="0"/>
          <w:sz w:val="22"/>
          <w:szCs w:val="22"/>
        </w:rPr>
      </w:pPr>
      <w:r w:rsidRPr="00D96DD8">
        <w:rPr>
          <w:rFonts w:ascii="Times New Roman" w:hAnsi="Times New Roman"/>
          <w:i w:val="0"/>
          <w:sz w:val="22"/>
          <w:szCs w:val="22"/>
        </w:rPr>
        <w:t>Классификация педагогических технологий</w:t>
      </w:r>
    </w:p>
    <w:p w:rsidR="00D96DD8" w:rsidRPr="00D96DD8" w:rsidRDefault="00D96DD8" w:rsidP="00D96DD8">
      <w:pPr>
        <w:pStyle w:val="a8"/>
        <w:spacing w:before="0" w:after="0"/>
        <w:ind w:firstLine="567"/>
        <w:jc w:val="center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464"/>
      </w:tblGrid>
      <w:tr w:rsidR="00D96DD8" w:rsidRPr="00D96DD8" w:rsidTr="00C13B0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DD8" w:rsidRPr="00D96DD8" w:rsidRDefault="00D96DD8" w:rsidP="00D96DD8">
            <w:pPr>
              <w:ind w:firstLine="56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D96DD8">
              <w:rPr>
                <w:i/>
                <w:sz w:val="22"/>
                <w:szCs w:val="22"/>
              </w:rPr>
              <w:t xml:space="preserve">о длительности </w:t>
            </w:r>
          </w:p>
          <w:p w:rsidR="00D96DD8" w:rsidRPr="00D96DD8" w:rsidRDefault="00D96DD8" w:rsidP="00D96DD8">
            <w:pPr>
              <w:pStyle w:val="21"/>
              <w:ind w:left="0" w:firstLine="567"/>
              <w:jc w:val="center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D96DD8">
              <w:rPr>
                <w:rFonts w:ascii="Times New Roman" w:hAnsi="Times New Roman"/>
                <w:sz w:val="22"/>
                <w:szCs w:val="22"/>
              </w:rPr>
              <w:t>(масштабности)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DD8" w:rsidRPr="00D96DD8" w:rsidRDefault="00D96DD8" w:rsidP="00D96DD8">
            <w:pPr>
              <w:pStyle w:val="21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D96DD8">
              <w:rPr>
                <w:rFonts w:ascii="Times New Roman" w:hAnsi="Times New Roman"/>
                <w:sz w:val="22"/>
                <w:szCs w:val="22"/>
              </w:rPr>
              <w:t>о требуемым ресурсам</w:t>
            </w:r>
          </w:p>
        </w:tc>
      </w:tr>
      <w:tr w:rsidR="00D96DD8" w:rsidRPr="00D96DD8" w:rsidTr="00C13B0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DD8" w:rsidRPr="00D96DD8" w:rsidRDefault="00D96DD8" w:rsidP="00D96DD8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503"/>
              </w:tabs>
              <w:spacing w:after="0"/>
              <w:ind w:left="284" w:firstLine="0"/>
              <w:jc w:val="both"/>
              <w:rPr>
                <w:sz w:val="22"/>
                <w:szCs w:val="22"/>
              </w:rPr>
            </w:pPr>
            <w:r w:rsidRPr="00D96DD8">
              <w:rPr>
                <w:sz w:val="22"/>
                <w:szCs w:val="22"/>
              </w:rPr>
              <w:t>технологии, реализуемые на отдельных этапах урока</w:t>
            </w:r>
          </w:p>
          <w:p w:rsidR="00D96DD8" w:rsidRPr="00D96DD8" w:rsidRDefault="00D96DD8" w:rsidP="00D96DD8">
            <w:pPr>
              <w:numPr>
                <w:ilvl w:val="0"/>
                <w:numId w:val="6"/>
              </w:numPr>
              <w:tabs>
                <w:tab w:val="left" w:pos="284"/>
                <w:tab w:val="left" w:pos="503"/>
              </w:tabs>
              <w:ind w:left="284" w:firstLine="0"/>
              <w:jc w:val="both"/>
              <w:rPr>
                <w:sz w:val="22"/>
                <w:szCs w:val="22"/>
              </w:rPr>
            </w:pPr>
            <w:r w:rsidRPr="00D96DD8">
              <w:rPr>
                <w:sz w:val="22"/>
                <w:szCs w:val="22"/>
              </w:rPr>
              <w:t>технологии, охватывающие отдельное занятие</w:t>
            </w:r>
          </w:p>
          <w:p w:rsidR="00D96DD8" w:rsidRPr="00D96DD8" w:rsidRDefault="00D96DD8" w:rsidP="00D96DD8">
            <w:pPr>
              <w:pStyle w:val="21"/>
              <w:numPr>
                <w:ilvl w:val="0"/>
                <w:numId w:val="6"/>
              </w:numPr>
              <w:tabs>
                <w:tab w:val="left" w:pos="284"/>
                <w:tab w:val="left" w:pos="503"/>
              </w:tabs>
              <w:ind w:left="284" w:firstLine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96DD8">
              <w:rPr>
                <w:rFonts w:ascii="Times New Roman" w:hAnsi="Times New Roman"/>
                <w:i w:val="0"/>
                <w:sz w:val="22"/>
                <w:szCs w:val="22"/>
              </w:rPr>
              <w:t>технологии,  реализуемые в масштабах учебного предмета</w:t>
            </w:r>
          </w:p>
          <w:p w:rsidR="00D96DD8" w:rsidRPr="00D96DD8" w:rsidRDefault="00D96DD8" w:rsidP="00D96DD8">
            <w:pPr>
              <w:numPr>
                <w:ilvl w:val="0"/>
                <w:numId w:val="6"/>
              </w:numPr>
              <w:tabs>
                <w:tab w:val="left" w:pos="284"/>
                <w:tab w:val="left" w:pos="503"/>
              </w:tabs>
              <w:ind w:left="284" w:firstLine="0"/>
              <w:jc w:val="both"/>
              <w:rPr>
                <w:sz w:val="22"/>
                <w:szCs w:val="22"/>
              </w:rPr>
            </w:pPr>
            <w:r w:rsidRPr="00D96DD8">
              <w:rPr>
                <w:sz w:val="22"/>
                <w:szCs w:val="22"/>
              </w:rPr>
              <w:t>технологии,  требующие реорганизации педагогического процесса в учебном заведении</w:t>
            </w:r>
          </w:p>
          <w:p w:rsidR="00D96DD8" w:rsidRPr="00D96DD8" w:rsidRDefault="00D96DD8" w:rsidP="00D96DD8">
            <w:pPr>
              <w:pStyle w:val="21"/>
              <w:ind w:left="0" w:firstLine="567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DD8" w:rsidRPr="00D96DD8" w:rsidRDefault="00D96DD8" w:rsidP="00D96DD8">
            <w:pPr>
              <w:numPr>
                <w:ilvl w:val="0"/>
                <w:numId w:val="6"/>
              </w:numPr>
              <w:tabs>
                <w:tab w:val="left" w:pos="308"/>
                <w:tab w:val="left" w:pos="521"/>
              </w:tabs>
              <w:ind w:left="327" w:hanging="74"/>
              <w:jc w:val="both"/>
              <w:rPr>
                <w:sz w:val="22"/>
                <w:szCs w:val="22"/>
              </w:rPr>
            </w:pPr>
            <w:r w:rsidRPr="00D96DD8">
              <w:rPr>
                <w:sz w:val="22"/>
                <w:szCs w:val="22"/>
              </w:rPr>
              <w:t>технологии, реализуемые с помощью технических устройств</w:t>
            </w:r>
          </w:p>
          <w:p w:rsidR="00D96DD8" w:rsidRPr="00D96DD8" w:rsidRDefault="00D96DD8" w:rsidP="00D96DD8">
            <w:pPr>
              <w:numPr>
                <w:ilvl w:val="0"/>
                <w:numId w:val="6"/>
              </w:numPr>
              <w:tabs>
                <w:tab w:val="left" w:pos="308"/>
                <w:tab w:val="left" w:pos="521"/>
              </w:tabs>
              <w:ind w:left="327" w:hanging="74"/>
              <w:jc w:val="both"/>
              <w:rPr>
                <w:sz w:val="22"/>
                <w:szCs w:val="22"/>
              </w:rPr>
            </w:pPr>
            <w:r w:rsidRPr="00D96DD8">
              <w:rPr>
                <w:sz w:val="22"/>
                <w:szCs w:val="22"/>
              </w:rPr>
              <w:t>технологии, реализуемые с помощью печатных материалов</w:t>
            </w:r>
          </w:p>
          <w:p w:rsidR="00D96DD8" w:rsidRPr="00D96DD8" w:rsidRDefault="00D96DD8" w:rsidP="00D96DD8">
            <w:pPr>
              <w:pStyle w:val="21"/>
              <w:numPr>
                <w:ilvl w:val="0"/>
                <w:numId w:val="6"/>
              </w:numPr>
              <w:tabs>
                <w:tab w:val="left" w:pos="308"/>
                <w:tab w:val="left" w:pos="521"/>
              </w:tabs>
              <w:ind w:left="327" w:hanging="74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96DD8">
              <w:rPr>
                <w:rFonts w:ascii="Times New Roman" w:hAnsi="Times New Roman"/>
                <w:i w:val="0"/>
                <w:sz w:val="22"/>
                <w:szCs w:val="22"/>
              </w:rPr>
              <w:t>технологии, предъявляющие особые требования к расстановке мебели в аудитории</w:t>
            </w:r>
          </w:p>
        </w:tc>
      </w:tr>
      <w:tr w:rsidR="00D96DD8" w:rsidRPr="00D96DD8" w:rsidTr="00C13B05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DD8" w:rsidRDefault="00D96DD8" w:rsidP="00D96DD8">
            <w:pPr>
              <w:pStyle w:val="21"/>
              <w:ind w:left="0" w:firstLine="567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D96DD8" w:rsidRPr="00D96DD8" w:rsidRDefault="00D96DD8" w:rsidP="00D96DD8">
            <w:pPr>
              <w:pStyle w:val="21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6DD8">
              <w:rPr>
                <w:rFonts w:ascii="Times New Roman" w:hAnsi="Times New Roman"/>
                <w:sz w:val="22"/>
                <w:szCs w:val="22"/>
              </w:rPr>
              <w:t>по целевой ориентации</w:t>
            </w:r>
          </w:p>
        </w:tc>
      </w:tr>
      <w:tr w:rsidR="00D96DD8" w:rsidRPr="00D96DD8" w:rsidTr="00C13B05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DD8" w:rsidRPr="00D96DD8" w:rsidRDefault="00D96DD8" w:rsidP="00D96DD8">
            <w:pPr>
              <w:pStyle w:val="a4"/>
              <w:numPr>
                <w:ilvl w:val="3"/>
                <w:numId w:val="7"/>
              </w:numPr>
              <w:tabs>
                <w:tab w:val="left" w:pos="2552"/>
              </w:tabs>
              <w:spacing w:after="0"/>
              <w:ind w:left="0" w:firstLine="2268"/>
              <w:rPr>
                <w:sz w:val="22"/>
                <w:szCs w:val="22"/>
              </w:rPr>
            </w:pPr>
            <w:r w:rsidRPr="00D96DD8">
              <w:rPr>
                <w:sz w:val="22"/>
                <w:szCs w:val="22"/>
              </w:rPr>
              <w:t>технологии обучения</w:t>
            </w:r>
          </w:p>
          <w:p w:rsidR="00D96DD8" w:rsidRPr="00D96DD8" w:rsidRDefault="00D96DD8" w:rsidP="00D96DD8">
            <w:pPr>
              <w:numPr>
                <w:ilvl w:val="3"/>
                <w:numId w:val="7"/>
              </w:numPr>
              <w:tabs>
                <w:tab w:val="left" w:pos="2552"/>
              </w:tabs>
              <w:ind w:left="0" w:firstLine="2268"/>
              <w:rPr>
                <w:sz w:val="22"/>
                <w:szCs w:val="22"/>
              </w:rPr>
            </w:pPr>
            <w:r w:rsidRPr="00D96DD8">
              <w:rPr>
                <w:sz w:val="22"/>
                <w:szCs w:val="22"/>
              </w:rPr>
              <w:t>технологии воспитания</w:t>
            </w:r>
          </w:p>
          <w:p w:rsidR="00D96DD8" w:rsidRPr="00D96DD8" w:rsidRDefault="00D96DD8" w:rsidP="00D96DD8">
            <w:pPr>
              <w:pStyle w:val="21"/>
              <w:numPr>
                <w:ilvl w:val="3"/>
                <w:numId w:val="7"/>
              </w:numPr>
              <w:tabs>
                <w:tab w:val="left" w:pos="2552"/>
              </w:tabs>
              <w:ind w:left="0" w:firstLine="2268"/>
              <w:jc w:val="left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96DD8">
              <w:rPr>
                <w:rFonts w:ascii="Times New Roman" w:hAnsi="Times New Roman"/>
                <w:i w:val="0"/>
                <w:sz w:val="22"/>
                <w:szCs w:val="22"/>
              </w:rPr>
              <w:t>технологии развития</w:t>
            </w:r>
          </w:p>
        </w:tc>
      </w:tr>
    </w:tbl>
    <w:p w:rsidR="00D96DD8" w:rsidRPr="00D96DD8" w:rsidRDefault="00D96DD8" w:rsidP="00D96DD8">
      <w:pPr>
        <w:pStyle w:val="21"/>
        <w:ind w:left="0" w:firstLine="2268"/>
        <w:jc w:val="center"/>
        <w:rPr>
          <w:rFonts w:ascii="Times New Roman" w:hAnsi="Times New Roman"/>
          <w:i w:val="0"/>
          <w:sz w:val="22"/>
          <w:szCs w:val="22"/>
          <w:lang w:val="en-US"/>
        </w:rPr>
      </w:pPr>
    </w:p>
    <w:p w:rsidR="00C50327" w:rsidRPr="00C50327" w:rsidRDefault="00C50327" w:rsidP="00687474">
      <w:pPr>
        <w:pStyle w:val="11"/>
        <w:shd w:val="clear" w:color="auto" w:fill="auto"/>
        <w:spacing w:line="360" w:lineRule="auto"/>
        <w:ind w:firstLine="567"/>
        <w:rPr>
          <w:rFonts w:asciiTheme="majorHAnsi" w:hAnsiTheme="majorHAnsi" w:cs="Times New Roman"/>
          <w:b/>
          <w:color w:val="C00000"/>
          <w:spacing w:val="0"/>
          <w:sz w:val="22"/>
          <w:szCs w:val="22"/>
        </w:rPr>
      </w:pPr>
      <w:r w:rsidRPr="00C50327">
        <w:rPr>
          <w:rFonts w:asciiTheme="majorHAnsi" w:hAnsiTheme="majorHAnsi" w:cs="Times New Roman"/>
          <w:b/>
          <w:color w:val="C00000"/>
          <w:spacing w:val="0"/>
          <w:sz w:val="22"/>
          <w:szCs w:val="22"/>
        </w:rPr>
        <w:t xml:space="preserve">СОВРЕМЕННЫЕ ПЕДАГОГИЧЕСКИЕ ТЕХНОЛОГИИ </w:t>
      </w:r>
    </w:p>
    <w:p w:rsidR="00C50327" w:rsidRPr="00C50327" w:rsidRDefault="00C50327" w:rsidP="00C50327">
      <w:pPr>
        <w:pStyle w:val="11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spacing w:val="0"/>
          <w:sz w:val="22"/>
          <w:szCs w:val="22"/>
        </w:rPr>
      </w:pPr>
      <w:r w:rsidRPr="00C50327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В условия, предъявляемые современными требованиями к образовательному процессу, хорошо вписываются известные педагогические технологии, направленные на развитие обучаемого, формирование у него компетенций, необходимых для приобретения знаний, жизненного опыта и социализации: </w:t>
      </w:r>
    </w:p>
    <w:p w:rsidR="00C50327" w:rsidRPr="00C50327" w:rsidRDefault="00C50327" w:rsidP="00687474">
      <w:pPr>
        <w:pStyle w:val="11"/>
        <w:numPr>
          <w:ilvl w:val="0"/>
          <w:numId w:val="14"/>
        </w:numPr>
        <w:shd w:val="clear" w:color="auto" w:fill="auto"/>
        <w:tabs>
          <w:tab w:val="left" w:pos="573"/>
          <w:tab w:val="left" w:pos="851"/>
        </w:tabs>
        <w:spacing w:line="240" w:lineRule="auto"/>
        <w:ind w:firstLine="567"/>
        <w:rPr>
          <w:rFonts w:ascii="Times New Roman" w:hAnsi="Times New Roman" w:cs="Times New Roman"/>
          <w:spacing w:val="0"/>
          <w:sz w:val="22"/>
          <w:szCs w:val="22"/>
        </w:rPr>
      </w:pPr>
      <w:r w:rsidRPr="00C50327">
        <w:rPr>
          <w:rFonts w:ascii="Times New Roman" w:hAnsi="Times New Roman" w:cs="Times New Roman"/>
          <w:b/>
          <w:i/>
          <w:color w:val="000000"/>
          <w:spacing w:val="0"/>
          <w:sz w:val="22"/>
          <w:szCs w:val="22"/>
        </w:rPr>
        <w:t>Технология проблемного обучения</w:t>
      </w:r>
      <w:r w:rsidRPr="00C50327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– развитие познавательной активности, творческой самостоятельности обучающихся через поисковые методы, постановку познавательных задач.</w:t>
      </w:r>
    </w:p>
    <w:p w:rsidR="00C50327" w:rsidRPr="00C50327" w:rsidRDefault="00C50327" w:rsidP="00687474">
      <w:pPr>
        <w:pStyle w:val="11"/>
        <w:numPr>
          <w:ilvl w:val="0"/>
          <w:numId w:val="14"/>
        </w:numPr>
        <w:shd w:val="clear" w:color="auto" w:fill="auto"/>
        <w:tabs>
          <w:tab w:val="left" w:pos="634"/>
          <w:tab w:val="left" w:pos="851"/>
        </w:tabs>
        <w:spacing w:line="240" w:lineRule="auto"/>
        <w:ind w:firstLine="567"/>
        <w:rPr>
          <w:rFonts w:ascii="Times New Roman" w:hAnsi="Times New Roman" w:cs="Times New Roman"/>
          <w:spacing w:val="0"/>
          <w:sz w:val="22"/>
          <w:szCs w:val="22"/>
        </w:rPr>
      </w:pPr>
      <w:r w:rsidRPr="00C50327">
        <w:rPr>
          <w:rFonts w:ascii="Times New Roman" w:hAnsi="Times New Roman" w:cs="Times New Roman"/>
          <w:b/>
          <w:i/>
          <w:color w:val="000000"/>
          <w:spacing w:val="0"/>
          <w:sz w:val="22"/>
          <w:szCs w:val="22"/>
        </w:rPr>
        <w:t>Технология модульного обучения</w:t>
      </w:r>
      <w:r w:rsidRPr="00C50327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 – обеспечение гибкости учения, приспособление его к индивидуальным потребностям личности, уровню его базовой подготовки через использование самостоятельной работы обучающихся с индивидуальной учебной программой.</w:t>
      </w:r>
    </w:p>
    <w:p w:rsidR="00C50327" w:rsidRPr="00C50327" w:rsidRDefault="00C50327" w:rsidP="00687474">
      <w:pPr>
        <w:pStyle w:val="20"/>
        <w:numPr>
          <w:ilvl w:val="1"/>
          <w:numId w:val="15"/>
        </w:numPr>
        <w:shd w:val="clear" w:color="auto" w:fill="auto"/>
        <w:tabs>
          <w:tab w:val="left" w:pos="376"/>
          <w:tab w:val="left" w:pos="851"/>
        </w:tabs>
        <w:spacing w:line="240" w:lineRule="auto"/>
        <w:ind w:firstLine="567"/>
        <w:rPr>
          <w:rFonts w:ascii="Times New Roman" w:hAnsi="Times New Roman" w:cs="Times New Roman"/>
          <w:b w:val="0"/>
          <w:sz w:val="22"/>
          <w:szCs w:val="22"/>
        </w:rPr>
      </w:pPr>
      <w:r w:rsidRPr="00C50327">
        <w:rPr>
          <w:rStyle w:val="29pt0pt"/>
          <w:rFonts w:ascii="Times New Roman" w:hAnsi="Times New Roman" w:cs="Times New Roman"/>
          <w:b/>
          <w:i/>
          <w:sz w:val="22"/>
          <w:szCs w:val="22"/>
        </w:rPr>
        <w:lastRenderedPageBreak/>
        <w:t>Технология развивающего обучения</w:t>
      </w:r>
      <w:r w:rsidRPr="00C50327">
        <w:rPr>
          <w:rStyle w:val="29pt0pt"/>
          <w:sz w:val="22"/>
          <w:szCs w:val="22"/>
        </w:rPr>
        <w:t xml:space="preserve"> </w:t>
      </w:r>
      <w:r w:rsidRPr="00C50327">
        <w:rPr>
          <w:rFonts w:ascii="Times New Roman" w:hAnsi="Times New Roman" w:cs="Times New Roman"/>
          <w:color w:val="000000"/>
          <w:sz w:val="22"/>
          <w:szCs w:val="22"/>
        </w:rPr>
        <w:t xml:space="preserve">– </w:t>
      </w:r>
      <w:r w:rsidRPr="00C50327">
        <w:rPr>
          <w:rFonts w:ascii="Times New Roman" w:hAnsi="Times New Roman" w:cs="Times New Roman"/>
          <w:b w:val="0"/>
          <w:color w:val="000000"/>
          <w:sz w:val="22"/>
          <w:szCs w:val="22"/>
        </w:rPr>
        <w:t>развитие личности и способностей через вовлечение обучаемых в различные виды деятельности, ориентацию учебного процесса на потенциальные возможности человека.</w:t>
      </w:r>
    </w:p>
    <w:p w:rsidR="00C50327" w:rsidRPr="00C50327" w:rsidRDefault="00C50327" w:rsidP="00687474">
      <w:pPr>
        <w:pStyle w:val="11"/>
        <w:numPr>
          <w:ilvl w:val="1"/>
          <w:numId w:val="15"/>
        </w:numPr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pacing w:val="0"/>
          <w:sz w:val="22"/>
          <w:szCs w:val="22"/>
        </w:rPr>
      </w:pPr>
      <w:r w:rsidRPr="00C50327">
        <w:rPr>
          <w:rFonts w:ascii="Times New Roman" w:hAnsi="Times New Roman" w:cs="Times New Roman"/>
          <w:b/>
          <w:i/>
          <w:color w:val="000000"/>
          <w:spacing w:val="0"/>
          <w:sz w:val="22"/>
          <w:szCs w:val="22"/>
        </w:rPr>
        <w:t>Технология дифференцированного обучения</w:t>
      </w:r>
      <w:r w:rsidRPr="00C50327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– создание оптимальных условий для выявления задатков, развития интересов учащихся через применение методов индивидуального обучения, создания возможности усвоения материала на различных планируемых уровнях.</w:t>
      </w:r>
    </w:p>
    <w:p w:rsidR="00C50327" w:rsidRPr="00C50327" w:rsidRDefault="00C50327" w:rsidP="00687474">
      <w:pPr>
        <w:pStyle w:val="11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pacing w:val="0"/>
          <w:sz w:val="22"/>
          <w:szCs w:val="22"/>
        </w:rPr>
      </w:pPr>
      <w:r w:rsidRPr="00C50327">
        <w:rPr>
          <w:rFonts w:ascii="Times New Roman" w:hAnsi="Times New Roman" w:cs="Times New Roman"/>
          <w:b/>
          <w:i/>
          <w:color w:val="000000"/>
          <w:spacing w:val="0"/>
          <w:sz w:val="22"/>
          <w:szCs w:val="22"/>
        </w:rPr>
        <w:t>Активное (контекстное) обучение</w:t>
      </w:r>
      <w:r w:rsidRPr="00C50327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– такая организация активности обучаемых, при которой активно используется моделирование предметного и социального содержания учебной (профильной, профессиональной) деятельности.</w:t>
      </w:r>
    </w:p>
    <w:p w:rsidR="00C50327" w:rsidRPr="00C50327" w:rsidRDefault="00C50327" w:rsidP="00687474">
      <w:pPr>
        <w:pStyle w:val="11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pacing w:val="0"/>
          <w:sz w:val="22"/>
          <w:szCs w:val="22"/>
        </w:rPr>
      </w:pPr>
      <w:r w:rsidRPr="00C50327">
        <w:rPr>
          <w:rFonts w:ascii="Times New Roman" w:hAnsi="Times New Roman" w:cs="Times New Roman"/>
          <w:color w:val="000000"/>
          <w:spacing w:val="0"/>
          <w:sz w:val="22"/>
          <w:szCs w:val="22"/>
        </w:rPr>
        <w:t>Игровое обучение – обеспечение личностно-деятельного характера усвоения знаний, навыков, умений через использование игровых методов, позволяющих вовлечь обучаемых в творческую деятельность.</w:t>
      </w:r>
    </w:p>
    <w:p w:rsidR="00C50327" w:rsidRPr="00C50327" w:rsidRDefault="00C50327" w:rsidP="00687474">
      <w:pPr>
        <w:pStyle w:val="11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pacing w:val="0"/>
          <w:sz w:val="22"/>
          <w:szCs w:val="22"/>
        </w:rPr>
      </w:pPr>
      <w:r w:rsidRPr="00C50327">
        <w:rPr>
          <w:rFonts w:ascii="Times New Roman" w:hAnsi="Times New Roman" w:cs="Times New Roman"/>
          <w:b/>
          <w:i/>
          <w:color w:val="000000"/>
          <w:spacing w:val="0"/>
          <w:sz w:val="22"/>
          <w:szCs w:val="22"/>
        </w:rPr>
        <w:t>Обучение развитию критического мышления</w:t>
      </w:r>
      <w:r w:rsidRPr="00C50327"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– обеспечение развития критического мышления посредством интерактивного включения учащихся в образовательный процесс с использованием интерактивных методов обучения, вовлечение учащихся в различные виды деятельности, соблюдение трех этапов реализации технологии: вызов (актуализация субъектного опыта), осмысление, рефлексия.</w:t>
      </w:r>
    </w:p>
    <w:p w:rsidR="00C50327" w:rsidRPr="00C50327" w:rsidRDefault="00C50327" w:rsidP="00C50327">
      <w:pPr>
        <w:pStyle w:val="11"/>
        <w:shd w:val="clear" w:color="auto" w:fill="auto"/>
        <w:spacing w:line="240" w:lineRule="auto"/>
        <w:ind w:firstLine="567"/>
        <w:rPr>
          <w:rFonts w:ascii="Times New Roman" w:hAnsi="Times New Roman" w:cs="Times New Roman"/>
          <w:spacing w:val="0"/>
          <w:sz w:val="22"/>
          <w:szCs w:val="22"/>
        </w:rPr>
      </w:pPr>
      <w:r w:rsidRPr="00C50327">
        <w:rPr>
          <w:rFonts w:ascii="Times New Roman" w:hAnsi="Times New Roman" w:cs="Times New Roman"/>
          <w:color w:val="000000"/>
          <w:spacing w:val="0"/>
          <w:sz w:val="22"/>
          <w:szCs w:val="22"/>
        </w:rPr>
        <w:t>А теперь дадим краткую характеристику базовым технологиям, позволяющим создать методический «костяк», на основе которого следует выстраивать современное зда</w:t>
      </w:r>
      <w:r w:rsidRPr="00C50327">
        <w:rPr>
          <w:rFonts w:ascii="Times New Roman" w:hAnsi="Times New Roman" w:cs="Times New Roman"/>
          <w:color w:val="000000"/>
          <w:spacing w:val="0"/>
          <w:sz w:val="22"/>
          <w:szCs w:val="22"/>
        </w:rPr>
        <w:softHyphen/>
        <w:t xml:space="preserve">ние образовательного процесса, и  которыми должен владеть каждый педагог. </w:t>
      </w:r>
    </w:p>
    <w:p w:rsidR="00C50327" w:rsidRDefault="00C50327" w:rsidP="00C50327">
      <w:pPr>
        <w:ind w:firstLine="567"/>
        <w:rPr>
          <w:rFonts w:asciiTheme="majorHAnsi" w:hAnsiTheme="majorHAnsi"/>
          <w:b/>
          <w:color w:val="C00000"/>
          <w:sz w:val="22"/>
          <w:szCs w:val="22"/>
        </w:rPr>
      </w:pPr>
    </w:p>
    <w:p w:rsidR="00C50327" w:rsidRPr="00C50327" w:rsidRDefault="00C50327" w:rsidP="00687474">
      <w:pPr>
        <w:spacing w:line="360" w:lineRule="auto"/>
        <w:ind w:firstLine="567"/>
        <w:rPr>
          <w:rFonts w:asciiTheme="majorHAnsi" w:hAnsiTheme="majorHAnsi"/>
          <w:b/>
          <w:color w:val="C00000"/>
          <w:sz w:val="22"/>
          <w:szCs w:val="22"/>
        </w:rPr>
      </w:pPr>
      <w:r w:rsidRPr="00C50327">
        <w:rPr>
          <w:rFonts w:asciiTheme="majorHAnsi" w:hAnsiTheme="majorHAnsi"/>
          <w:b/>
          <w:color w:val="C00000"/>
          <w:sz w:val="22"/>
          <w:szCs w:val="22"/>
        </w:rPr>
        <w:t>ТЕХНОЛОГИЯ ПРОГРАММИРОВАННОГО ОБУЧЕНИЯ</w:t>
      </w:r>
    </w:p>
    <w:p w:rsidR="00C50327" w:rsidRPr="00C50327" w:rsidRDefault="00C50327" w:rsidP="00C50327">
      <w:pPr>
        <w:ind w:firstLine="567"/>
        <w:jc w:val="both"/>
        <w:rPr>
          <w:sz w:val="22"/>
          <w:szCs w:val="22"/>
        </w:rPr>
      </w:pPr>
      <w:r w:rsidRPr="00C50327">
        <w:rPr>
          <w:b/>
          <w:i/>
          <w:sz w:val="22"/>
          <w:szCs w:val="22"/>
        </w:rPr>
        <w:t>Сущность</w:t>
      </w:r>
      <w:r w:rsidRPr="00C50327">
        <w:rPr>
          <w:sz w:val="22"/>
          <w:szCs w:val="22"/>
        </w:rPr>
        <w:t xml:space="preserve"> программированного обучения заключается во взаимодействии обучаемого с заранее составленной обучающей программой, в которой учебный материал разделен на определенные взаимосвязанные «дозы», и последовательно, предъявляется обучаемым. Причем переход к изучению последующих доз материала осуществляется только после усвоения предыдущих. </w:t>
      </w:r>
    </w:p>
    <w:p w:rsidR="00C50327" w:rsidRPr="00C50327" w:rsidRDefault="00C50327" w:rsidP="00C50327">
      <w:pPr>
        <w:pStyle w:val="ad"/>
        <w:spacing w:after="0"/>
        <w:ind w:left="0"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t xml:space="preserve">При программированном обучении учащийся осваивает содержание небольшими порциями. После каждой дозы информации получает задание, а после выполнения – указание о правильности </w:t>
      </w:r>
      <w:r w:rsidRPr="00C50327">
        <w:rPr>
          <w:sz w:val="22"/>
          <w:szCs w:val="22"/>
        </w:rPr>
        <w:lastRenderedPageBreak/>
        <w:t>выполнения. Если задание выполнено правильно – переход к следующей порции материала, если нет – даются соответствующие пояснения и указания.</w:t>
      </w:r>
    </w:p>
    <w:p w:rsidR="00C50327" w:rsidRPr="00C50327" w:rsidRDefault="00C50327" w:rsidP="00C50327">
      <w:pPr>
        <w:ind w:firstLine="567"/>
        <w:jc w:val="both"/>
        <w:rPr>
          <w:sz w:val="22"/>
          <w:szCs w:val="22"/>
        </w:rPr>
      </w:pPr>
      <w:r w:rsidRPr="00C50327">
        <w:rPr>
          <w:b/>
          <w:i/>
          <w:sz w:val="22"/>
          <w:szCs w:val="22"/>
        </w:rPr>
        <w:t>Ключевые элементы программированного обучения</w:t>
      </w:r>
      <w:r w:rsidRPr="00C50327">
        <w:rPr>
          <w:sz w:val="22"/>
          <w:szCs w:val="22"/>
        </w:rPr>
        <w:t>:</w:t>
      </w:r>
    </w:p>
    <w:p w:rsidR="00C50327" w:rsidRPr="00C50327" w:rsidRDefault="00C50327" w:rsidP="00C50327">
      <w:pPr>
        <w:pStyle w:val="af0"/>
        <w:numPr>
          <w:ilvl w:val="2"/>
          <w:numId w:val="24"/>
        </w:numPr>
        <w:tabs>
          <w:tab w:val="left" w:pos="1276"/>
        </w:tabs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подача материала небольшими порциями;</w:t>
      </w:r>
    </w:p>
    <w:p w:rsidR="00C50327" w:rsidRPr="00C50327" w:rsidRDefault="00C50327" w:rsidP="00C50327">
      <w:pPr>
        <w:pStyle w:val="af0"/>
        <w:numPr>
          <w:ilvl w:val="2"/>
          <w:numId w:val="24"/>
        </w:numPr>
        <w:tabs>
          <w:tab w:val="left" w:pos="1276"/>
        </w:tabs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установка проверочного задания для контроля усвоения каждой порции информации;</w:t>
      </w:r>
    </w:p>
    <w:p w:rsidR="00C50327" w:rsidRPr="00C50327" w:rsidRDefault="00C50327" w:rsidP="00C50327">
      <w:pPr>
        <w:pStyle w:val="210"/>
        <w:numPr>
          <w:ilvl w:val="2"/>
          <w:numId w:val="24"/>
        </w:numPr>
        <w:tabs>
          <w:tab w:val="left" w:pos="1276"/>
        </w:tabs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предъявление ответа для самоконтроля;</w:t>
      </w:r>
    </w:p>
    <w:p w:rsidR="00C50327" w:rsidRPr="00C50327" w:rsidRDefault="00C50327" w:rsidP="00C50327">
      <w:pPr>
        <w:pStyle w:val="af0"/>
        <w:numPr>
          <w:ilvl w:val="2"/>
          <w:numId w:val="24"/>
        </w:numPr>
        <w:tabs>
          <w:tab w:val="left" w:pos="1134"/>
        </w:tabs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варьирование указаний в зависимости от правильности ответа.</w:t>
      </w:r>
    </w:p>
    <w:p w:rsidR="00C50327" w:rsidRPr="00C50327" w:rsidRDefault="00C50327" w:rsidP="00C50327">
      <w:pPr>
        <w:ind w:firstLine="567"/>
        <w:jc w:val="both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Реализация</w:t>
      </w:r>
    </w:p>
    <w:p w:rsidR="00C50327" w:rsidRPr="00C50327" w:rsidRDefault="00C50327" w:rsidP="00C50327">
      <w:pPr>
        <w:ind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t xml:space="preserve">Основным компонентом программированного обучения является обучающая программа – систематизированный, логически упорядоченный учебный материал, изложенный по темам, которые разделены на небольшие части, именуемые кадрами, удобные для усвоения. В этом материале отражено не только содержание подлежащего изучению предмета, но и программа действий, которую должен выполнять учащийся для овладения учебным материалом. </w:t>
      </w:r>
    </w:p>
    <w:p w:rsidR="00C50327" w:rsidRPr="00C50327" w:rsidRDefault="00C50327" w:rsidP="00C50327">
      <w:pPr>
        <w:ind w:firstLine="567"/>
        <w:jc w:val="both"/>
        <w:rPr>
          <w:sz w:val="22"/>
          <w:szCs w:val="22"/>
        </w:rPr>
      </w:pPr>
      <w:r w:rsidRPr="00C50327">
        <w:rPr>
          <w:b/>
          <w:i/>
          <w:sz w:val="22"/>
          <w:szCs w:val="22"/>
        </w:rPr>
        <w:t>Достоинства</w:t>
      </w:r>
      <w:r w:rsidRPr="00C50327">
        <w:rPr>
          <w:sz w:val="22"/>
          <w:szCs w:val="22"/>
        </w:rPr>
        <w:t>:</w:t>
      </w:r>
    </w:p>
    <w:p w:rsidR="00C50327" w:rsidRPr="00C50327" w:rsidRDefault="00C50327" w:rsidP="00C50327">
      <w:pPr>
        <w:pStyle w:val="af0"/>
        <w:numPr>
          <w:ilvl w:val="0"/>
          <w:numId w:val="25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индивидуализация обучения;</w:t>
      </w:r>
    </w:p>
    <w:p w:rsidR="00C50327" w:rsidRPr="00C50327" w:rsidRDefault="00C50327" w:rsidP="00C50327">
      <w:pPr>
        <w:pStyle w:val="af0"/>
        <w:numPr>
          <w:ilvl w:val="0"/>
          <w:numId w:val="25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 xml:space="preserve">большая самостоятельность и активность </w:t>
      </w:r>
      <w:r>
        <w:rPr>
          <w:sz w:val="22"/>
          <w:szCs w:val="22"/>
        </w:rPr>
        <w:t>учащихся</w:t>
      </w:r>
      <w:r w:rsidRPr="00C50327">
        <w:rPr>
          <w:sz w:val="22"/>
          <w:szCs w:val="22"/>
        </w:rPr>
        <w:t>;</w:t>
      </w:r>
    </w:p>
    <w:p w:rsidR="00C50327" w:rsidRPr="00C50327" w:rsidRDefault="00C50327" w:rsidP="00C50327">
      <w:pPr>
        <w:pStyle w:val="3"/>
        <w:numPr>
          <w:ilvl w:val="0"/>
          <w:numId w:val="25"/>
        </w:numPr>
        <w:spacing w:after="0"/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наличие постоянной процессуальной обратной связи между педагогом и учащимися.</w:t>
      </w:r>
    </w:p>
    <w:p w:rsidR="00C50327" w:rsidRPr="00C50327" w:rsidRDefault="00C50327" w:rsidP="00C50327">
      <w:pPr>
        <w:ind w:firstLine="567"/>
        <w:jc w:val="both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Ограничения</w:t>
      </w:r>
    </w:p>
    <w:p w:rsidR="00C50327" w:rsidRPr="00C50327" w:rsidRDefault="00C50327" w:rsidP="00C50327">
      <w:pPr>
        <w:ind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Данная технология эффективна лишь в том случае, когда изучаемый материал поддается формализации. Нецелесообразно программировать учебный материал, который носит описательный, образный и эмоциональный характер. Более подходящим для программирования является материал, содержащий факты, понятия, законы, правила, алгоритмы и т.д.</w:t>
      </w:r>
    </w:p>
    <w:p w:rsidR="00687474" w:rsidRPr="00687474" w:rsidRDefault="00687474" w:rsidP="00C50327">
      <w:pPr>
        <w:ind w:firstLine="567"/>
        <w:rPr>
          <w:rFonts w:asciiTheme="majorHAnsi" w:hAnsiTheme="majorHAnsi"/>
          <w:b/>
          <w:color w:val="C00000"/>
          <w:sz w:val="22"/>
          <w:szCs w:val="22"/>
        </w:rPr>
      </w:pPr>
    </w:p>
    <w:p w:rsidR="00C50327" w:rsidRPr="00C50327" w:rsidRDefault="00C50327" w:rsidP="00687474">
      <w:pPr>
        <w:spacing w:line="360" w:lineRule="auto"/>
        <w:ind w:firstLine="567"/>
        <w:rPr>
          <w:rFonts w:asciiTheme="majorHAnsi" w:hAnsiTheme="majorHAnsi"/>
          <w:b/>
          <w:color w:val="C00000"/>
          <w:sz w:val="22"/>
          <w:szCs w:val="22"/>
        </w:rPr>
      </w:pPr>
      <w:r w:rsidRPr="00C50327">
        <w:rPr>
          <w:rFonts w:asciiTheme="majorHAnsi" w:hAnsiTheme="majorHAnsi"/>
          <w:b/>
          <w:color w:val="C00000"/>
          <w:sz w:val="22"/>
          <w:szCs w:val="22"/>
        </w:rPr>
        <w:t>ТЕХНОЛОГИЯ МОДУЛЬНОГО ОБУЧЕНИЯ</w:t>
      </w:r>
    </w:p>
    <w:p w:rsidR="00C50327" w:rsidRPr="00C50327" w:rsidRDefault="00C50327" w:rsidP="00C50327">
      <w:pPr>
        <w:ind w:firstLine="567"/>
        <w:jc w:val="both"/>
        <w:rPr>
          <w:sz w:val="22"/>
          <w:szCs w:val="22"/>
        </w:rPr>
      </w:pPr>
      <w:r w:rsidRPr="00C50327">
        <w:rPr>
          <w:b/>
          <w:i/>
          <w:sz w:val="22"/>
          <w:szCs w:val="22"/>
        </w:rPr>
        <w:t>Сущность</w:t>
      </w:r>
      <w:r w:rsidRPr="00C50327">
        <w:rPr>
          <w:sz w:val="22"/>
          <w:szCs w:val="22"/>
        </w:rPr>
        <w:t xml:space="preserve"> модульного обучения состоит в разделении учебного процесса на относительно самостоятельные содержательно-технологические единицы (модули), включающие целевую программу действий, банк информации, средства обучения, методическое руководство для учащихся и систему контроля.</w:t>
      </w:r>
    </w:p>
    <w:p w:rsidR="00C50327" w:rsidRPr="00C50327" w:rsidRDefault="00C50327" w:rsidP="00C50327">
      <w:pPr>
        <w:ind w:firstLine="567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Ключевые элементы:</w:t>
      </w:r>
    </w:p>
    <w:p w:rsidR="00C50327" w:rsidRPr="00C50327" w:rsidRDefault="00C50327" w:rsidP="00C50327">
      <w:pPr>
        <w:pStyle w:val="af0"/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четкая структуризация содержания обучения;</w:t>
      </w:r>
    </w:p>
    <w:p w:rsidR="00C50327" w:rsidRPr="00C50327" w:rsidRDefault="00C50327" w:rsidP="00C50327">
      <w:pPr>
        <w:pStyle w:val="af0"/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lastRenderedPageBreak/>
        <w:t>законченность и относительная самостоятельность блоков содержания;</w:t>
      </w:r>
    </w:p>
    <w:p w:rsidR="00C50327" w:rsidRPr="00C50327" w:rsidRDefault="00C50327" w:rsidP="00C50327">
      <w:pPr>
        <w:pStyle w:val="210"/>
        <w:numPr>
          <w:ilvl w:val="0"/>
          <w:numId w:val="26"/>
        </w:numPr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наличие визуально представленного методического руководства для каждого учащегося;</w:t>
      </w:r>
    </w:p>
    <w:p w:rsidR="00C50327" w:rsidRPr="00C50327" w:rsidRDefault="00C50327" w:rsidP="00C50327">
      <w:pPr>
        <w:pStyle w:val="af0"/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индивидуальная скорость работы с учебным материалом;</w:t>
      </w:r>
    </w:p>
    <w:p w:rsidR="00C50327" w:rsidRPr="00C50327" w:rsidRDefault="00C50327" w:rsidP="00C50327">
      <w:pPr>
        <w:pStyle w:val="af0"/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контроль усвоения каждой порции учебного материала каждым учащимся.</w:t>
      </w:r>
    </w:p>
    <w:p w:rsidR="00C50327" w:rsidRPr="00C50327" w:rsidRDefault="00C50327" w:rsidP="00C50327">
      <w:pPr>
        <w:ind w:firstLine="567"/>
        <w:jc w:val="both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Реализация</w:t>
      </w:r>
    </w:p>
    <w:p w:rsidR="00C50327" w:rsidRPr="00C50327" w:rsidRDefault="00C50327" w:rsidP="00C50327">
      <w:pPr>
        <w:ind w:firstLine="567"/>
        <w:jc w:val="both"/>
        <w:rPr>
          <w:i/>
          <w:sz w:val="22"/>
          <w:szCs w:val="22"/>
        </w:rPr>
      </w:pPr>
      <w:r w:rsidRPr="00C50327">
        <w:rPr>
          <w:sz w:val="22"/>
          <w:szCs w:val="22"/>
        </w:rPr>
        <w:t>Основными средствами реализации модульного обучения являются модульная программа и учебные модули.</w:t>
      </w:r>
      <w:r>
        <w:rPr>
          <w:sz w:val="22"/>
          <w:szCs w:val="22"/>
        </w:rPr>
        <w:t xml:space="preserve"> </w:t>
      </w:r>
      <w:r w:rsidRPr="00C50327">
        <w:rPr>
          <w:sz w:val="22"/>
          <w:szCs w:val="22"/>
        </w:rPr>
        <w:t>Модульная программа – систематизированный, логически упорядоченный учебный материал, который разделен на большие или меньшие части, именуемые модулями, удобные для самостоятельного усвоения.</w:t>
      </w:r>
      <w:r>
        <w:rPr>
          <w:sz w:val="22"/>
          <w:szCs w:val="22"/>
        </w:rPr>
        <w:t xml:space="preserve"> </w:t>
      </w:r>
      <w:r w:rsidRPr="00C50327">
        <w:rPr>
          <w:sz w:val="22"/>
          <w:szCs w:val="22"/>
        </w:rPr>
        <w:t>Учебный модуль – основное средство модульного обучения, которое является логически завершенной единицей учебного материала, а также заключает в себе  целевую программу действий и методическое руководство, обеспечивающее достижение поставленных дидактических целей.</w:t>
      </w:r>
    </w:p>
    <w:p w:rsidR="00C50327" w:rsidRPr="00C50327" w:rsidRDefault="00C50327" w:rsidP="00C50327">
      <w:pPr>
        <w:pStyle w:val="af"/>
        <w:ind w:left="0" w:right="0"/>
        <w:jc w:val="both"/>
        <w:rPr>
          <w:rFonts w:ascii="Times New Roman" w:hAnsi="Times New Roman"/>
          <w:sz w:val="22"/>
          <w:szCs w:val="22"/>
        </w:rPr>
      </w:pPr>
      <w:r w:rsidRPr="00C50327">
        <w:rPr>
          <w:rFonts w:ascii="Times New Roman" w:hAnsi="Times New Roman"/>
          <w:sz w:val="22"/>
          <w:szCs w:val="22"/>
        </w:rPr>
        <w:t>Модульная программа состоит из отдельных модул</w:t>
      </w:r>
      <w:r>
        <w:rPr>
          <w:rFonts w:ascii="Times New Roman" w:hAnsi="Times New Roman"/>
          <w:sz w:val="22"/>
          <w:szCs w:val="22"/>
        </w:rPr>
        <w:t>ей</w:t>
      </w:r>
      <w:r w:rsidRPr="00C50327">
        <w:rPr>
          <w:rFonts w:ascii="Times New Roman" w:hAnsi="Times New Roman"/>
          <w:sz w:val="22"/>
          <w:szCs w:val="22"/>
        </w:rPr>
        <w:t>, каждый из которых, в свою очередь, состоит из необходимого количества учебных элементов  + 3:</w:t>
      </w:r>
    </w:p>
    <w:p w:rsidR="00C50327" w:rsidRPr="00C50327" w:rsidRDefault="00C50327" w:rsidP="00C50327">
      <w:pPr>
        <w:ind w:right="-57"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УЭ – 0 содержит интегрированную дидактическую цель модуля,</w:t>
      </w:r>
    </w:p>
    <w:p w:rsidR="00C50327" w:rsidRPr="00C50327" w:rsidRDefault="00C50327" w:rsidP="00C50327">
      <w:pPr>
        <w:ind w:right="-57"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t xml:space="preserve">УЭ – </w:t>
      </w:r>
      <w:r w:rsidRPr="00C50327">
        <w:rPr>
          <w:sz w:val="22"/>
          <w:szCs w:val="22"/>
          <w:lang w:val="en-US"/>
        </w:rPr>
        <w:t>n</w:t>
      </w:r>
      <w:r w:rsidRPr="00C50327">
        <w:rPr>
          <w:sz w:val="22"/>
          <w:szCs w:val="22"/>
        </w:rPr>
        <w:t>-1 содержит резюме или обобщение материала модуля,</w:t>
      </w:r>
    </w:p>
    <w:p w:rsidR="00C50327" w:rsidRPr="00C50327" w:rsidRDefault="00C50327" w:rsidP="00C50327">
      <w:pPr>
        <w:ind w:right="-57"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t xml:space="preserve">УЭ – </w:t>
      </w:r>
      <w:r w:rsidRPr="00C50327">
        <w:rPr>
          <w:sz w:val="22"/>
          <w:szCs w:val="22"/>
          <w:lang w:val="en-US"/>
        </w:rPr>
        <w:t>n</w:t>
      </w:r>
      <w:r w:rsidRPr="00C50327">
        <w:rPr>
          <w:sz w:val="22"/>
          <w:szCs w:val="22"/>
        </w:rPr>
        <w:t xml:space="preserve"> содержит задания для выходного контроля.</w:t>
      </w:r>
    </w:p>
    <w:p w:rsidR="00C50327" w:rsidRPr="00C50327" w:rsidRDefault="00C50327" w:rsidP="00C50327">
      <w:pPr>
        <w:ind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Наиболее распространенным способом оформления модулей является  таблица, состоящая из трех столбцов (смотри таблицу 3.2). В первом столбце записываются номера учебных элементов, во втором – размещается подлежащий усвоению учебный материал, в третьем – методические рекомендации для учащихся.</w:t>
      </w:r>
    </w:p>
    <w:p w:rsidR="00C50327" w:rsidRPr="00C50327" w:rsidRDefault="00C50327" w:rsidP="00C50327">
      <w:pPr>
        <w:ind w:left="567" w:right="-1" w:firstLine="567"/>
        <w:rPr>
          <w:sz w:val="16"/>
          <w:szCs w:val="16"/>
        </w:rPr>
      </w:pPr>
    </w:p>
    <w:p w:rsidR="00C50327" w:rsidRPr="00C50327" w:rsidRDefault="00C50327" w:rsidP="00C50327">
      <w:pPr>
        <w:ind w:right="-1" w:firstLine="567"/>
        <w:jc w:val="right"/>
        <w:rPr>
          <w:sz w:val="22"/>
          <w:szCs w:val="22"/>
        </w:rPr>
      </w:pPr>
      <w:r w:rsidRPr="00C50327">
        <w:rPr>
          <w:sz w:val="22"/>
          <w:szCs w:val="22"/>
        </w:rPr>
        <w:t>Таблица 3.2 – Оформление учебного модуля</w:t>
      </w:r>
    </w:p>
    <w:p w:rsidR="00C50327" w:rsidRPr="00C50327" w:rsidRDefault="00C50327" w:rsidP="00C50327">
      <w:pPr>
        <w:ind w:right="-1" w:firstLine="567"/>
        <w:rPr>
          <w:sz w:val="22"/>
          <w:szCs w:val="22"/>
        </w:rPr>
      </w:pPr>
    </w:p>
    <w:tbl>
      <w:tblPr>
        <w:tblW w:w="71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2551"/>
        <w:gridCol w:w="3345"/>
      </w:tblGrid>
      <w:tr w:rsidR="00C50327" w:rsidRPr="00C50327" w:rsidTr="00C13B05">
        <w:tc>
          <w:tcPr>
            <w:tcW w:w="1247" w:type="dxa"/>
          </w:tcPr>
          <w:p w:rsidR="00C50327" w:rsidRPr="00C50327" w:rsidRDefault="00C50327" w:rsidP="00C50327">
            <w:pPr>
              <w:ind w:right="-108"/>
              <w:rPr>
                <w:sz w:val="22"/>
                <w:szCs w:val="22"/>
              </w:rPr>
            </w:pPr>
            <w:r w:rsidRPr="00C50327">
              <w:rPr>
                <w:sz w:val="22"/>
                <w:szCs w:val="22"/>
              </w:rPr>
              <w:t>Учебные элементы</w:t>
            </w:r>
          </w:p>
        </w:tc>
        <w:tc>
          <w:tcPr>
            <w:tcW w:w="2551" w:type="dxa"/>
          </w:tcPr>
          <w:p w:rsidR="00C50327" w:rsidRPr="00C50327" w:rsidRDefault="00C50327" w:rsidP="00C50327">
            <w:pPr>
              <w:ind w:right="-1"/>
              <w:jc w:val="center"/>
              <w:rPr>
                <w:sz w:val="22"/>
                <w:szCs w:val="22"/>
              </w:rPr>
            </w:pPr>
            <w:r w:rsidRPr="00C50327">
              <w:rPr>
                <w:sz w:val="22"/>
                <w:szCs w:val="22"/>
              </w:rPr>
              <w:t xml:space="preserve">Содержание </w:t>
            </w:r>
          </w:p>
          <w:p w:rsidR="00C50327" w:rsidRPr="00C50327" w:rsidRDefault="00C50327" w:rsidP="00C50327">
            <w:pPr>
              <w:ind w:right="-1"/>
              <w:jc w:val="center"/>
              <w:rPr>
                <w:sz w:val="22"/>
                <w:szCs w:val="22"/>
              </w:rPr>
            </w:pPr>
            <w:r w:rsidRPr="00C50327">
              <w:rPr>
                <w:sz w:val="22"/>
                <w:szCs w:val="22"/>
              </w:rPr>
              <w:t>учебного материала</w:t>
            </w:r>
          </w:p>
        </w:tc>
        <w:tc>
          <w:tcPr>
            <w:tcW w:w="3345" w:type="dxa"/>
          </w:tcPr>
          <w:p w:rsidR="00C50327" w:rsidRPr="00C50327" w:rsidRDefault="00C50327" w:rsidP="00C50327">
            <w:pPr>
              <w:ind w:right="-1"/>
              <w:jc w:val="center"/>
              <w:rPr>
                <w:sz w:val="22"/>
                <w:szCs w:val="22"/>
              </w:rPr>
            </w:pPr>
            <w:r w:rsidRPr="00C5032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C50327" w:rsidRPr="00C50327" w:rsidTr="00C13B05">
        <w:tc>
          <w:tcPr>
            <w:tcW w:w="1247" w:type="dxa"/>
          </w:tcPr>
          <w:p w:rsidR="00C50327" w:rsidRPr="00C50327" w:rsidRDefault="00C50327" w:rsidP="00C50327">
            <w:pPr>
              <w:ind w:right="-1"/>
              <w:rPr>
                <w:sz w:val="22"/>
                <w:szCs w:val="22"/>
              </w:rPr>
            </w:pPr>
            <w:r w:rsidRPr="00C50327">
              <w:rPr>
                <w:sz w:val="22"/>
                <w:szCs w:val="22"/>
              </w:rPr>
              <w:t>УЭ-0</w:t>
            </w:r>
          </w:p>
        </w:tc>
        <w:tc>
          <w:tcPr>
            <w:tcW w:w="2551" w:type="dxa"/>
          </w:tcPr>
          <w:p w:rsidR="00C50327" w:rsidRPr="00C50327" w:rsidRDefault="00C50327" w:rsidP="00C50327">
            <w:pPr>
              <w:ind w:right="-1"/>
              <w:jc w:val="center"/>
              <w:rPr>
                <w:sz w:val="22"/>
                <w:szCs w:val="22"/>
              </w:rPr>
            </w:pPr>
            <w:r w:rsidRPr="00C50327">
              <w:rPr>
                <w:sz w:val="22"/>
                <w:szCs w:val="22"/>
              </w:rPr>
              <w:t>…</w:t>
            </w:r>
          </w:p>
        </w:tc>
        <w:tc>
          <w:tcPr>
            <w:tcW w:w="3345" w:type="dxa"/>
          </w:tcPr>
          <w:p w:rsidR="00C50327" w:rsidRPr="00C50327" w:rsidRDefault="00C50327" w:rsidP="00C50327">
            <w:pPr>
              <w:ind w:right="-1"/>
              <w:rPr>
                <w:sz w:val="22"/>
                <w:szCs w:val="22"/>
              </w:rPr>
            </w:pPr>
            <w:r w:rsidRPr="00C50327">
              <w:rPr>
                <w:sz w:val="22"/>
                <w:szCs w:val="22"/>
              </w:rPr>
              <w:t>Запиши в конспект</w:t>
            </w:r>
          </w:p>
        </w:tc>
      </w:tr>
      <w:tr w:rsidR="00C50327" w:rsidRPr="00C50327" w:rsidTr="00C13B05">
        <w:tc>
          <w:tcPr>
            <w:tcW w:w="1247" w:type="dxa"/>
          </w:tcPr>
          <w:p w:rsidR="00C50327" w:rsidRPr="00C50327" w:rsidRDefault="00C50327" w:rsidP="00C50327">
            <w:pPr>
              <w:ind w:right="-1"/>
              <w:rPr>
                <w:sz w:val="22"/>
                <w:szCs w:val="22"/>
              </w:rPr>
            </w:pPr>
            <w:r w:rsidRPr="00C50327">
              <w:rPr>
                <w:sz w:val="22"/>
                <w:szCs w:val="22"/>
              </w:rPr>
              <w:t>УЭ-</w:t>
            </w:r>
            <w:r w:rsidRPr="00C50327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2551" w:type="dxa"/>
          </w:tcPr>
          <w:p w:rsidR="00C50327" w:rsidRPr="00C50327" w:rsidRDefault="00C50327" w:rsidP="00C50327">
            <w:pPr>
              <w:ind w:right="-1"/>
              <w:jc w:val="center"/>
              <w:rPr>
                <w:sz w:val="22"/>
                <w:szCs w:val="22"/>
              </w:rPr>
            </w:pPr>
            <w:r w:rsidRPr="00C50327">
              <w:rPr>
                <w:sz w:val="22"/>
                <w:szCs w:val="22"/>
              </w:rPr>
              <w:t>…</w:t>
            </w:r>
          </w:p>
        </w:tc>
        <w:tc>
          <w:tcPr>
            <w:tcW w:w="3345" w:type="dxa"/>
          </w:tcPr>
          <w:p w:rsidR="00C50327" w:rsidRPr="00C50327" w:rsidRDefault="00C50327" w:rsidP="00C50327">
            <w:pPr>
              <w:pStyle w:val="5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0327">
              <w:rPr>
                <w:rFonts w:ascii="Times New Roman" w:hAnsi="Times New Roman" w:cs="Times New Roman"/>
                <w:sz w:val="22"/>
                <w:szCs w:val="22"/>
              </w:rPr>
              <w:t>Письменно ответь на вопросы</w:t>
            </w:r>
          </w:p>
        </w:tc>
      </w:tr>
    </w:tbl>
    <w:p w:rsidR="001843FD" w:rsidRDefault="001843FD" w:rsidP="00C50327">
      <w:pPr>
        <w:pStyle w:val="ad"/>
        <w:spacing w:after="0"/>
        <w:ind w:left="0" w:firstLine="567"/>
        <w:jc w:val="both"/>
        <w:rPr>
          <w:sz w:val="22"/>
          <w:szCs w:val="22"/>
        </w:rPr>
      </w:pPr>
    </w:p>
    <w:p w:rsidR="00C50327" w:rsidRPr="00C50327" w:rsidRDefault="00C50327" w:rsidP="00C50327">
      <w:pPr>
        <w:pStyle w:val="ad"/>
        <w:spacing w:after="0"/>
        <w:ind w:left="0"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t xml:space="preserve">Содержание, оформление, объем учебного модуля определяется его видом и видом модульной программы, частью которой он является. Чем меньше объем модуля, тем эффективнее положительное подкрепление, </w:t>
      </w:r>
      <w:r w:rsidRPr="00C50327">
        <w:rPr>
          <w:sz w:val="22"/>
          <w:szCs w:val="22"/>
        </w:rPr>
        <w:lastRenderedPageBreak/>
        <w:t>выше гибкость модульной программы в целом, более управляема учебная деятельность, меньше возможностей для развития мышления и творческих способностей.</w:t>
      </w:r>
      <w:r>
        <w:rPr>
          <w:sz w:val="22"/>
          <w:szCs w:val="22"/>
        </w:rPr>
        <w:t xml:space="preserve"> </w:t>
      </w:r>
      <w:r w:rsidRPr="00C50327">
        <w:rPr>
          <w:sz w:val="22"/>
          <w:szCs w:val="22"/>
        </w:rPr>
        <w:t>Чем больше объем модуля, тем слабее обратная связь, больше затраты на его разработку, ниже степень самостоятельности освоения модуля.</w:t>
      </w:r>
    </w:p>
    <w:p w:rsidR="00C50327" w:rsidRPr="00C50327" w:rsidRDefault="00C50327" w:rsidP="00C50327">
      <w:pPr>
        <w:ind w:firstLine="567"/>
        <w:jc w:val="both"/>
        <w:rPr>
          <w:sz w:val="22"/>
          <w:szCs w:val="22"/>
        </w:rPr>
      </w:pPr>
      <w:r w:rsidRPr="00C50327">
        <w:rPr>
          <w:b/>
          <w:i/>
          <w:sz w:val="22"/>
          <w:szCs w:val="22"/>
        </w:rPr>
        <w:t>Достоинства</w:t>
      </w:r>
      <w:r w:rsidRPr="00C50327">
        <w:rPr>
          <w:sz w:val="22"/>
          <w:szCs w:val="22"/>
        </w:rPr>
        <w:t>:</w:t>
      </w:r>
    </w:p>
    <w:p w:rsidR="00C50327" w:rsidRPr="00C50327" w:rsidRDefault="00C50327" w:rsidP="00C50327">
      <w:pPr>
        <w:pStyle w:val="a4"/>
        <w:numPr>
          <w:ilvl w:val="0"/>
          <w:numId w:val="27"/>
        </w:numPr>
        <w:spacing w:after="0"/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снижение зависимости качества обучения от уровня квалификации педагога;</w:t>
      </w:r>
    </w:p>
    <w:p w:rsidR="00C50327" w:rsidRPr="00C50327" w:rsidRDefault="00C50327" w:rsidP="00C50327">
      <w:pPr>
        <w:pStyle w:val="a4"/>
        <w:numPr>
          <w:ilvl w:val="0"/>
          <w:numId w:val="27"/>
        </w:numPr>
        <w:spacing w:after="0"/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экономия интеллектуальных ресурсов за счет возможности использования «чужих» модулей;</w:t>
      </w:r>
    </w:p>
    <w:p w:rsidR="00C50327" w:rsidRPr="00C50327" w:rsidRDefault="00C50327" w:rsidP="00C50327">
      <w:pPr>
        <w:pStyle w:val="af0"/>
        <w:numPr>
          <w:ilvl w:val="0"/>
          <w:numId w:val="27"/>
        </w:numPr>
        <w:ind w:left="851" w:right="-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создание комфортных условий работы, как для преподавателя, так и для учащихся;</w:t>
      </w:r>
    </w:p>
    <w:p w:rsidR="00C50327" w:rsidRPr="00C50327" w:rsidRDefault="00C50327" w:rsidP="00C50327">
      <w:pPr>
        <w:pStyle w:val="af0"/>
        <w:numPr>
          <w:ilvl w:val="0"/>
          <w:numId w:val="27"/>
        </w:numPr>
        <w:ind w:left="851" w:right="-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учет индивидуальных возможностей учащихся.</w:t>
      </w:r>
    </w:p>
    <w:p w:rsidR="00C50327" w:rsidRPr="00C50327" w:rsidRDefault="00C50327" w:rsidP="00C50327">
      <w:pPr>
        <w:ind w:left="851" w:hanging="284"/>
        <w:jc w:val="both"/>
        <w:rPr>
          <w:sz w:val="22"/>
          <w:szCs w:val="22"/>
        </w:rPr>
      </w:pPr>
      <w:r w:rsidRPr="00C50327">
        <w:rPr>
          <w:b/>
          <w:i/>
          <w:sz w:val="22"/>
          <w:szCs w:val="22"/>
        </w:rPr>
        <w:t>Ограничения</w:t>
      </w:r>
      <w:r w:rsidRPr="00C50327">
        <w:rPr>
          <w:sz w:val="22"/>
          <w:szCs w:val="22"/>
        </w:rPr>
        <w:t>:</w:t>
      </w:r>
    </w:p>
    <w:p w:rsidR="00C50327" w:rsidRPr="00C50327" w:rsidRDefault="00C50327" w:rsidP="00C50327">
      <w:pPr>
        <w:pStyle w:val="af0"/>
        <w:numPr>
          <w:ilvl w:val="0"/>
          <w:numId w:val="27"/>
        </w:numPr>
        <w:ind w:left="851" w:right="-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необходимо множить модули по числу учащихся в группе;</w:t>
      </w:r>
    </w:p>
    <w:p w:rsidR="00C50327" w:rsidRPr="00C50327" w:rsidRDefault="00C50327" w:rsidP="00C50327">
      <w:pPr>
        <w:pStyle w:val="af0"/>
        <w:numPr>
          <w:ilvl w:val="0"/>
          <w:numId w:val="27"/>
        </w:numPr>
        <w:ind w:left="851" w:right="-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недостаточно сформированные у учащихся навыки самостоятельной работы.</w:t>
      </w:r>
    </w:p>
    <w:p w:rsidR="00C50327" w:rsidRPr="00C50327" w:rsidRDefault="00C50327" w:rsidP="00C50327">
      <w:pPr>
        <w:ind w:firstLine="567"/>
        <w:rPr>
          <w:sz w:val="22"/>
          <w:szCs w:val="22"/>
        </w:rPr>
      </w:pPr>
    </w:p>
    <w:p w:rsidR="00C50327" w:rsidRPr="00C50327" w:rsidRDefault="00C50327" w:rsidP="00687474">
      <w:pPr>
        <w:spacing w:line="360" w:lineRule="auto"/>
        <w:ind w:firstLine="567"/>
        <w:rPr>
          <w:rFonts w:asciiTheme="majorHAnsi" w:hAnsiTheme="majorHAnsi"/>
          <w:b/>
          <w:color w:val="C00000"/>
          <w:sz w:val="22"/>
          <w:szCs w:val="22"/>
        </w:rPr>
      </w:pPr>
      <w:r w:rsidRPr="00C50327">
        <w:rPr>
          <w:rFonts w:asciiTheme="majorHAnsi" w:hAnsiTheme="majorHAnsi"/>
          <w:b/>
          <w:color w:val="C00000"/>
          <w:sz w:val="22"/>
          <w:szCs w:val="22"/>
        </w:rPr>
        <w:t>ТЕХНОЛОГИЯ ОБУЧЕНИЯ В СОТРУДНИЧЕСТВЕ</w:t>
      </w:r>
    </w:p>
    <w:p w:rsidR="00C50327" w:rsidRPr="00C50327" w:rsidRDefault="00C50327" w:rsidP="00C50327">
      <w:pPr>
        <w:pStyle w:val="21"/>
        <w:ind w:left="0" w:firstLine="567"/>
        <w:rPr>
          <w:rFonts w:ascii="Times New Roman" w:hAnsi="Times New Roman"/>
          <w:b/>
          <w:sz w:val="22"/>
          <w:szCs w:val="22"/>
        </w:rPr>
      </w:pPr>
      <w:r w:rsidRPr="00C50327">
        <w:rPr>
          <w:rFonts w:ascii="Times New Roman" w:hAnsi="Times New Roman"/>
          <w:b/>
          <w:sz w:val="22"/>
          <w:szCs w:val="22"/>
        </w:rPr>
        <w:t>Базовые идеи</w:t>
      </w:r>
    </w:p>
    <w:p w:rsidR="00C50327" w:rsidRPr="00C50327" w:rsidRDefault="00C50327" w:rsidP="00C50327">
      <w:pPr>
        <w:pStyle w:val="23"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C50327">
        <w:rPr>
          <w:color w:val="000000"/>
          <w:sz w:val="22"/>
          <w:szCs w:val="22"/>
        </w:rPr>
        <w:t>Главная идея обучения в сотрудничестве – учиться вместе, а не просто что-то выполнять одновременно. Учиться вместе легче, интереснее и эффективнее. Причем важно, что эта эффективность касается не только академических успехов учеников, их интеллектуального развития, и нравственного.</w:t>
      </w:r>
    </w:p>
    <w:p w:rsidR="00C50327" w:rsidRPr="00C50327" w:rsidRDefault="00C50327" w:rsidP="00C50327">
      <w:pPr>
        <w:ind w:firstLine="567"/>
        <w:jc w:val="both"/>
        <w:rPr>
          <w:sz w:val="22"/>
          <w:szCs w:val="22"/>
        </w:rPr>
      </w:pPr>
      <w:r w:rsidRPr="00C50327">
        <w:rPr>
          <w:b/>
          <w:i/>
          <w:sz w:val="22"/>
          <w:szCs w:val="22"/>
        </w:rPr>
        <w:t>Сущность</w:t>
      </w:r>
      <w:r w:rsidRPr="00C50327">
        <w:rPr>
          <w:color w:val="000000"/>
          <w:sz w:val="22"/>
          <w:szCs w:val="22"/>
        </w:rPr>
        <w:t xml:space="preserve"> обучения в сотрудничестве </w:t>
      </w:r>
      <w:r w:rsidRPr="00C50327">
        <w:rPr>
          <w:sz w:val="22"/>
          <w:szCs w:val="22"/>
        </w:rPr>
        <w:t>состоит в организации группового взаимодействия учащихся в процессе самостоятельной познавательной деятельности. Основными процессами на занятии в этом случае являются общение и учение.</w:t>
      </w:r>
    </w:p>
    <w:p w:rsidR="00C50327" w:rsidRPr="00C50327" w:rsidRDefault="00C50327" w:rsidP="00C50327">
      <w:pPr>
        <w:ind w:firstLine="567"/>
        <w:jc w:val="both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Ключевые элементы</w:t>
      </w:r>
    </w:p>
    <w:p w:rsidR="00C50327" w:rsidRPr="00C50327" w:rsidRDefault="00C50327" w:rsidP="00C50327">
      <w:pPr>
        <w:pStyle w:val="23"/>
        <w:numPr>
          <w:ilvl w:val="0"/>
          <w:numId w:val="30"/>
        </w:numPr>
        <w:spacing w:after="0" w:line="24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50327">
        <w:rPr>
          <w:sz w:val="22"/>
          <w:szCs w:val="22"/>
        </w:rPr>
        <w:t>роцесс групповой работы</w:t>
      </w:r>
      <w:r>
        <w:rPr>
          <w:sz w:val="22"/>
          <w:szCs w:val="22"/>
        </w:rPr>
        <w:t>;</w:t>
      </w:r>
    </w:p>
    <w:p w:rsidR="00C50327" w:rsidRPr="00C50327" w:rsidRDefault="00C50327" w:rsidP="00C50327">
      <w:pPr>
        <w:pStyle w:val="23"/>
        <w:numPr>
          <w:ilvl w:val="0"/>
          <w:numId w:val="29"/>
        </w:numPr>
        <w:spacing w:after="0" w:line="24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50327">
        <w:rPr>
          <w:sz w:val="22"/>
          <w:szCs w:val="22"/>
        </w:rPr>
        <w:t>оложительная взаимозависимость</w:t>
      </w:r>
      <w:r>
        <w:rPr>
          <w:sz w:val="22"/>
          <w:szCs w:val="22"/>
        </w:rPr>
        <w:t>;</w:t>
      </w:r>
    </w:p>
    <w:p w:rsidR="00C50327" w:rsidRPr="00C50327" w:rsidRDefault="00C50327" w:rsidP="00C50327">
      <w:pPr>
        <w:pStyle w:val="23"/>
        <w:numPr>
          <w:ilvl w:val="0"/>
          <w:numId w:val="29"/>
        </w:numPr>
        <w:spacing w:after="0" w:line="24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C50327">
        <w:rPr>
          <w:sz w:val="22"/>
          <w:szCs w:val="22"/>
        </w:rPr>
        <w:t>ндивидуальная ответственность</w:t>
      </w:r>
      <w:r>
        <w:rPr>
          <w:sz w:val="22"/>
          <w:szCs w:val="22"/>
        </w:rPr>
        <w:t>;</w:t>
      </w:r>
    </w:p>
    <w:p w:rsidR="00C50327" w:rsidRPr="00C50327" w:rsidRDefault="00C50327" w:rsidP="00C50327">
      <w:pPr>
        <w:pStyle w:val="23"/>
        <w:numPr>
          <w:ilvl w:val="0"/>
          <w:numId w:val="29"/>
        </w:numPr>
        <w:spacing w:after="0" w:line="24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C50327">
        <w:rPr>
          <w:sz w:val="22"/>
          <w:szCs w:val="22"/>
        </w:rPr>
        <w:t>тимулирующее взаимодействие</w:t>
      </w:r>
      <w:r>
        <w:rPr>
          <w:sz w:val="22"/>
          <w:szCs w:val="22"/>
        </w:rPr>
        <w:t>;</w:t>
      </w:r>
    </w:p>
    <w:p w:rsidR="00C50327" w:rsidRPr="00C50327" w:rsidRDefault="00C50327" w:rsidP="00C50327">
      <w:pPr>
        <w:pStyle w:val="23"/>
        <w:numPr>
          <w:ilvl w:val="0"/>
          <w:numId w:val="29"/>
        </w:numPr>
        <w:spacing w:after="0" w:line="24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C50327">
        <w:rPr>
          <w:sz w:val="22"/>
          <w:szCs w:val="22"/>
        </w:rPr>
        <w:t>оциальные навыки.</w:t>
      </w:r>
    </w:p>
    <w:p w:rsidR="00C50327" w:rsidRPr="00C50327" w:rsidRDefault="00C50327" w:rsidP="00C50327">
      <w:pPr>
        <w:ind w:firstLine="567"/>
        <w:jc w:val="both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Достоинства:</w:t>
      </w:r>
    </w:p>
    <w:p w:rsidR="00C50327" w:rsidRPr="00C50327" w:rsidRDefault="00C50327" w:rsidP="00C50327">
      <w:pPr>
        <w:pStyle w:val="23"/>
        <w:numPr>
          <w:ilvl w:val="0"/>
          <w:numId w:val="31"/>
        </w:numPr>
        <w:spacing w:after="0" w:line="240" w:lineRule="auto"/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создание благоприятного психологического климата на занятии;</w:t>
      </w:r>
    </w:p>
    <w:p w:rsidR="00C50327" w:rsidRPr="00C50327" w:rsidRDefault="00C50327" w:rsidP="00C50327">
      <w:pPr>
        <w:pStyle w:val="23"/>
        <w:numPr>
          <w:ilvl w:val="0"/>
          <w:numId w:val="31"/>
        </w:numPr>
        <w:spacing w:after="0" w:line="240" w:lineRule="auto"/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lastRenderedPageBreak/>
        <w:t>стимулирование положительного отношения к процессу обучения в целом;</w:t>
      </w:r>
    </w:p>
    <w:p w:rsidR="00C50327" w:rsidRPr="00C50327" w:rsidRDefault="00C50327" w:rsidP="00C50327">
      <w:pPr>
        <w:pStyle w:val="23"/>
        <w:numPr>
          <w:ilvl w:val="0"/>
          <w:numId w:val="31"/>
        </w:numPr>
        <w:spacing w:after="0" w:line="240" w:lineRule="auto"/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развитие навыком общения;</w:t>
      </w:r>
    </w:p>
    <w:p w:rsidR="00C50327" w:rsidRPr="00C50327" w:rsidRDefault="00C50327" w:rsidP="00C50327">
      <w:pPr>
        <w:pStyle w:val="23"/>
        <w:numPr>
          <w:ilvl w:val="0"/>
          <w:numId w:val="31"/>
        </w:numPr>
        <w:spacing w:after="0" w:line="240" w:lineRule="auto"/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активизация речевой и мыслительной деятельности учащихся;</w:t>
      </w:r>
    </w:p>
    <w:p w:rsidR="00C50327" w:rsidRPr="00C50327" w:rsidRDefault="00C50327" w:rsidP="00C50327">
      <w:pPr>
        <w:pStyle w:val="23"/>
        <w:numPr>
          <w:ilvl w:val="0"/>
          <w:numId w:val="31"/>
        </w:numPr>
        <w:spacing w:after="0" w:line="240" w:lineRule="auto"/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содействие воспитанию чувства ответственности.</w:t>
      </w:r>
    </w:p>
    <w:p w:rsidR="00C50327" w:rsidRPr="00C50327" w:rsidRDefault="00C50327" w:rsidP="00C50327">
      <w:pPr>
        <w:ind w:firstLine="567"/>
        <w:jc w:val="both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Ограничения:</w:t>
      </w:r>
    </w:p>
    <w:p w:rsidR="00C50327" w:rsidRPr="00C50327" w:rsidRDefault="00C50327" w:rsidP="00C50327">
      <w:pPr>
        <w:pStyle w:val="23"/>
        <w:numPr>
          <w:ilvl w:val="0"/>
          <w:numId w:val="32"/>
        </w:numPr>
        <w:spacing w:after="0" w:line="240" w:lineRule="auto"/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на овладение учебным материалом учащимся требуется больше времени;</w:t>
      </w:r>
    </w:p>
    <w:p w:rsidR="00C50327" w:rsidRPr="00C50327" w:rsidRDefault="00C50327" w:rsidP="00C50327">
      <w:pPr>
        <w:pStyle w:val="23"/>
        <w:numPr>
          <w:ilvl w:val="0"/>
          <w:numId w:val="32"/>
        </w:numPr>
        <w:spacing w:after="0" w:line="240" w:lineRule="auto"/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используется при изучении материала, не требующего жесткой последовательности в изучении;</w:t>
      </w:r>
    </w:p>
    <w:p w:rsidR="00C50327" w:rsidRPr="00C50327" w:rsidRDefault="00C50327" w:rsidP="00C50327">
      <w:pPr>
        <w:pStyle w:val="23"/>
        <w:numPr>
          <w:ilvl w:val="0"/>
          <w:numId w:val="32"/>
        </w:numPr>
        <w:spacing w:after="0" w:line="240" w:lineRule="auto"/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более эффективна в отношении учебного материала, основу изучения которого  составляет понимание, а не запоминание;</w:t>
      </w:r>
    </w:p>
    <w:p w:rsidR="00C50327" w:rsidRPr="00C50327" w:rsidRDefault="00C50327" w:rsidP="00C50327">
      <w:pPr>
        <w:pStyle w:val="23"/>
        <w:numPr>
          <w:ilvl w:val="0"/>
          <w:numId w:val="32"/>
        </w:numPr>
        <w:spacing w:after="0" w:line="240" w:lineRule="auto"/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необходимы возможности для групповой рассадки учащихся в аудитории;</w:t>
      </w:r>
    </w:p>
    <w:p w:rsidR="00C50327" w:rsidRPr="00C50327" w:rsidRDefault="00C50327" w:rsidP="00C50327">
      <w:pPr>
        <w:pStyle w:val="23"/>
        <w:numPr>
          <w:ilvl w:val="0"/>
          <w:numId w:val="32"/>
        </w:numPr>
        <w:spacing w:after="0" w:line="240" w:lineRule="auto"/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усложнение системы оценивания.</w:t>
      </w:r>
    </w:p>
    <w:p w:rsidR="00C50327" w:rsidRPr="00C50327" w:rsidRDefault="00C50327" w:rsidP="00C50327">
      <w:pPr>
        <w:pStyle w:val="21"/>
        <w:ind w:left="851" w:hanging="284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</w:p>
    <w:p w:rsidR="00C50327" w:rsidRPr="00C50327" w:rsidRDefault="00C50327" w:rsidP="00687474">
      <w:pPr>
        <w:pStyle w:val="21"/>
        <w:spacing w:line="360" w:lineRule="auto"/>
        <w:ind w:left="0" w:firstLine="567"/>
        <w:jc w:val="left"/>
        <w:rPr>
          <w:rFonts w:asciiTheme="majorHAnsi" w:hAnsiTheme="majorHAnsi"/>
          <w:b/>
          <w:i w:val="0"/>
          <w:color w:val="C00000"/>
          <w:sz w:val="22"/>
          <w:szCs w:val="22"/>
        </w:rPr>
      </w:pPr>
      <w:r w:rsidRPr="00C50327">
        <w:rPr>
          <w:rFonts w:asciiTheme="majorHAnsi" w:hAnsiTheme="majorHAnsi"/>
          <w:b/>
          <w:i w:val="0"/>
          <w:color w:val="C00000"/>
          <w:sz w:val="22"/>
          <w:szCs w:val="22"/>
        </w:rPr>
        <w:t>ИГРА КАК ПЕДАГОГИЧЕСКАЯ ТЕХНОЛОГИЯ</w:t>
      </w:r>
    </w:p>
    <w:p w:rsidR="00C50327" w:rsidRPr="00C50327" w:rsidRDefault="00C50327" w:rsidP="00C50327">
      <w:pPr>
        <w:ind w:firstLine="567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Сущность</w:t>
      </w:r>
    </w:p>
    <w:p w:rsidR="00C50327" w:rsidRPr="00C50327" w:rsidRDefault="00C50327" w:rsidP="00C50327">
      <w:pPr>
        <w:pStyle w:val="21"/>
        <w:ind w:left="0" w:firstLine="567"/>
        <w:rPr>
          <w:sz w:val="22"/>
          <w:szCs w:val="22"/>
        </w:rPr>
      </w:pPr>
      <w:r w:rsidRPr="00C50327">
        <w:rPr>
          <w:rFonts w:ascii="Times New Roman" w:hAnsi="Times New Roman"/>
          <w:i w:val="0"/>
          <w:sz w:val="22"/>
          <w:szCs w:val="22"/>
        </w:rPr>
        <w:t>Игра – форма деятельности в условных ситуациях, направленная на воссоздание и усвоение общественного опыта, фиксированного в социально-закрепленных способах осуществления предметных действий, в предметах науки и культуры. В игре, как особом виде общественной практики, воспроизводятся нормы человеческой жизни и деятельности, а также интеллектуальное, эмоциональное и н</w:t>
      </w:r>
      <w:r>
        <w:rPr>
          <w:rFonts w:ascii="Times New Roman" w:hAnsi="Times New Roman"/>
          <w:i w:val="0"/>
          <w:sz w:val="22"/>
          <w:szCs w:val="22"/>
        </w:rPr>
        <w:t>равственное развитие личности.</w:t>
      </w:r>
    </w:p>
    <w:p w:rsidR="00C50327" w:rsidRPr="00C50327" w:rsidRDefault="00C50327" w:rsidP="00C50327">
      <w:pPr>
        <w:ind w:firstLine="567"/>
        <w:rPr>
          <w:sz w:val="22"/>
          <w:szCs w:val="22"/>
        </w:rPr>
      </w:pPr>
      <w:r w:rsidRPr="00C50327">
        <w:rPr>
          <w:b/>
          <w:i/>
          <w:sz w:val="22"/>
          <w:szCs w:val="22"/>
        </w:rPr>
        <w:t>Ключевые элементы</w:t>
      </w:r>
      <w:r w:rsidRPr="00C50327">
        <w:rPr>
          <w:sz w:val="22"/>
          <w:szCs w:val="22"/>
        </w:rPr>
        <w:t xml:space="preserve"> игровых педагогических технологий:</w:t>
      </w:r>
    </w:p>
    <w:p w:rsidR="00C50327" w:rsidRPr="00C50327" w:rsidRDefault="00C50327" w:rsidP="00C50327">
      <w:pPr>
        <w:pStyle w:val="21"/>
        <w:numPr>
          <w:ilvl w:val="0"/>
          <w:numId w:val="34"/>
        </w:numPr>
        <w:ind w:left="851" w:hanging="284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и</w:t>
      </w:r>
      <w:r w:rsidRPr="00C50327">
        <w:rPr>
          <w:rFonts w:ascii="Times New Roman" w:hAnsi="Times New Roman"/>
          <w:i w:val="0"/>
          <w:sz w:val="22"/>
          <w:szCs w:val="22"/>
        </w:rPr>
        <w:t>гровой замысел - определяется целями занятия и реализуется в виде сюжета или сценария игры</w:t>
      </w:r>
      <w:r>
        <w:rPr>
          <w:rFonts w:ascii="Times New Roman" w:hAnsi="Times New Roman"/>
          <w:i w:val="0"/>
          <w:sz w:val="22"/>
          <w:szCs w:val="22"/>
        </w:rPr>
        <w:t>;</w:t>
      </w:r>
    </w:p>
    <w:p w:rsidR="00C50327" w:rsidRPr="00C50327" w:rsidRDefault="00C50327" w:rsidP="00C50327">
      <w:pPr>
        <w:pStyle w:val="21"/>
        <w:numPr>
          <w:ilvl w:val="0"/>
          <w:numId w:val="33"/>
        </w:numPr>
        <w:ind w:left="851" w:hanging="284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п</w:t>
      </w:r>
      <w:r w:rsidRPr="00C50327">
        <w:rPr>
          <w:rFonts w:ascii="Times New Roman" w:hAnsi="Times New Roman"/>
          <w:i w:val="0"/>
          <w:sz w:val="22"/>
          <w:szCs w:val="22"/>
        </w:rPr>
        <w:t>равила – определяют порядок действий участников, разрабатываются с учетом целей занятия и индивидуальных возможностей  обучаемых</w:t>
      </w:r>
      <w:r>
        <w:rPr>
          <w:rFonts w:ascii="Times New Roman" w:hAnsi="Times New Roman"/>
          <w:i w:val="0"/>
          <w:sz w:val="22"/>
          <w:szCs w:val="22"/>
        </w:rPr>
        <w:t>;</w:t>
      </w:r>
    </w:p>
    <w:p w:rsidR="00C50327" w:rsidRPr="00C50327" w:rsidRDefault="00C50327" w:rsidP="00C50327">
      <w:pPr>
        <w:pStyle w:val="21"/>
        <w:numPr>
          <w:ilvl w:val="0"/>
          <w:numId w:val="33"/>
        </w:numPr>
        <w:ind w:left="851" w:hanging="284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и</w:t>
      </w:r>
      <w:r w:rsidRPr="00C50327">
        <w:rPr>
          <w:rFonts w:ascii="Times New Roman" w:hAnsi="Times New Roman"/>
          <w:i w:val="0"/>
          <w:sz w:val="22"/>
          <w:szCs w:val="22"/>
        </w:rPr>
        <w:t>гровые действия – регламентированные правилами игры формы активности учащихся, направленные на достижение целей игры</w:t>
      </w:r>
      <w:r>
        <w:rPr>
          <w:rFonts w:ascii="Times New Roman" w:hAnsi="Times New Roman"/>
          <w:i w:val="0"/>
          <w:sz w:val="22"/>
          <w:szCs w:val="22"/>
        </w:rPr>
        <w:t>;</w:t>
      </w:r>
      <w:r w:rsidRPr="00C50327">
        <w:rPr>
          <w:rFonts w:ascii="Times New Roman" w:hAnsi="Times New Roman"/>
          <w:i w:val="0"/>
          <w:sz w:val="22"/>
          <w:szCs w:val="22"/>
        </w:rPr>
        <w:t xml:space="preserve"> </w:t>
      </w:r>
    </w:p>
    <w:p w:rsidR="00C50327" w:rsidRPr="00C50327" w:rsidRDefault="00C50327" w:rsidP="00C50327">
      <w:pPr>
        <w:pStyle w:val="21"/>
        <w:numPr>
          <w:ilvl w:val="0"/>
          <w:numId w:val="33"/>
        </w:numPr>
        <w:ind w:left="851" w:hanging="284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п</w:t>
      </w:r>
      <w:r w:rsidRPr="00C50327">
        <w:rPr>
          <w:rFonts w:ascii="Times New Roman" w:hAnsi="Times New Roman"/>
          <w:i w:val="0"/>
          <w:sz w:val="22"/>
          <w:szCs w:val="22"/>
        </w:rPr>
        <w:t>ознавательное содержание – знания и умения, применяемые при решении учебной проблемы, поставленной игрой.</w:t>
      </w:r>
    </w:p>
    <w:p w:rsidR="00C50327" w:rsidRPr="00C50327" w:rsidRDefault="00C50327" w:rsidP="00C50327">
      <w:pPr>
        <w:pStyle w:val="21"/>
        <w:numPr>
          <w:ilvl w:val="0"/>
          <w:numId w:val="33"/>
        </w:numPr>
        <w:ind w:left="851" w:hanging="284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о</w:t>
      </w:r>
      <w:r w:rsidRPr="00C50327">
        <w:rPr>
          <w:rFonts w:ascii="Times New Roman" w:hAnsi="Times New Roman"/>
          <w:i w:val="0"/>
          <w:sz w:val="22"/>
          <w:szCs w:val="22"/>
        </w:rPr>
        <w:t xml:space="preserve">борудование игры – включает как традиционное оборудование урока (плакаты, модели, раздаточный материал и пр.), так и </w:t>
      </w:r>
      <w:r w:rsidRPr="00C50327">
        <w:rPr>
          <w:rFonts w:ascii="Times New Roman" w:hAnsi="Times New Roman"/>
          <w:i w:val="0"/>
          <w:sz w:val="22"/>
          <w:szCs w:val="22"/>
        </w:rPr>
        <w:lastRenderedPageBreak/>
        <w:t>игровое, условное (бэ</w:t>
      </w:r>
      <w:r w:rsidR="001843FD">
        <w:rPr>
          <w:rFonts w:ascii="Times New Roman" w:hAnsi="Times New Roman"/>
          <w:i w:val="0"/>
          <w:sz w:val="22"/>
          <w:szCs w:val="22"/>
        </w:rPr>
        <w:t>й</w:t>
      </w:r>
      <w:r w:rsidRPr="00C50327">
        <w:rPr>
          <w:rFonts w:ascii="Times New Roman" w:hAnsi="Times New Roman"/>
          <w:i w:val="0"/>
          <w:sz w:val="22"/>
          <w:szCs w:val="22"/>
        </w:rPr>
        <w:t>джи с указанием выполняемых ролей, таблички с названиями команд, призы и т.д.).</w:t>
      </w:r>
    </w:p>
    <w:p w:rsidR="00C50327" w:rsidRPr="00C50327" w:rsidRDefault="00C50327" w:rsidP="00C50327">
      <w:pPr>
        <w:pStyle w:val="af0"/>
        <w:numPr>
          <w:ilvl w:val="0"/>
          <w:numId w:val="33"/>
        </w:numPr>
        <w:ind w:left="851" w:hanging="284"/>
        <w:rPr>
          <w:sz w:val="22"/>
          <w:szCs w:val="22"/>
        </w:rPr>
      </w:pPr>
      <w:r>
        <w:rPr>
          <w:sz w:val="22"/>
          <w:szCs w:val="22"/>
        </w:rPr>
        <w:t>р</w:t>
      </w:r>
      <w:r w:rsidRPr="00C50327">
        <w:rPr>
          <w:sz w:val="22"/>
          <w:szCs w:val="22"/>
        </w:rPr>
        <w:t>езультат – решение поставленной в игре задачи.</w:t>
      </w:r>
    </w:p>
    <w:p w:rsidR="00C50327" w:rsidRPr="00C50327" w:rsidRDefault="00C50327" w:rsidP="00C50327">
      <w:pPr>
        <w:ind w:firstLine="567"/>
        <w:jc w:val="both"/>
        <w:rPr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Реализация</w:t>
      </w:r>
      <w:r>
        <w:rPr>
          <w:b/>
          <w:i/>
          <w:sz w:val="22"/>
          <w:szCs w:val="22"/>
        </w:rPr>
        <w:t xml:space="preserve"> </w:t>
      </w:r>
      <w:r w:rsidRPr="00C50327">
        <w:rPr>
          <w:sz w:val="22"/>
          <w:szCs w:val="22"/>
        </w:rPr>
        <w:t>деловой игры предполагает выбор объекта игрового моделирования (предприятия, в которое играем), игровой ситуации (производственной ситуации, которая будет имитирована), определения ролей и характера взаимодействия участников.</w:t>
      </w:r>
    </w:p>
    <w:p w:rsidR="00C50327" w:rsidRPr="00C50327" w:rsidRDefault="00C50327" w:rsidP="00C50327">
      <w:pPr>
        <w:pStyle w:val="21"/>
        <w:ind w:left="0" w:firstLine="567"/>
        <w:rPr>
          <w:rFonts w:ascii="Times New Roman" w:hAnsi="Times New Roman"/>
          <w:i w:val="0"/>
          <w:sz w:val="22"/>
          <w:szCs w:val="22"/>
        </w:rPr>
      </w:pPr>
      <w:r w:rsidRPr="00C50327">
        <w:rPr>
          <w:rFonts w:ascii="Times New Roman" w:hAnsi="Times New Roman"/>
          <w:i w:val="0"/>
          <w:sz w:val="22"/>
          <w:szCs w:val="22"/>
        </w:rPr>
        <w:t>В учебном процессе профессиональной школы в целях имитации профессиональной деятельности часто используют такую разновидность игровых технологий как деловая игра.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 w:rsidRPr="00C50327">
        <w:rPr>
          <w:rFonts w:ascii="Times New Roman" w:hAnsi="Times New Roman"/>
          <w:i w:val="0"/>
          <w:sz w:val="22"/>
          <w:szCs w:val="22"/>
        </w:rPr>
        <w:t>Вовлечение в игру, игровое освоение профессиональной деятельности на ее модели способствует системному, целостному осознанию профессии. Чем сложнее замысел игры, тем богаче потенциал профессиональных возможностей участников.</w:t>
      </w:r>
    </w:p>
    <w:p w:rsidR="00C50327" w:rsidRDefault="00C50327" w:rsidP="00C50327">
      <w:pPr>
        <w:pStyle w:val="ad"/>
        <w:spacing w:after="0"/>
        <w:ind w:left="0" w:firstLine="567"/>
        <w:jc w:val="both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 xml:space="preserve">Достоинства игры </w:t>
      </w:r>
    </w:p>
    <w:p w:rsidR="00C50327" w:rsidRPr="00C50327" w:rsidRDefault="00C50327" w:rsidP="00C50327">
      <w:pPr>
        <w:pStyle w:val="ad"/>
        <w:spacing w:after="0"/>
        <w:ind w:left="0" w:firstLine="567"/>
        <w:jc w:val="both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как педагогической технологии:</w:t>
      </w:r>
    </w:p>
    <w:p w:rsidR="00C50327" w:rsidRPr="00C50327" w:rsidRDefault="00C50327" w:rsidP="00C50327">
      <w:pPr>
        <w:pStyle w:val="ad"/>
        <w:numPr>
          <w:ilvl w:val="0"/>
          <w:numId w:val="35"/>
        </w:numPr>
        <w:spacing w:after="0"/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активная включенность учащихся в обучение,</w:t>
      </w:r>
    </w:p>
    <w:p w:rsidR="00C50327" w:rsidRPr="00C50327" w:rsidRDefault="00C50327" w:rsidP="00C50327">
      <w:pPr>
        <w:pStyle w:val="ad"/>
        <w:numPr>
          <w:ilvl w:val="0"/>
          <w:numId w:val="35"/>
        </w:numPr>
        <w:spacing w:after="0"/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высокая мотивация учения,</w:t>
      </w:r>
    </w:p>
    <w:p w:rsidR="00C50327" w:rsidRPr="00C50327" w:rsidRDefault="00C50327" w:rsidP="00C50327">
      <w:pPr>
        <w:pStyle w:val="ad"/>
        <w:numPr>
          <w:ilvl w:val="0"/>
          <w:numId w:val="35"/>
        </w:numPr>
        <w:spacing w:after="0"/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прочность усваиваемых знаний,</w:t>
      </w:r>
    </w:p>
    <w:p w:rsidR="00C50327" w:rsidRPr="00C50327" w:rsidRDefault="00C50327" w:rsidP="00C50327">
      <w:pPr>
        <w:pStyle w:val="ad"/>
        <w:numPr>
          <w:ilvl w:val="0"/>
          <w:numId w:val="35"/>
        </w:numPr>
        <w:spacing w:after="0"/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развитие умений решать практические задачи,</w:t>
      </w:r>
    </w:p>
    <w:p w:rsidR="00C50327" w:rsidRPr="00C50327" w:rsidRDefault="00C50327" w:rsidP="00C50327">
      <w:pPr>
        <w:pStyle w:val="ad"/>
        <w:numPr>
          <w:ilvl w:val="0"/>
          <w:numId w:val="35"/>
        </w:numPr>
        <w:spacing w:after="0"/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развитие самостоятельности и творческого потенциала участников,</w:t>
      </w:r>
    </w:p>
    <w:p w:rsidR="00C50327" w:rsidRPr="00C50327" w:rsidRDefault="00C50327" w:rsidP="00C50327">
      <w:pPr>
        <w:pStyle w:val="ad"/>
        <w:numPr>
          <w:ilvl w:val="0"/>
          <w:numId w:val="35"/>
        </w:numPr>
        <w:spacing w:after="0"/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возможность моделирования различных систем (профессиональная деятельность, социальные отношения, природные процессы – в игре «остров», рассказывающей ее участникам в наглядной форме о процессах существования нескольких биологических видов на отдельной территории, игроки исполняют роли не людей, а законов природы),</w:t>
      </w:r>
    </w:p>
    <w:p w:rsidR="00C50327" w:rsidRPr="00C50327" w:rsidRDefault="00C50327" w:rsidP="00C50327">
      <w:pPr>
        <w:pStyle w:val="ad"/>
        <w:spacing w:after="0"/>
        <w:ind w:left="0" w:firstLine="567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как средства моделирования профессиональной деятельности:</w:t>
      </w:r>
    </w:p>
    <w:p w:rsidR="00C50327" w:rsidRPr="00C50327" w:rsidRDefault="00C50327" w:rsidP="00C50327">
      <w:pPr>
        <w:pStyle w:val="ad"/>
        <w:numPr>
          <w:ilvl w:val="0"/>
          <w:numId w:val="38"/>
        </w:numPr>
        <w:spacing w:after="0"/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игра позволяет моделировать в учебном процессе реалии профессиональной деятельности во всей требуемой полноте интеллектуальных, психологических и социальных функций  (тренажер, например, не может так воспроизвести социальный контекст),</w:t>
      </w:r>
    </w:p>
    <w:p w:rsidR="00C50327" w:rsidRPr="00C50327" w:rsidRDefault="00C50327" w:rsidP="00C50327">
      <w:pPr>
        <w:pStyle w:val="ad"/>
        <w:numPr>
          <w:ilvl w:val="0"/>
          <w:numId w:val="38"/>
        </w:numPr>
        <w:spacing w:after="0"/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право на ошибку (безопасность действий),</w:t>
      </w:r>
    </w:p>
    <w:p w:rsidR="00C50327" w:rsidRPr="00C50327" w:rsidRDefault="00C50327" w:rsidP="00C50327">
      <w:pPr>
        <w:pStyle w:val="3"/>
        <w:numPr>
          <w:ilvl w:val="0"/>
          <w:numId w:val="37"/>
        </w:numPr>
        <w:spacing w:after="0"/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только в игре можно получить навыки работы в таких должностях, по которым невозможно организовать практику или стажировку (начальник цеха, директор фирмы).</w:t>
      </w:r>
    </w:p>
    <w:p w:rsidR="001843FD" w:rsidRDefault="001843FD" w:rsidP="00C50327">
      <w:pPr>
        <w:ind w:firstLine="567"/>
        <w:jc w:val="both"/>
        <w:rPr>
          <w:b/>
          <w:i/>
          <w:sz w:val="22"/>
          <w:szCs w:val="22"/>
        </w:rPr>
      </w:pPr>
    </w:p>
    <w:p w:rsidR="00C50327" w:rsidRPr="00C50327" w:rsidRDefault="00C50327" w:rsidP="00C50327">
      <w:pPr>
        <w:ind w:firstLine="567"/>
        <w:jc w:val="both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lastRenderedPageBreak/>
        <w:t>Ограничения</w:t>
      </w:r>
    </w:p>
    <w:p w:rsidR="00C50327" w:rsidRPr="00C50327" w:rsidRDefault="00C50327" w:rsidP="00C50327">
      <w:pPr>
        <w:pStyle w:val="af0"/>
        <w:numPr>
          <w:ilvl w:val="0"/>
          <w:numId w:val="37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высокая сложность конструирования, определяемая двупланным характером игры,</w:t>
      </w:r>
    </w:p>
    <w:p w:rsidR="00C50327" w:rsidRPr="00C50327" w:rsidRDefault="00C50327" w:rsidP="00C50327">
      <w:pPr>
        <w:pStyle w:val="af0"/>
        <w:numPr>
          <w:ilvl w:val="0"/>
          <w:numId w:val="37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невозможность универсализации содержания и внутренней структуры игр.</w:t>
      </w:r>
    </w:p>
    <w:p w:rsidR="00C50327" w:rsidRPr="00C50327" w:rsidRDefault="00C50327" w:rsidP="00C50327">
      <w:pPr>
        <w:ind w:firstLine="567"/>
        <w:jc w:val="both"/>
        <w:rPr>
          <w:sz w:val="22"/>
          <w:szCs w:val="22"/>
        </w:rPr>
      </w:pPr>
    </w:p>
    <w:p w:rsidR="00C50327" w:rsidRPr="00C50327" w:rsidRDefault="00C50327" w:rsidP="00687474">
      <w:pPr>
        <w:pStyle w:val="21"/>
        <w:spacing w:line="360" w:lineRule="auto"/>
        <w:ind w:left="0" w:firstLine="567"/>
        <w:jc w:val="left"/>
        <w:rPr>
          <w:rFonts w:asciiTheme="majorHAnsi" w:hAnsiTheme="majorHAnsi"/>
          <w:b/>
          <w:i w:val="0"/>
          <w:color w:val="C00000"/>
          <w:sz w:val="22"/>
          <w:szCs w:val="22"/>
        </w:rPr>
      </w:pPr>
      <w:r w:rsidRPr="00C50327">
        <w:rPr>
          <w:rFonts w:asciiTheme="majorHAnsi" w:hAnsiTheme="majorHAnsi"/>
          <w:b/>
          <w:i w:val="0"/>
          <w:color w:val="C00000"/>
          <w:sz w:val="22"/>
          <w:szCs w:val="22"/>
        </w:rPr>
        <w:t>КЕЙС-ТЕХНОЛОГИЯ</w:t>
      </w:r>
    </w:p>
    <w:p w:rsidR="00C50327" w:rsidRPr="00C50327" w:rsidRDefault="00C50327" w:rsidP="00C50327">
      <w:pPr>
        <w:pStyle w:val="21"/>
        <w:ind w:left="0" w:firstLine="567"/>
        <w:rPr>
          <w:rFonts w:ascii="Times New Roman" w:hAnsi="Times New Roman"/>
          <w:b/>
          <w:sz w:val="22"/>
          <w:szCs w:val="22"/>
        </w:rPr>
      </w:pPr>
      <w:r w:rsidRPr="00C50327">
        <w:rPr>
          <w:rFonts w:ascii="Times New Roman" w:hAnsi="Times New Roman"/>
          <w:b/>
          <w:sz w:val="22"/>
          <w:szCs w:val="22"/>
        </w:rPr>
        <w:t>Базовые идеи</w:t>
      </w:r>
    </w:p>
    <w:p w:rsidR="00C50327" w:rsidRPr="00C50327" w:rsidRDefault="00C50327" w:rsidP="00C50327">
      <w:pPr>
        <w:ind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t xml:space="preserve">Концептуальным основанием данной технологии является теория проблемного обучения, основная идея которого: знания в значительной своей части не передаются учащимся в готовом виде, а приобретаются ими в процессе самостоятельной познавательной деятельности в условиях проблемной ситуации. </w:t>
      </w:r>
    </w:p>
    <w:p w:rsidR="00C50327" w:rsidRPr="00C50327" w:rsidRDefault="00C50327" w:rsidP="00C50327">
      <w:pPr>
        <w:pStyle w:val="ad"/>
        <w:spacing w:after="0"/>
        <w:ind w:left="0" w:firstLine="567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 xml:space="preserve">Сущность </w:t>
      </w:r>
    </w:p>
    <w:p w:rsidR="00C50327" w:rsidRPr="00C50327" w:rsidRDefault="00C50327" w:rsidP="00C50327">
      <w:pPr>
        <w:pStyle w:val="ad"/>
        <w:spacing w:after="0"/>
        <w:ind w:left="0"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Кейс-технология объединяет теорию и производственную реальность в учебные задачи, которые обсуждаются и решаются преимущественно в небольших группах, причем теория не иллюстрируется примерами, а осваивается в ходе изучения и анализа конкретных ситуаций.</w:t>
      </w:r>
    </w:p>
    <w:p w:rsidR="00C50327" w:rsidRPr="00C50327" w:rsidRDefault="00C50327" w:rsidP="00C50327">
      <w:pPr>
        <w:ind w:firstLine="567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Ключевые элементы</w:t>
      </w:r>
    </w:p>
    <w:p w:rsidR="00C50327" w:rsidRPr="00C50327" w:rsidRDefault="00C50327" w:rsidP="00C50327">
      <w:pPr>
        <w:pStyle w:val="af0"/>
        <w:numPr>
          <w:ilvl w:val="0"/>
          <w:numId w:val="39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использование на занятии реальной (или специально смоделированной) производственной ситуации;</w:t>
      </w:r>
    </w:p>
    <w:p w:rsidR="00C50327" w:rsidRPr="00C50327" w:rsidRDefault="00C50327" w:rsidP="00C50327">
      <w:pPr>
        <w:pStyle w:val="af0"/>
        <w:numPr>
          <w:ilvl w:val="0"/>
          <w:numId w:val="39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сочетание индивидуальной и групповой работы;</w:t>
      </w:r>
    </w:p>
    <w:p w:rsidR="00C50327" w:rsidRPr="00C50327" w:rsidRDefault="00C50327" w:rsidP="00C50327">
      <w:pPr>
        <w:pStyle w:val="af0"/>
        <w:numPr>
          <w:ilvl w:val="0"/>
          <w:numId w:val="39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анализ ситуации, выявление проблем;</w:t>
      </w:r>
    </w:p>
    <w:p w:rsidR="00C50327" w:rsidRPr="00C50327" w:rsidRDefault="00C50327" w:rsidP="00C50327">
      <w:pPr>
        <w:pStyle w:val="af0"/>
        <w:numPr>
          <w:ilvl w:val="0"/>
          <w:numId w:val="39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поиск альтернативных решений, выбор решения проблемы;</w:t>
      </w:r>
    </w:p>
    <w:p w:rsidR="00C50327" w:rsidRPr="00C50327" w:rsidRDefault="00C50327" w:rsidP="00C50327">
      <w:pPr>
        <w:pStyle w:val="3"/>
        <w:numPr>
          <w:ilvl w:val="0"/>
          <w:numId w:val="39"/>
        </w:numPr>
        <w:spacing w:after="0"/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сравнение предлагаемого решения с эталоном.</w:t>
      </w:r>
    </w:p>
    <w:p w:rsidR="00C50327" w:rsidRPr="00C50327" w:rsidRDefault="00C50327" w:rsidP="00C50327">
      <w:pPr>
        <w:ind w:firstLine="567"/>
        <w:jc w:val="both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Реализация</w:t>
      </w:r>
    </w:p>
    <w:p w:rsidR="00C50327" w:rsidRPr="00C50327" w:rsidRDefault="00C50327" w:rsidP="00C50327">
      <w:pPr>
        <w:pStyle w:val="ad"/>
        <w:spacing w:after="0"/>
        <w:ind w:left="0"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t xml:space="preserve">Основным содержанием подготовки педагога к реализации кейс-технологии на занятии является подбор материалов (пакета документов), содержащих описание реальных производственных ситуаций. </w:t>
      </w:r>
    </w:p>
    <w:p w:rsidR="00C50327" w:rsidRPr="00C50327" w:rsidRDefault="00C50327" w:rsidP="00C50327">
      <w:pPr>
        <w:ind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Это могут быть: копии технической документации, газетные или журнальные статьи, содержащие реальные факты, фото- или видеодокументы, результаты исследований, отзывы экспертов, личные наблюдения автора кейса и прочее. Также ситуация может быть смоделирована, но в строгом соответствии с существующей реальностью.</w:t>
      </w:r>
    </w:p>
    <w:p w:rsidR="00C50327" w:rsidRPr="00C50327" w:rsidRDefault="00C50327" w:rsidP="00C50327">
      <w:pPr>
        <w:ind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Описание кейса, как правило, включает:</w:t>
      </w:r>
    </w:p>
    <w:p w:rsidR="00C50327" w:rsidRPr="00C50327" w:rsidRDefault="00C50327" w:rsidP="00C50327">
      <w:pPr>
        <w:pStyle w:val="af0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lastRenderedPageBreak/>
        <w:t>введение, цель которого вызвать интерес к предлагаемому материалу, продемонстрировать практическую ценность и связь с изучаемым материалом;</w:t>
      </w:r>
    </w:p>
    <w:p w:rsidR="00C50327" w:rsidRPr="00C50327" w:rsidRDefault="00C50327" w:rsidP="00C50327">
      <w:pPr>
        <w:pStyle w:val="af0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основная часть, которая содержит описание проблемной ситуации, необходимые ссылки, соответствующие цитаты, характеристики действующих лиц, представление о внутренних и внешних взаимосвязях и взаимозависимостях;</w:t>
      </w:r>
    </w:p>
    <w:p w:rsidR="00C50327" w:rsidRPr="00C50327" w:rsidRDefault="00C50327" w:rsidP="00C50327">
      <w:pPr>
        <w:pStyle w:val="af0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заключение, где приводятся обобщения, описывается актуальность и значимость проблемы, акцентируются ограничения, влияющие на возможности разрешения проблемы.</w:t>
      </w:r>
    </w:p>
    <w:p w:rsidR="00C50327" w:rsidRPr="00C50327" w:rsidRDefault="00C50327" w:rsidP="00C50327">
      <w:pPr>
        <w:ind w:firstLine="567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В зависимости от преследуемых в обучении целей используют различные разновидности кейсов:</w:t>
      </w:r>
    </w:p>
    <w:p w:rsidR="00C50327" w:rsidRPr="00C50327" w:rsidRDefault="00C50327" w:rsidP="00C50327">
      <w:pPr>
        <w:pStyle w:val="af0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w w:val="106"/>
          <w:sz w:val="22"/>
          <w:szCs w:val="22"/>
        </w:rPr>
      </w:pPr>
      <w:r w:rsidRPr="00C50327">
        <w:rPr>
          <w:i/>
          <w:w w:val="106"/>
          <w:sz w:val="22"/>
          <w:szCs w:val="22"/>
        </w:rPr>
        <w:t>Поиск решения</w:t>
      </w:r>
      <w:r w:rsidRPr="00C50327">
        <w:rPr>
          <w:w w:val="106"/>
          <w:sz w:val="22"/>
          <w:szCs w:val="22"/>
        </w:rPr>
        <w:t xml:space="preserve">. В этом варианте основной задачей является решение проблемы. Обучаемые получают всю необходимую информацию для анализа ситуации, поэтому кейсы составляются обычно очень объемными. С помощью представленных данных нужно решить поставленную задачу. </w:t>
      </w:r>
    </w:p>
    <w:p w:rsidR="00C50327" w:rsidRPr="00C50327" w:rsidRDefault="00C50327" w:rsidP="00C50327">
      <w:pPr>
        <w:pStyle w:val="af0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w w:val="106"/>
          <w:sz w:val="22"/>
          <w:szCs w:val="22"/>
        </w:rPr>
      </w:pPr>
      <w:r w:rsidRPr="00C50327">
        <w:rPr>
          <w:i/>
          <w:w w:val="112"/>
          <w:sz w:val="22"/>
          <w:szCs w:val="22"/>
        </w:rPr>
        <w:t>Нахождения проблемы</w:t>
      </w:r>
      <w:r w:rsidRPr="00C50327">
        <w:rPr>
          <w:w w:val="112"/>
          <w:sz w:val="22"/>
          <w:szCs w:val="22"/>
        </w:rPr>
        <w:t xml:space="preserve">. Основная задача </w:t>
      </w:r>
      <w:r w:rsidRPr="00C50327">
        <w:rPr>
          <w:w w:val="106"/>
          <w:sz w:val="22"/>
          <w:szCs w:val="22"/>
        </w:rPr>
        <w:t xml:space="preserve">в этом случае состоит в том, чтобы обучаемые подавляющее время, предназначенное для работы с кейсом, анализировали ситуацию с помощью предоставленной информации. Акцент ставится на поиске понимании сути проблемы, лишь затем рассматривается решение. </w:t>
      </w:r>
    </w:p>
    <w:p w:rsidR="00C50327" w:rsidRPr="00C50327" w:rsidRDefault="00C50327" w:rsidP="00C50327">
      <w:pPr>
        <w:pStyle w:val="af0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w w:val="106"/>
          <w:sz w:val="22"/>
          <w:szCs w:val="22"/>
        </w:rPr>
      </w:pPr>
      <w:r w:rsidRPr="00C50327">
        <w:rPr>
          <w:i/>
          <w:w w:val="106"/>
          <w:sz w:val="22"/>
          <w:szCs w:val="22"/>
        </w:rPr>
        <w:t>Оценка решения</w:t>
      </w:r>
      <w:r w:rsidRPr="00C50327">
        <w:rPr>
          <w:w w:val="106"/>
          <w:sz w:val="22"/>
          <w:szCs w:val="22"/>
        </w:rPr>
        <w:t xml:space="preserve">. В этом варианте кроме описания ситуации (предоставляется в распоряжение вся существенная информация) приводятся принятые решения, которые также анализируются и подвергаются критической оценке. Часто учащимся предлагается разработать собственное решение, тем самым повышается их мотивация при сравнении с альтернативными вариантами решения. </w:t>
      </w:r>
    </w:p>
    <w:p w:rsidR="00C50327" w:rsidRPr="00C50327" w:rsidRDefault="00C50327" w:rsidP="00C50327">
      <w:pPr>
        <w:pStyle w:val="af0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C50327">
        <w:rPr>
          <w:i/>
          <w:w w:val="115"/>
          <w:sz w:val="22"/>
          <w:szCs w:val="22"/>
        </w:rPr>
        <w:t>Поиск информации</w:t>
      </w:r>
      <w:r w:rsidRPr="00C50327">
        <w:rPr>
          <w:w w:val="115"/>
          <w:sz w:val="22"/>
          <w:szCs w:val="22"/>
        </w:rPr>
        <w:t>. Д</w:t>
      </w:r>
      <w:r w:rsidRPr="00C50327">
        <w:rPr>
          <w:w w:val="106"/>
          <w:sz w:val="22"/>
          <w:szCs w:val="22"/>
        </w:rPr>
        <w:t>оминирующим является процесс поиска информации, так как кейс заведомо содержит пробелы в описании ситуации. Следовательно, учащимся для анализа ситуации приходится самим добывать недостающую информацию. Для поиска информации п</w:t>
      </w:r>
      <w:r>
        <w:rPr>
          <w:w w:val="106"/>
          <w:sz w:val="22"/>
          <w:szCs w:val="22"/>
        </w:rPr>
        <w:t>едагог</w:t>
      </w:r>
      <w:r w:rsidRPr="00C50327">
        <w:rPr>
          <w:w w:val="106"/>
          <w:sz w:val="22"/>
          <w:szCs w:val="22"/>
        </w:rPr>
        <w:t xml:space="preserve"> должен предоставить в распоряжение учащихся определенный промежуток времени или быть готовым дать эту информацию в ответах на заданные ему вопросы.</w:t>
      </w:r>
    </w:p>
    <w:p w:rsidR="00C50327" w:rsidRPr="00C50327" w:rsidRDefault="00C50327" w:rsidP="00C50327">
      <w:pPr>
        <w:ind w:firstLine="567"/>
        <w:jc w:val="both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Достоинства</w:t>
      </w:r>
    </w:p>
    <w:p w:rsidR="00C50327" w:rsidRPr="00C50327" w:rsidRDefault="00C50327" w:rsidP="00C50327">
      <w:pPr>
        <w:pStyle w:val="af0"/>
        <w:numPr>
          <w:ilvl w:val="0"/>
          <w:numId w:val="43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активизация чувств и переживаний в процессе принятия решений;</w:t>
      </w:r>
    </w:p>
    <w:p w:rsidR="00C50327" w:rsidRPr="00C50327" w:rsidRDefault="00C50327" w:rsidP="00C50327">
      <w:pPr>
        <w:numPr>
          <w:ilvl w:val="0"/>
          <w:numId w:val="43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lastRenderedPageBreak/>
        <w:t>повышение учебной мотивации за счет углубления представления о будущей профессиональной деятельности.</w:t>
      </w:r>
    </w:p>
    <w:p w:rsidR="00C50327" w:rsidRPr="00C50327" w:rsidRDefault="00C50327" w:rsidP="00C50327">
      <w:pPr>
        <w:pStyle w:val="3"/>
        <w:numPr>
          <w:ilvl w:val="0"/>
          <w:numId w:val="43"/>
        </w:numPr>
        <w:spacing w:after="0"/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осознание многозначности профессиональных проблем и жизненных ситуаций,</w:t>
      </w:r>
    </w:p>
    <w:p w:rsidR="00C50327" w:rsidRPr="00C50327" w:rsidRDefault="00C50327" w:rsidP="00C50327">
      <w:pPr>
        <w:pStyle w:val="af0"/>
        <w:numPr>
          <w:ilvl w:val="0"/>
          <w:numId w:val="43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приобретение опыта поиска и выработки альтернативных решений,</w:t>
      </w:r>
    </w:p>
    <w:p w:rsidR="00C50327" w:rsidRPr="00C50327" w:rsidRDefault="00C50327" w:rsidP="00C50327">
      <w:pPr>
        <w:pStyle w:val="af0"/>
        <w:numPr>
          <w:ilvl w:val="0"/>
          <w:numId w:val="43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формирование готовности к  оценке и принятию решений,</w:t>
      </w:r>
    </w:p>
    <w:p w:rsidR="00C50327" w:rsidRPr="00C50327" w:rsidRDefault="00C50327" w:rsidP="00C50327">
      <w:pPr>
        <w:pStyle w:val="3"/>
        <w:numPr>
          <w:ilvl w:val="0"/>
          <w:numId w:val="43"/>
        </w:numPr>
        <w:spacing w:after="0"/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повышение качества усвоения знаний за счет их углубления и обнаружения пробелов,</w:t>
      </w:r>
    </w:p>
    <w:p w:rsidR="00C50327" w:rsidRPr="00C50327" w:rsidRDefault="00C50327" w:rsidP="00C50327">
      <w:pPr>
        <w:pStyle w:val="af0"/>
        <w:numPr>
          <w:ilvl w:val="0"/>
          <w:numId w:val="43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развитие навыков общения при работе в группе.</w:t>
      </w:r>
    </w:p>
    <w:p w:rsidR="00C50327" w:rsidRPr="00C50327" w:rsidRDefault="00C50327" w:rsidP="00C50327">
      <w:pPr>
        <w:ind w:firstLine="567"/>
        <w:jc w:val="both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Ограничения</w:t>
      </w:r>
    </w:p>
    <w:p w:rsidR="00C50327" w:rsidRPr="00C50327" w:rsidRDefault="00C50327" w:rsidP="00C50327">
      <w:pPr>
        <w:pStyle w:val="af0"/>
        <w:numPr>
          <w:ilvl w:val="0"/>
          <w:numId w:val="44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требует опоры на уже имеющиеся у учащихся знания и умения;</w:t>
      </w:r>
    </w:p>
    <w:p w:rsidR="00C50327" w:rsidRPr="00C50327" w:rsidRDefault="00C50327" w:rsidP="00C50327">
      <w:pPr>
        <w:pStyle w:val="af0"/>
        <w:numPr>
          <w:ilvl w:val="0"/>
          <w:numId w:val="44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 xml:space="preserve"> не эффективна в отношении ситуаций, лишенных контрастов и сравнений, лишенных вариативности путей решения проблемы.</w:t>
      </w:r>
    </w:p>
    <w:p w:rsidR="00C50327" w:rsidRPr="00C50327" w:rsidRDefault="00C50327" w:rsidP="00C50327">
      <w:pPr>
        <w:pStyle w:val="21"/>
        <w:ind w:left="0" w:firstLine="567"/>
        <w:jc w:val="center"/>
        <w:rPr>
          <w:rFonts w:ascii="Times New Roman" w:hAnsi="Times New Roman"/>
          <w:i w:val="0"/>
          <w:color w:val="C00000"/>
          <w:sz w:val="22"/>
          <w:szCs w:val="22"/>
        </w:rPr>
      </w:pPr>
    </w:p>
    <w:p w:rsidR="00C50327" w:rsidRPr="00C50327" w:rsidRDefault="00C50327" w:rsidP="00687474">
      <w:pPr>
        <w:pStyle w:val="21"/>
        <w:spacing w:line="360" w:lineRule="auto"/>
        <w:ind w:left="0" w:firstLine="567"/>
        <w:jc w:val="left"/>
        <w:rPr>
          <w:rFonts w:asciiTheme="majorHAnsi" w:hAnsiTheme="majorHAnsi"/>
          <w:b/>
          <w:i w:val="0"/>
          <w:color w:val="C00000"/>
          <w:sz w:val="22"/>
          <w:szCs w:val="22"/>
        </w:rPr>
      </w:pPr>
      <w:r w:rsidRPr="00C50327">
        <w:rPr>
          <w:rFonts w:asciiTheme="majorHAnsi" w:hAnsiTheme="majorHAnsi"/>
          <w:b/>
          <w:i w:val="0"/>
          <w:color w:val="C00000"/>
          <w:sz w:val="22"/>
          <w:szCs w:val="22"/>
        </w:rPr>
        <w:t>ТЕХНОЛОГИЯ ПРОЕКТНОГО ОБУЧЕНИЯ</w:t>
      </w:r>
    </w:p>
    <w:p w:rsidR="00C50327" w:rsidRPr="00C50327" w:rsidRDefault="00C50327" w:rsidP="00C50327">
      <w:pPr>
        <w:pStyle w:val="21"/>
        <w:ind w:left="0" w:firstLine="567"/>
        <w:rPr>
          <w:rFonts w:ascii="Times New Roman" w:hAnsi="Times New Roman"/>
          <w:b/>
          <w:sz w:val="22"/>
          <w:szCs w:val="22"/>
        </w:rPr>
      </w:pPr>
      <w:r w:rsidRPr="00C50327">
        <w:rPr>
          <w:rFonts w:ascii="Times New Roman" w:hAnsi="Times New Roman"/>
          <w:b/>
          <w:sz w:val="22"/>
          <w:szCs w:val="22"/>
        </w:rPr>
        <w:t>Базовые идеи</w:t>
      </w:r>
    </w:p>
    <w:p w:rsidR="00C50327" w:rsidRPr="00C50327" w:rsidRDefault="00C50327" w:rsidP="00C50327">
      <w:pPr>
        <w:pStyle w:val="210"/>
        <w:ind w:firstLine="567"/>
        <w:rPr>
          <w:sz w:val="22"/>
          <w:szCs w:val="22"/>
        </w:rPr>
      </w:pPr>
      <w:r w:rsidRPr="00C50327">
        <w:rPr>
          <w:sz w:val="22"/>
          <w:szCs w:val="22"/>
        </w:rPr>
        <w:t xml:space="preserve">Основное отличие данной технологии от традиционных методов обучения определяется характером активности обучающихся. Работая над проектом обучающиеся выполняют реальную деятельность, осуществление которой требует действий, связанных с решением вполне конкретных, нестандартных задач, и результат которой не обязательно должен быть положительным. Ошибка, отсутствие желаемого результата является таким же материалом для мышления как и положительный результат усилий. Ценен, в данном случае, не результат сам по себе, а предпринимаемые для его получения действия как инициирующая стадия мышления. В качестве отличительной особенности технологии проектного обучения следует отметить характер информационного обмена между учащимися и педагогом. В проектном обучении преобладающим (по значимости и объему занимаемого времени) является интроактивный информационный режим (учащиеся выступают как активные субъекты учения, информационные потоки циркулируют среди учащихся или направлены от них вовне), который сочетается с интерактивным. </w:t>
      </w:r>
    </w:p>
    <w:p w:rsidR="00C50327" w:rsidRPr="00C50327" w:rsidRDefault="00C50327" w:rsidP="00C50327">
      <w:pPr>
        <w:ind w:firstLine="567"/>
        <w:jc w:val="both"/>
        <w:rPr>
          <w:sz w:val="22"/>
          <w:szCs w:val="22"/>
        </w:rPr>
      </w:pPr>
      <w:r w:rsidRPr="00C50327">
        <w:rPr>
          <w:b/>
          <w:i/>
          <w:sz w:val="22"/>
          <w:szCs w:val="22"/>
        </w:rPr>
        <w:t>Сущность</w:t>
      </w:r>
      <w:r w:rsidRPr="00C50327">
        <w:rPr>
          <w:sz w:val="22"/>
          <w:szCs w:val="22"/>
        </w:rPr>
        <w:t xml:space="preserve"> проектного обучения состоит в овладении учениками новыми знаниями и способами деятельности, развитии мышления в процессе решения определенной значимой для учащихся проблемы. </w:t>
      </w:r>
    </w:p>
    <w:p w:rsidR="00C50327" w:rsidRPr="00C50327" w:rsidRDefault="00C50327" w:rsidP="00C50327">
      <w:pPr>
        <w:pStyle w:val="210"/>
        <w:ind w:firstLine="567"/>
        <w:rPr>
          <w:sz w:val="22"/>
          <w:szCs w:val="22"/>
        </w:rPr>
      </w:pPr>
      <w:r w:rsidRPr="00C50327">
        <w:rPr>
          <w:sz w:val="22"/>
          <w:szCs w:val="22"/>
        </w:rPr>
        <w:lastRenderedPageBreak/>
        <w:t xml:space="preserve">Проектное обучение способствует развитию мышления, способности принимать решения и нести за них ответственность за счет включения учащихся в деятельность, имеющую проблемный характер, требующую до определения условий, разрешения затруднений, выбора из имеющихся альтернатив. </w:t>
      </w:r>
    </w:p>
    <w:p w:rsidR="00C50327" w:rsidRPr="00C50327" w:rsidRDefault="00C50327" w:rsidP="00C50327">
      <w:pPr>
        <w:ind w:firstLine="567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Ключевые элементы</w:t>
      </w:r>
    </w:p>
    <w:p w:rsidR="00C50327" w:rsidRPr="00C50327" w:rsidRDefault="00C50327" w:rsidP="00C50327">
      <w:pPr>
        <w:pStyle w:val="af0"/>
        <w:numPr>
          <w:ilvl w:val="0"/>
          <w:numId w:val="45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значимая для учащихся проблема, тема;</w:t>
      </w:r>
    </w:p>
    <w:p w:rsidR="00C50327" w:rsidRPr="00C50327" w:rsidRDefault="00C50327" w:rsidP="00C50327">
      <w:pPr>
        <w:pStyle w:val="af0"/>
        <w:numPr>
          <w:ilvl w:val="0"/>
          <w:numId w:val="45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добровольное участие в проекте;</w:t>
      </w:r>
    </w:p>
    <w:p w:rsidR="00C50327" w:rsidRPr="00C50327" w:rsidRDefault="00C50327" w:rsidP="00C50327">
      <w:pPr>
        <w:pStyle w:val="af0"/>
        <w:numPr>
          <w:ilvl w:val="2"/>
          <w:numId w:val="45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высокий уровень активности и самостоятельности участников проекта;</w:t>
      </w:r>
    </w:p>
    <w:p w:rsidR="00C50327" w:rsidRPr="00C50327" w:rsidRDefault="00C50327" w:rsidP="00C50327">
      <w:pPr>
        <w:pStyle w:val="af0"/>
        <w:numPr>
          <w:ilvl w:val="0"/>
          <w:numId w:val="45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заинтересованность в получении результата проекта.</w:t>
      </w:r>
    </w:p>
    <w:p w:rsidR="00C50327" w:rsidRPr="00C50327" w:rsidRDefault="00C50327" w:rsidP="00C50327">
      <w:pPr>
        <w:ind w:firstLine="567"/>
        <w:jc w:val="both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Реализация</w:t>
      </w:r>
    </w:p>
    <w:p w:rsidR="00C50327" w:rsidRPr="00C50327" w:rsidRDefault="00C50327" w:rsidP="00C50327">
      <w:pPr>
        <w:pStyle w:val="21"/>
        <w:ind w:left="0" w:firstLine="567"/>
        <w:rPr>
          <w:rFonts w:ascii="Times New Roman" w:hAnsi="Times New Roman"/>
          <w:i w:val="0"/>
          <w:sz w:val="22"/>
          <w:szCs w:val="22"/>
        </w:rPr>
      </w:pPr>
      <w:r w:rsidRPr="00C50327">
        <w:rPr>
          <w:rFonts w:ascii="Times New Roman" w:hAnsi="Times New Roman"/>
          <w:i w:val="0"/>
          <w:sz w:val="22"/>
          <w:szCs w:val="22"/>
        </w:rPr>
        <w:t>Педагог при организации проектного обучения помогает ученикам в поиске необходимой информации, координирует работу участников проекта, поддерживает и поощряет участников, поддерживает постоянную обратную связь, заботясь о продвижении работы над проектом. Степень его участия варьируется в зависимости от типа проекта и стадии его выполнения</w:t>
      </w:r>
      <w:r>
        <w:rPr>
          <w:rFonts w:ascii="Times New Roman" w:hAnsi="Times New Roman"/>
          <w:i w:val="0"/>
          <w:sz w:val="22"/>
          <w:szCs w:val="22"/>
        </w:rPr>
        <w:t>.</w:t>
      </w:r>
    </w:p>
    <w:p w:rsidR="00C50327" w:rsidRPr="00C50327" w:rsidRDefault="00C50327" w:rsidP="00C50327">
      <w:pPr>
        <w:ind w:firstLine="567"/>
        <w:jc w:val="both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Достоинства</w:t>
      </w:r>
    </w:p>
    <w:p w:rsidR="00C50327" w:rsidRPr="00C50327" w:rsidRDefault="00C50327" w:rsidP="00C50327">
      <w:pPr>
        <w:pStyle w:val="af0"/>
        <w:numPr>
          <w:ilvl w:val="0"/>
          <w:numId w:val="46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способствует развитию мышления, самостоятельности;</w:t>
      </w:r>
    </w:p>
    <w:p w:rsidR="00C50327" w:rsidRPr="00C50327" w:rsidRDefault="00C50327" w:rsidP="00C50327">
      <w:pPr>
        <w:pStyle w:val="af0"/>
        <w:numPr>
          <w:ilvl w:val="0"/>
          <w:numId w:val="46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активизирует деятельность учащихся;</w:t>
      </w:r>
    </w:p>
    <w:p w:rsidR="00C50327" w:rsidRPr="00C50327" w:rsidRDefault="00C50327" w:rsidP="00C50327">
      <w:pPr>
        <w:pStyle w:val="af0"/>
        <w:numPr>
          <w:ilvl w:val="0"/>
          <w:numId w:val="46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развивает интерес к изучаемому материалу;</w:t>
      </w:r>
    </w:p>
    <w:p w:rsidR="00C50327" w:rsidRPr="00C50327" w:rsidRDefault="00C50327" w:rsidP="00C50327">
      <w:pPr>
        <w:pStyle w:val="af0"/>
        <w:numPr>
          <w:ilvl w:val="0"/>
          <w:numId w:val="46"/>
        </w:numPr>
        <w:ind w:left="851" w:hanging="284"/>
        <w:jc w:val="both"/>
        <w:rPr>
          <w:sz w:val="22"/>
          <w:szCs w:val="22"/>
        </w:rPr>
      </w:pPr>
      <w:r w:rsidRPr="00C50327">
        <w:rPr>
          <w:sz w:val="22"/>
          <w:szCs w:val="22"/>
        </w:rPr>
        <w:t>позволяет развивать общеучебные умения, формировать профессиональные умения и навыки.</w:t>
      </w:r>
    </w:p>
    <w:p w:rsidR="00C50327" w:rsidRPr="00C50327" w:rsidRDefault="00C50327" w:rsidP="00C50327">
      <w:pPr>
        <w:ind w:firstLine="567"/>
        <w:jc w:val="both"/>
        <w:rPr>
          <w:b/>
          <w:i/>
          <w:sz w:val="22"/>
          <w:szCs w:val="22"/>
        </w:rPr>
      </w:pPr>
      <w:r w:rsidRPr="00C50327">
        <w:rPr>
          <w:b/>
          <w:i/>
          <w:sz w:val="22"/>
          <w:szCs w:val="22"/>
        </w:rPr>
        <w:t>Ограничения</w:t>
      </w:r>
    </w:p>
    <w:p w:rsidR="00C50327" w:rsidRPr="00C50327" w:rsidRDefault="00C50327" w:rsidP="00C50327">
      <w:pPr>
        <w:pStyle w:val="af0"/>
        <w:numPr>
          <w:ilvl w:val="0"/>
          <w:numId w:val="47"/>
        </w:numPr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необходима значимая для учащихся проблема (тема), которой они заинтересуются;</w:t>
      </w:r>
    </w:p>
    <w:p w:rsidR="00C50327" w:rsidRPr="00C50327" w:rsidRDefault="00C50327" w:rsidP="00C50327">
      <w:pPr>
        <w:pStyle w:val="af0"/>
        <w:numPr>
          <w:ilvl w:val="0"/>
          <w:numId w:val="47"/>
        </w:numPr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учащиеся должны обладать навыками самостоятельной учебной деятельности.</w:t>
      </w:r>
    </w:p>
    <w:p w:rsidR="00C50327" w:rsidRPr="00C50327" w:rsidRDefault="00C50327" w:rsidP="00C50327">
      <w:pPr>
        <w:pStyle w:val="210"/>
        <w:ind w:firstLine="567"/>
        <w:rPr>
          <w:sz w:val="22"/>
          <w:szCs w:val="22"/>
        </w:rPr>
      </w:pPr>
    </w:p>
    <w:p w:rsidR="00C50327" w:rsidRPr="00C50327" w:rsidRDefault="00C50327" w:rsidP="00C50327">
      <w:pPr>
        <w:pStyle w:val="210"/>
        <w:spacing w:before="120"/>
        <w:ind w:firstLine="709"/>
        <w:rPr>
          <w:sz w:val="22"/>
          <w:szCs w:val="22"/>
        </w:rPr>
      </w:pPr>
      <w:r w:rsidRPr="00C50327">
        <w:rPr>
          <w:sz w:val="22"/>
          <w:szCs w:val="22"/>
        </w:rPr>
        <w:t xml:space="preserve">Предложенным в настоящем пособии перечнем педагогических технологий их многообразие не исчерпывается – </w:t>
      </w:r>
      <w:r>
        <w:rPr>
          <w:sz w:val="22"/>
          <w:szCs w:val="22"/>
        </w:rPr>
        <w:t>м</w:t>
      </w:r>
      <w:r w:rsidRPr="00C50327">
        <w:rPr>
          <w:sz w:val="22"/>
          <w:szCs w:val="22"/>
        </w:rPr>
        <w:t>ы перечислили лишь многократно апробированные, зарекомендовавшие себя наилучшим образом и потому гарантирующие успех педагогические технологии.</w:t>
      </w:r>
    </w:p>
    <w:p w:rsidR="00C50327" w:rsidRPr="00C50327" w:rsidRDefault="00C50327" w:rsidP="00C50327">
      <w:pPr>
        <w:pStyle w:val="210"/>
        <w:ind w:firstLine="567"/>
        <w:rPr>
          <w:sz w:val="22"/>
          <w:szCs w:val="22"/>
        </w:rPr>
      </w:pPr>
      <w:r w:rsidRPr="00C50327">
        <w:rPr>
          <w:sz w:val="22"/>
          <w:szCs w:val="22"/>
        </w:rPr>
        <w:t xml:space="preserve">Их освоение может потребовать от педагога дополнительных усилий: подготовки дополнительного раздаточного материала, изменения способа подачи учебной информации, перестройки собственного стиля </w:t>
      </w:r>
      <w:r w:rsidRPr="00C50327">
        <w:rPr>
          <w:sz w:val="22"/>
          <w:szCs w:val="22"/>
        </w:rPr>
        <w:lastRenderedPageBreak/>
        <w:t>общения с учащимися. Но результат этих усилий – повышение качества педагогического процесса.</w:t>
      </w:r>
    </w:p>
    <w:p w:rsidR="00C50327" w:rsidRPr="00C50327" w:rsidRDefault="00C50327" w:rsidP="00C50327">
      <w:pPr>
        <w:pStyle w:val="210"/>
        <w:ind w:firstLine="567"/>
        <w:rPr>
          <w:sz w:val="22"/>
          <w:szCs w:val="22"/>
        </w:rPr>
      </w:pPr>
      <w:r w:rsidRPr="00C50327">
        <w:rPr>
          <w:sz w:val="22"/>
          <w:szCs w:val="22"/>
        </w:rPr>
        <w:t>Применение на занятиях современных педагогических технологий позволяет:</w:t>
      </w:r>
    </w:p>
    <w:p w:rsidR="00C50327" w:rsidRPr="00C50327" w:rsidRDefault="00C50327" w:rsidP="00C50327">
      <w:pPr>
        <w:pStyle w:val="210"/>
        <w:numPr>
          <w:ilvl w:val="0"/>
          <w:numId w:val="48"/>
        </w:numPr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оказывать комплексное: обучающее, развивающее, воспитательное воздействие на личность учащегося;</w:t>
      </w:r>
    </w:p>
    <w:p w:rsidR="00C50327" w:rsidRPr="00C50327" w:rsidRDefault="00C50327" w:rsidP="00C50327">
      <w:pPr>
        <w:pStyle w:val="210"/>
        <w:numPr>
          <w:ilvl w:val="0"/>
          <w:numId w:val="48"/>
        </w:numPr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изменить качество межличностных отношений между учащимися;</w:t>
      </w:r>
    </w:p>
    <w:p w:rsidR="00C50327" w:rsidRPr="00C50327" w:rsidRDefault="00C50327" w:rsidP="00C50327">
      <w:pPr>
        <w:pStyle w:val="210"/>
        <w:numPr>
          <w:ilvl w:val="0"/>
          <w:numId w:val="48"/>
        </w:numPr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создать психологически комфортные условия обучения;</w:t>
      </w:r>
    </w:p>
    <w:p w:rsidR="00C50327" w:rsidRPr="00C50327" w:rsidRDefault="00C50327" w:rsidP="00C50327">
      <w:pPr>
        <w:pStyle w:val="210"/>
        <w:numPr>
          <w:ilvl w:val="0"/>
          <w:numId w:val="48"/>
        </w:numPr>
        <w:ind w:left="851" w:hanging="284"/>
        <w:rPr>
          <w:sz w:val="22"/>
          <w:szCs w:val="22"/>
        </w:rPr>
      </w:pPr>
      <w:r w:rsidRPr="00C50327">
        <w:rPr>
          <w:sz w:val="22"/>
          <w:szCs w:val="22"/>
        </w:rPr>
        <w:t>содействовать становлению субъектных качеств личности учащихся.</w:t>
      </w:r>
    </w:p>
    <w:p w:rsidR="00C50327" w:rsidRDefault="00C50327" w:rsidP="00C50327">
      <w:pPr>
        <w:pStyle w:val="21"/>
        <w:ind w:left="0" w:firstLine="567"/>
        <w:jc w:val="center"/>
        <w:rPr>
          <w:sz w:val="22"/>
          <w:szCs w:val="22"/>
        </w:rPr>
      </w:pPr>
    </w:p>
    <w:p w:rsidR="00C50327" w:rsidRPr="001843FD" w:rsidRDefault="00C50327" w:rsidP="001843FD">
      <w:pPr>
        <w:pStyle w:val="21"/>
        <w:ind w:left="0" w:firstLine="567"/>
        <w:jc w:val="center"/>
        <w:rPr>
          <w:rFonts w:ascii="Times New Roman" w:hAnsi="Times New Roman"/>
          <w:b/>
          <w:i w:val="0"/>
          <w:color w:val="FF0000"/>
          <w:sz w:val="22"/>
          <w:szCs w:val="22"/>
        </w:rPr>
      </w:pPr>
      <w:r w:rsidRPr="001843FD">
        <w:rPr>
          <w:b/>
          <w:i w:val="0"/>
          <w:sz w:val="22"/>
          <w:szCs w:val="22"/>
        </w:rPr>
        <w:t>Хотелось бы надеяться, что реализация описанных технологий, подтолкнет Вас к самостоятельному поиску и изучению (а может быть и созданию) новых педагогических технологий</w:t>
      </w:r>
      <w:r w:rsidR="001843FD">
        <w:rPr>
          <w:b/>
          <w:i w:val="0"/>
          <w:sz w:val="22"/>
          <w:szCs w:val="22"/>
        </w:rPr>
        <w:t>!!!</w:t>
      </w:r>
    </w:p>
    <w:p w:rsidR="00A04223" w:rsidRPr="00C50327" w:rsidRDefault="00A04223" w:rsidP="00C50327">
      <w:pPr>
        <w:ind w:firstLine="567"/>
        <w:jc w:val="both"/>
        <w:rPr>
          <w:sz w:val="22"/>
          <w:szCs w:val="22"/>
        </w:rPr>
      </w:pPr>
    </w:p>
    <w:sectPr w:rsidR="00A04223" w:rsidRPr="00C50327" w:rsidSect="0012578F">
      <w:footerReference w:type="default" r:id="rId8"/>
      <w:pgSz w:w="8419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44E" w:rsidRDefault="0051144E" w:rsidP="00D96DD8">
      <w:r>
        <w:separator/>
      </w:r>
    </w:p>
  </w:endnote>
  <w:endnote w:type="continuationSeparator" w:id="0">
    <w:p w:rsidR="0051144E" w:rsidRDefault="0051144E" w:rsidP="00D9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674852"/>
      <w:docPartObj>
        <w:docPartGallery w:val="Page Numbers (Bottom of Page)"/>
        <w:docPartUnique/>
      </w:docPartObj>
    </w:sdtPr>
    <w:sdtEndPr/>
    <w:sdtContent>
      <w:p w:rsidR="00D96DD8" w:rsidRDefault="00D96DD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78F">
          <w:rPr>
            <w:noProof/>
          </w:rPr>
          <w:t>2</w:t>
        </w:r>
        <w:r>
          <w:fldChar w:fldCharType="end"/>
        </w:r>
      </w:p>
    </w:sdtContent>
  </w:sdt>
  <w:p w:rsidR="00D96DD8" w:rsidRDefault="00D96D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44E" w:rsidRDefault="0051144E" w:rsidP="00D96DD8">
      <w:r>
        <w:separator/>
      </w:r>
    </w:p>
  </w:footnote>
  <w:footnote w:type="continuationSeparator" w:id="0">
    <w:p w:rsidR="0051144E" w:rsidRDefault="0051144E" w:rsidP="00D9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A62"/>
    <w:multiLevelType w:val="multilevel"/>
    <w:tmpl w:val="F552F9C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hint="default"/>
        <w:b/>
        <w:i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5F789E"/>
    <w:multiLevelType w:val="hybridMultilevel"/>
    <w:tmpl w:val="5112B808"/>
    <w:lvl w:ilvl="0" w:tplc="C058A6E8">
      <w:start w:val="1"/>
      <w:numFmt w:val="bullet"/>
      <w:lvlText w:val="•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755E83"/>
    <w:multiLevelType w:val="hybridMultilevel"/>
    <w:tmpl w:val="7A64C284"/>
    <w:lvl w:ilvl="0" w:tplc="C058A6E8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FA10B2"/>
    <w:multiLevelType w:val="multilevel"/>
    <w:tmpl w:val="4D2E373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58334B"/>
    <w:multiLevelType w:val="hybridMultilevel"/>
    <w:tmpl w:val="EFAC1E8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BA13AF"/>
    <w:multiLevelType w:val="hybridMultilevel"/>
    <w:tmpl w:val="01825B0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7F185D"/>
    <w:multiLevelType w:val="hybridMultilevel"/>
    <w:tmpl w:val="BDE20E6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5918AB"/>
    <w:multiLevelType w:val="hybridMultilevel"/>
    <w:tmpl w:val="1EB09D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E111B4"/>
    <w:multiLevelType w:val="hybridMultilevel"/>
    <w:tmpl w:val="56B01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741E6"/>
    <w:multiLevelType w:val="hybridMultilevel"/>
    <w:tmpl w:val="B502873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2724C7B"/>
    <w:multiLevelType w:val="multilevel"/>
    <w:tmpl w:val="D7A0AF0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A91009"/>
    <w:multiLevelType w:val="hybridMultilevel"/>
    <w:tmpl w:val="99B2DC5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4E20FA"/>
    <w:multiLevelType w:val="singleLevel"/>
    <w:tmpl w:val="9BA6A36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3" w15:restartNumberingAfterBreak="0">
    <w:nsid w:val="1C8E25DD"/>
    <w:multiLevelType w:val="multilevel"/>
    <w:tmpl w:val="64B28074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/>
        <w:bCs w:val="0"/>
        <w:i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9E5949"/>
    <w:multiLevelType w:val="hybridMultilevel"/>
    <w:tmpl w:val="441079A2"/>
    <w:lvl w:ilvl="0" w:tplc="04190005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5" w15:restartNumberingAfterBreak="0">
    <w:nsid w:val="1F6F0EA8"/>
    <w:multiLevelType w:val="hybridMultilevel"/>
    <w:tmpl w:val="0AD2885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266E2B"/>
    <w:multiLevelType w:val="hybridMultilevel"/>
    <w:tmpl w:val="7130D40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281734"/>
    <w:multiLevelType w:val="hybridMultilevel"/>
    <w:tmpl w:val="AEFCAECA"/>
    <w:lvl w:ilvl="0" w:tplc="041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27DC6AA2"/>
    <w:multiLevelType w:val="hybridMultilevel"/>
    <w:tmpl w:val="36BC35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98D4531"/>
    <w:multiLevelType w:val="hybridMultilevel"/>
    <w:tmpl w:val="EAFC5EB2"/>
    <w:lvl w:ilvl="0" w:tplc="041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 w15:restartNumberingAfterBreak="0">
    <w:nsid w:val="2A0D7AD8"/>
    <w:multiLevelType w:val="hybridMultilevel"/>
    <w:tmpl w:val="075E1B44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2B0B0270"/>
    <w:multiLevelType w:val="multilevel"/>
    <w:tmpl w:val="F69EBAD2"/>
    <w:lvl w:ilvl="0">
      <w:start w:val="5"/>
      <w:numFmt w:val="decimal"/>
      <w:lvlText w:val="%1."/>
      <w:lvlJc w:val="left"/>
      <w:rPr>
        <w:rFonts w:ascii="Times New Roman" w:eastAsia="Lucida Sans Unicode" w:hAnsi="Times New Roman" w:cs="Times New Roman" w:hint="default"/>
        <w:b/>
        <w:bCs w:val="0"/>
        <w:i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D321F06"/>
    <w:multiLevelType w:val="hybridMultilevel"/>
    <w:tmpl w:val="CA4C5AC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D735B5B"/>
    <w:multiLevelType w:val="hybridMultilevel"/>
    <w:tmpl w:val="0008B0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F52F97"/>
    <w:multiLevelType w:val="hybridMultilevel"/>
    <w:tmpl w:val="CF0A587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538741D"/>
    <w:multiLevelType w:val="multilevel"/>
    <w:tmpl w:val="64B28074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/>
        <w:bCs w:val="0"/>
        <w:i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55357B"/>
    <w:multiLevelType w:val="hybridMultilevel"/>
    <w:tmpl w:val="E2CC2AF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3BF02FD5"/>
    <w:multiLevelType w:val="hybridMultilevel"/>
    <w:tmpl w:val="7278CC62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40E12B2C"/>
    <w:multiLevelType w:val="hybridMultilevel"/>
    <w:tmpl w:val="45E6F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1773AF4"/>
    <w:multiLevelType w:val="multilevel"/>
    <w:tmpl w:val="C6986C94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135D53"/>
    <w:multiLevelType w:val="hybridMultilevel"/>
    <w:tmpl w:val="18D2B7B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F716D2D"/>
    <w:multiLevelType w:val="hybridMultilevel"/>
    <w:tmpl w:val="72E2DAE2"/>
    <w:lvl w:ilvl="0" w:tplc="C058A6E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58A6E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058A6E8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B6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2B94A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036424B"/>
    <w:multiLevelType w:val="hybridMultilevel"/>
    <w:tmpl w:val="D4A66CA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EC5465A"/>
    <w:multiLevelType w:val="hybridMultilevel"/>
    <w:tmpl w:val="7C24DA4A"/>
    <w:lvl w:ilvl="0" w:tplc="7482FF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EDE797B"/>
    <w:multiLevelType w:val="hybridMultilevel"/>
    <w:tmpl w:val="033C675A"/>
    <w:lvl w:ilvl="0" w:tplc="C058A6E8">
      <w:start w:val="1"/>
      <w:numFmt w:val="bullet"/>
      <w:lvlText w:val="•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6F00116B"/>
    <w:multiLevelType w:val="hybridMultilevel"/>
    <w:tmpl w:val="BA5616C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B16ACC"/>
    <w:multiLevelType w:val="hybridMultilevel"/>
    <w:tmpl w:val="EEFC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F73B3"/>
    <w:multiLevelType w:val="hybridMultilevel"/>
    <w:tmpl w:val="5FE677F0"/>
    <w:lvl w:ilvl="0" w:tplc="9BA6A36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65E19"/>
    <w:multiLevelType w:val="hybridMultilevel"/>
    <w:tmpl w:val="6FCA32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70656"/>
    <w:multiLevelType w:val="hybridMultilevel"/>
    <w:tmpl w:val="00CAB710"/>
    <w:lvl w:ilvl="0" w:tplc="753C0582">
      <w:start w:val="1"/>
      <w:numFmt w:val="bullet"/>
      <w:lvlText w:val="•"/>
      <w:lvlJc w:val="left"/>
      <w:pPr>
        <w:ind w:left="144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2" w15:restartNumberingAfterBreak="0">
    <w:nsid w:val="7C0A5152"/>
    <w:multiLevelType w:val="hybridMultilevel"/>
    <w:tmpl w:val="5B8C65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B0C97"/>
    <w:multiLevelType w:val="hybridMultilevel"/>
    <w:tmpl w:val="DE8E8A4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D242BA7"/>
    <w:multiLevelType w:val="hybridMultilevel"/>
    <w:tmpl w:val="B50E49D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D335255"/>
    <w:multiLevelType w:val="hybridMultilevel"/>
    <w:tmpl w:val="7C869D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F5B2725"/>
    <w:multiLevelType w:val="hybridMultilevel"/>
    <w:tmpl w:val="DA50A82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F9C6820"/>
    <w:multiLevelType w:val="hybridMultilevel"/>
    <w:tmpl w:val="CACA2826"/>
    <w:lvl w:ilvl="0" w:tplc="7482F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482FFD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5"/>
  </w:num>
  <w:num w:numId="3">
    <w:abstractNumId w:val="29"/>
  </w:num>
  <w:num w:numId="4">
    <w:abstractNumId w:val="10"/>
  </w:num>
  <w:num w:numId="5">
    <w:abstractNumId w:val="3"/>
  </w:num>
  <w:num w:numId="6">
    <w:abstractNumId w:val="8"/>
  </w:num>
  <w:num w:numId="7">
    <w:abstractNumId w:val="38"/>
  </w:num>
  <w:num w:numId="8">
    <w:abstractNumId w:val="31"/>
  </w:num>
  <w:num w:numId="9">
    <w:abstractNumId w:val="2"/>
  </w:num>
  <w:num w:numId="10">
    <w:abstractNumId w:val="41"/>
  </w:num>
  <w:num w:numId="11">
    <w:abstractNumId w:val="46"/>
  </w:num>
  <w:num w:numId="12">
    <w:abstractNumId w:val="32"/>
  </w:num>
  <w:num w:numId="13">
    <w:abstractNumId w:val="43"/>
  </w:num>
  <w:num w:numId="14">
    <w:abstractNumId w:val="13"/>
  </w:num>
  <w:num w:numId="15">
    <w:abstractNumId w:val="0"/>
  </w:num>
  <w:num w:numId="16">
    <w:abstractNumId w:val="21"/>
  </w:num>
  <w:num w:numId="17">
    <w:abstractNumId w:val="36"/>
  </w:num>
  <w:num w:numId="18">
    <w:abstractNumId w:val="39"/>
  </w:num>
  <w:num w:numId="19">
    <w:abstractNumId w:val="12"/>
  </w:num>
  <w:num w:numId="20">
    <w:abstractNumId w:val="1"/>
  </w:num>
  <w:num w:numId="21">
    <w:abstractNumId w:val="33"/>
  </w:num>
  <w:num w:numId="22">
    <w:abstractNumId w:val="35"/>
  </w:num>
  <w:num w:numId="23">
    <w:abstractNumId w:val="47"/>
  </w:num>
  <w:num w:numId="24">
    <w:abstractNumId w:val="40"/>
  </w:num>
  <w:num w:numId="25">
    <w:abstractNumId w:val="9"/>
  </w:num>
  <w:num w:numId="26">
    <w:abstractNumId w:val="27"/>
  </w:num>
  <w:num w:numId="27">
    <w:abstractNumId w:val="5"/>
  </w:num>
  <w:num w:numId="28">
    <w:abstractNumId w:val="24"/>
  </w:num>
  <w:num w:numId="29">
    <w:abstractNumId w:val="44"/>
  </w:num>
  <w:num w:numId="30">
    <w:abstractNumId w:val="20"/>
  </w:num>
  <w:num w:numId="31">
    <w:abstractNumId w:val="15"/>
  </w:num>
  <w:num w:numId="32">
    <w:abstractNumId w:val="4"/>
  </w:num>
  <w:num w:numId="33">
    <w:abstractNumId w:val="37"/>
  </w:num>
  <w:num w:numId="34">
    <w:abstractNumId w:val="26"/>
  </w:num>
  <w:num w:numId="35">
    <w:abstractNumId w:val="17"/>
  </w:num>
  <w:num w:numId="36">
    <w:abstractNumId w:val="23"/>
  </w:num>
  <w:num w:numId="37">
    <w:abstractNumId w:val="19"/>
  </w:num>
  <w:num w:numId="38">
    <w:abstractNumId w:val="14"/>
  </w:num>
  <w:num w:numId="39">
    <w:abstractNumId w:val="18"/>
  </w:num>
  <w:num w:numId="40">
    <w:abstractNumId w:val="7"/>
  </w:num>
  <w:num w:numId="41">
    <w:abstractNumId w:val="25"/>
  </w:num>
  <w:num w:numId="42">
    <w:abstractNumId w:val="42"/>
  </w:num>
  <w:num w:numId="43">
    <w:abstractNumId w:val="11"/>
  </w:num>
  <w:num w:numId="44">
    <w:abstractNumId w:val="30"/>
  </w:num>
  <w:num w:numId="45">
    <w:abstractNumId w:val="22"/>
  </w:num>
  <w:num w:numId="46">
    <w:abstractNumId w:val="34"/>
  </w:num>
  <w:num w:numId="47">
    <w:abstractNumId w:val="1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25"/>
    <w:rsid w:val="0012578F"/>
    <w:rsid w:val="00164825"/>
    <w:rsid w:val="001843FD"/>
    <w:rsid w:val="004F4C17"/>
    <w:rsid w:val="0051144E"/>
    <w:rsid w:val="006369A8"/>
    <w:rsid w:val="0065000C"/>
    <w:rsid w:val="00687474"/>
    <w:rsid w:val="007F792D"/>
    <w:rsid w:val="00980FFF"/>
    <w:rsid w:val="00A04223"/>
    <w:rsid w:val="00C50327"/>
    <w:rsid w:val="00D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43977-8840-4B13-B5DE-C88AF983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3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3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96DD8"/>
    <w:rPr>
      <w:rFonts w:ascii="Lucida Sans Unicode" w:eastAsia="Lucida Sans Unicode" w:hAnsi="Lucida Sans Unicode" w:cs="Lucida Sans Unicode"/>
      <w:spacing w:val="-10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3"/>
    <w:rsid w:val="00D96DD8"/>
    <w:pPr>
      <w:widowControl w:val="0"/>
      <w:shd w:val="clear" w:color="auto" w:fill="FFFFFF"/>
      <w:spacing w:line="235" w:lineRule="exact"/>
      <w:ind w:hanging="300"/>
      <w:jc w:val="both"/>
    </w:pPr>
    <w:rPr>
      <w:rFonts w:ascii="Lucida Sans Unicode" w:eastAsia="Lucida Sans Unicode" w:hAnsi="Lucida Sans Unicode" w:cs="Lucida Sans Unicode"/>
      <w:spacing w:val="-10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D96DD8"/>
    <w:rPr>
      <w:rFonts w:ascii="Lucida Sans Unicode" w:eastAsia="Lucida Sans Unicode" w:hAnsi="Lucida Sans Unicode" w:cs="Lucida Sans Unicode"/>
      <w:b/>
      <w:bCs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DD8"/>
    <w:pPr>
      <w:widowControl w:val="0"/>
      <w:shd w:val="clear" w:color="auto" w:fill="FFFFFF"/>
      <w:spacing w:line="235" w:lineRule="exact"/>
      <w:ind w:firstLine="220"/>
      <w:jc w:val="both"/>
    </w:pPr>
    <w:rPr>
      <w:rFonts w:ascii="Lucida Sans Unicode" w:eastAsia="Lucida Sans Unicode" w:hAnsi="Lucida Sans Unicode" w:cs="Lucida Sans Unicode"/>
      <w:b/>
      <w:bCs/>
      <w:sz w:val="14"/>
      <w:szCs w:val="14"/>
      <w:lang w:eastAsia="en-US"/>
    </w:rPr>
  </w:style>
  <w:style w:type="character" w:customStyle="1" w:styleId="-1pt">
    <w:name w:val="Основной текст + Курсив;Интервал -1 pt"/>
    <w:basedOn w:val="a3"/>
    <w:rsid w:val="00D96DD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tantia85pt1pt">
    <w:name w:val="Основной текст + Constantia;8;5 pt;Интервал 1 pt"/>
    <w:basedOn w:val="a3"/>
    <w:rsid w:val="00D96DD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21">
    <w:name w:val="Body Text Indent 2"/>
    <w:basedOn w:val="a"/>
    <w:link w:val="22"/>
    <w:rsid w:val="00D96DD8"/>
    <w:pPr>
      <w:ind w:left="993"/>
      <w:jc w:val="both"/>
    </w:pPr>
    <w:rPr>
      <w:rFonts w:ascii="Times New Roman CYR" w:hAnsi="Times New Roman CYR"/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96DD8"/>
    <w:rPr>
      <w:rFonts w:ascii="Times New Roman CYR" w:eastAsia="Times New Roman" w:hAnsi="Times New Roman CYR" w:cs="Times New Roman"/>
      <w:i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D96DD8"/>
    <w:pPr>
      <w:ind w:firstLine="851"/>
      <w:jc w:val="both"/>
    </w:pPr>
    <w:rPr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D96DD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96D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D96DD8"/>
    <w:rPr>
      <w:rFonts w:ascii="Lucida Sans Unicode" w:eastAsia="Lucida Sans Unicode" w:hAnsi="Lucida Sans Unicode" w:cs="Lucida Sans Unicode"/>
      <w:i/>
      <w:iCs/>
      <w:spacing w:val="-2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6DD8"/>
    <w:pPr>
      <w:widowControl w:val="0"/>
      <w:shd w:val="clear" w:color="auto" w:fill="FFFFFF"/>
      <w:spacing w:after="180" w:line="235" w:lineRule="exact"/>
      <w:ind w:hanging="240"/>
      <w:jc w:val="both"/>
    </w:pPr>
    <w:rPr>
      <w:rFonts w:ascii="Lucida Sans Unicode" w:eastAsia="Lucida Sans Unicode" w:hAnsi="Lucida Sans Unicode" w:cs="Lucida Sans Unicode"/>
      <w:i/>
      <w:iCs/>
      <w:spacing w:val="-20"/>
      <w:sz w:val="18"/>
      <w:szCs w:val="18"/>
      <w:lang w:eastAsia="en-US"/>
    </w:rPr>
  </w:style>
  <w:style w:type="character" w:customStyle="1" w:styleId="a6">
    <w:name w:val="Основной текст + Полужирный"/>
    <w:basedOn w:val="a3"/>
    <w:rsid w:val="00D96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basedOn w:val="a3"/>
    <w:rsid w:val="00D96D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D96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Normal (Web)"/>
    <w:basedOn w:val="a"/>
    <w:rsid w:val="00D96DD8"/>
    <w:pPr>
      <w:spacing w:before="75" w:after="75"/>
      <w:ind w:firstLine="160"/>
      <w:jc w:val="both"/>
    </w:pPr>
  </w:style>
  <w:style w:type="paragraph" w:styleId="a9">
    <w:name w:val="header"/>
    <w:basedOn w:val="a"/>
    <w:link w:val="aa"/>
    <w:uiPriority w:val="99"/>
    <w:unhideWhenUsed/>
    <w:rsid w:val="00D96D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6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6D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6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6369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369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0pt">
    <w:name w:val="Основной текст (2) + 9 pt;Не полужирный;Интервал 0 pt"/>
    <w:basedOn w:val="2"/>
    <w:rsid w:val="00C50327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C503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03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503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lock Text"/>
    <w:basedOn w:val="a"/>
    <w:rsid w:val="00C50327"/>
    <w:pPr>
      <w:ind w:left="567" w:right="-1" w:firstLine="567"/>
    </w:pPr>
    <w:rPr>
      <w:rFonts w:ascii="Times New Roman CYR" w:hAnsi="Times New Roman CYR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C5032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50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50327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257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57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ABBD-49DF-4DAF-B491-5B395E2C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3858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2020-02-24T07:09:00Z</cp:lastPrinted>
  <dcterms:created xsi:type="dcterms:W3CDTF">2013-09-25T11:33:00Z</dcterms:created>
  <dcterms:modified xsi:type="dcterms:W3CDTF">2020-02-24T07:10:00Z</dcterms:modified>
</cp:coreProperties>
</file>