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5F" w:rsidRPr="00A779FD" w:rsidRDefault="004863E0" w:rsidP="00A779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ru-RU"/>
        </w:rPr>
      </w:pPr>
      <w:r w:rsidRPr="00A779FD"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ru-RU"/>
        </w:rPr>
        <w:fldChar w:fldCharType="begin"/>
      </w:r>
      <w:r w:rsidR="00A1255F" w:rsidRPr="00A779FD"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ru-RU"/>
        </w:rPr>
        <w:instrText xml:space="preserve"> HYPERLINK "http://fizkultura-na5.ru/komleksy-oru/oru-na-gimnasticheskoj-ska-mejke.html" </w:instrText>
      </w:r>
      <w:r w:rsidRPr="00A779FD"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ru-RU"/>
        </w:rPr>
        <w:fldChar w:fldCharType="separate"/>
      </w:r>
      <w:r w:rsidR="00A1255F" w:rsidRPr="00A779FD">
        <w:rPr>
          <w:rFonts w:ascii="Times New Roman" w:eastAsia="Times New Roman" w:hAnsi="Times New Roman" w:cs="Times New Roman"/>
          <w:b/>
          <w:caps/>
          <w:color w:val="13596C"/>
          <w:kern w:val="36"/>
          <w:sz w:val="32"/>
          <w:szCs w:val="32"/>
          <w:lang w:eastAsia="ru-RU"/>
        </w:rPr>
        <w:t>ОРУ НА ГИМНАСТИЧЕСКОЙ СКА</w:t>
      </w:r>
      <w:r w:rsidR="00A1255F" w:rsidRPr="00A779FD">
        <w:rPr>
          <w:rFonts w:ascii="Times New Roman" w:eastAsia="Times New Roman" w:hAnsi="Times New Roman" w:cs="Times New Roman"/>
          <w:b/>
          <w:caps/>
          <w:color w:val="13596C"/>
          <w:kern w:val="36"/>
          <w:sz w:val="32"/>
          <w:szCs w:val="32"/>
          <w:lang w:eastAsia="ru-RU"/>
        </w:rPr>
        <w:softHyphen/>
        <w:t>МЕЙКЕ</w:t>
      </w:r>
      <w:r w:rsidRPr="00A779FD"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ru-RU"/>
        </w:rPr>
        <w:fldChar w:fldCharType="end"/>
      </w:r>
    </w:p>
    <w:p w:rsidR="00A1255F" w:rsidRPr="00A1255F" w:rsidRDefault="00A1255F" w:rsidP="00A1255F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A1255F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 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упорах и </w:t>
      </w:r>
      <w:proofErr w:type="spell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седах</w:t>
      </w:r>
      <w:proofErr w:type="spell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 гимнастической  ска</w:t>
      </w: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мейке. 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 серия 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  —  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ноги   врозь;  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2  —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углом (держать   3—4   сек.);  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  —   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лежа   сзади (3—4  сек.);  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  —   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углом;  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5   —   сед   ноги врозь (рис. 4).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Серию повторить 3—4 раза.</w:t>
      </w:r>
    </w:p>
    <w:p w:rsidR="00A1255F" w:rsidRPr="00A1255F" w:rsidRDefault="00A1255F" w:rsidP="00A779F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242C2E"/>
          <w:sz w:val="24"/>
          <w:szCs w:val="24"/>
          <w:lang w:eastAsia="ru-RU"/>
        </w:rPr>
        <w:drawing>
          <wp:inline distT="0" distB="0" distL="0" distR="0">
            <wp:extent cx="6026869" cy="1318820"/>
            <wp:effectExtent l="19050" t="0" r="0" b="0"/>
            <wp:docPr id="1" name="Рисунок 1" descr="ору на гимнастической  ска¬мей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у на гимнастической  ска¬мей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93" cy="132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9FD" w:rsidRDefault="00A779FD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u w:val="single"/>
          <w:lang w:eastAsia="ru-RU"/>
        </w:rPr>
      </w:pP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 серия</w:t>
      </w: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1   —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руки  на скамейке;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2   —  сгибание   и   разгибание   рук   (5—10  раз);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 —сгибание и  </w:t>
      </w:r>
      <w:proofErr w:type="spell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туловища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упоре лежа (3—4 раза); 4 —упор присев ноги на полу;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  —   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лежа   (рис.    5).  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Серию   повторить 2—3 раза.</w:t>
      </w:r>
    </w:p>
    <w:p w:rsidR="00A1255F" w:rsidRPr="00A1255F" w:rsidRDefault="00A1255F" w:rsidP="00A779F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A1255F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 </w:t>
      </w:r>
    </w:p>
    <w:p w:rsidR="00BF18D4" w:rsidRDefault="00A779FD" w:rsidP="00A1255F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242C2E"/>
          <w:sz w:val="24"/>
          <w:szCs w:val="24"/>
          <w:lang w:eastAsia="ru-RU"/>
        </w:rPr>
        <w:drawing>
          <wp:inline distT="0" distB="0" distL="0" distR="0">
            <wp:extent cx="5652097" cy="1057275"/>
            <wp:effectExtent l="19050" t="0" r="5753" b="0"/>
            <wp:docPr id="4" name="Рисунок 2" descr=" ору нагимнастической  скамейк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ору нагимнастической  скамейке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97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D4" w:rsidRDefault="00BF18D4" w:rsidP="00A1255F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</w:p>
    <w:p w:rsidR="00A1255F" w:rsidRPr="00A1255F" w:rsidRDefault="00A1255F" w:rsidP="00A1255F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  серия</w:t>
      </w: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1 —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скамейке;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2 —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углом (держать 3—4 сек.);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3 —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сзади (руки на скамейке, ноги на полу);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4 —сгибание и раз</w:t>
      </w: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гибание   рук   в   упоре   лежа   сзади   (3—6   раз); 5   —   сед   на скамейке.  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Серию   повторить   3—4  раза</w:t>
      </w:r>
    </w:p>
    <w:p w:rsidR="00A1255F" w:rsidRPr="00A779FD" w:rsidRDefault="00A1255F" w:rsidP="00A779F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779FD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4</w:t>
      </w:r>
      <w:r w:rsidRPr="00A779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 </w:t>
      </w:r>
      <w:r w:rsidRPr="00A779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серия</w:t>
      </w: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1 —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скамейке (держать3—4 сек.);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2 —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одном, колене (3 сек.);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3 —тоже на другом колене;</w:t>
      </w:r>
    </w:p>
    <w:p w:rsidR="00A1255F" w:rsidRPr="00A779FD" w:rsidRDefault="00A1255F" w:rsidP="00A77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4 —</w:t>
      </w:r>
      <w:proofErr w:type="gramStart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A7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(рис. 6). Серию повторить 2—3 раза.</w:t>
      </w:r>
    </w:p>
    <w:p w:rsidR="00A1255F" w:rsidRPr="00A1255F" w:rsidRDefault="00A1255F" w:rsidP="00A779FD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A1255F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 </w:t>
      </w:r>
    </w:p>
    <w:p w:rsidR="00A1255F" w:rsidRPr="00A1255F" w:rsidRDefault="00A1255F" w:rsidP="00A1255F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A1255F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242C2E"/>
          <w:sz w:val="24"/>
          <w:szCs w:val="24"/>
          <w:lang w:eastAsia="ru-RU"/>
        </w:rPr>
        <w:drawing>
          <wp:inline distT="0" distB="0" distL="0" distR="0">
            <wp:extent cx="5267325" cy="1188175"/>
            <wp:effectExtent l="19050" t="0" r="9525" b="0"/>
            <wp:docPr id="3" name="Рисунок 3" descr="ору на гимнастической  скамей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у на гимнастической  скамей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8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2A" w:rsidRDefault="00467A2A"/>
    <w:sectPr w:rsidR="00467A2A" w:rsidSect="00A779FD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5F"/>
    <w:rsid w:val="002463F6"/>
    <w:rsid w:val="00467A2A"/>
    <w:rsid w:val="004863E0"/>
    <w:rsid w:val="00A1255F"/>
    <w:rsid w:val="00A779FD"/>
    <w:rsid w:val="00BF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2A"/>
  </w:style>
  <w:style w:type="paragraph" w:styleId="1">
    <w:name w:val="heading 1"/>
    <w:basedOn w:val="a"/>
    <w:link w:val="10"/>
    <w:uiPriority w:val="9"/>
    <w:qFormat/>
    <w:rsid w:val="00A12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A1255F"/>
  </w:style>
  <w:style w:type="character" w:styleId="a3">
    <w:name w:val="Hyperlink"/>
    <w:basedOn w:val="a0"/>
    <w:uiPriority w:val="99"/>
    <w:semiHidden/>
    <w:unhideWhenUsed/>
    <w:rsid w:val="00A125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2017-10-12T12:21:00Z</dcterms:created>
  <dcterms:modified xsi:type="dcterms:W3CDTF">2017-10-13T16:06:00Z</dcterms:modified>
</cp:coreProperties>
</file>