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4" w:rsidRDefault="00B22924" w:rsidP="00B22924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55.5pt" adj=",10800" fillcolor="#06c" strokecolor="#9cf" strokeweight="1.5pt">
            <v:shadow on="t" color="#900"/>
            <v:textpath style="font-family:&quot;Impact&quot;;v-text-kern:t" trim="t" fitpath="t" string="ЗАКАЛИВАНИЕ"/>
          </v:shape>
        </w:pict>
      </w:r>
    </w:p>
    <w:p w:rsidR="00B22924" w:rsidRDefault="00B22924" w:rsidP="00B22924"/>
    <w:p w:rsidR="00B22924" w:rsidRPr="00BE6317" w:rsidRDefault="00B22924" w:rsidP="00B22924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 id="_x0000_i1026" type="#_x0000_t136" style="width:397.5pt;height:4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инципы закаливания"/>
          </v:shape>
        </w:pict>
      </w:r>
    </w:p>
    <w:p w:rsidR="00B22924" w:rsidRDefault="00B22924" w:rsidP="00B22924">
      <w:pPr>
        <w:jc w:val="both"/>
      </w:pPr>
      <w:r>
        <w:t>Чтобы получить положительные результаты от применения закаливающих процедур, необходимо соблюдать основные принципы:</w:t>
      </w:r>
    </w:p>
    <w:p w:rsidR="00B22924" w:rsidRDefault="00B22924" w:rsidP="00B22924">
      <w:pPr>
        <w:jc w:val="both"/>
      </w:pPr>
      <w:r>
        <w:t xml:space="preserve">1. Постепенность увеличения дозировки раздражителя. Постепенность </w:t>
      </w:r>
      <w:proofErr w:type="gramStart"/>
      <w:r>
        <w:t>заключается</w:t>
      </w:r>
      <w:proofErr w:type="gramEnd"/>
      <w:r>
        <w:t xml:space="preserve"> прежде всего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 к данному раздражителю их можно осторожно усиливать. Закаливание лучше начинать в летнее время года, когда температура воздуха выше, чем в другие сезоны, и колебания ее не бывают резкими.</w:t>
      </w:r>
    </w:p>
    <w:p w:rsidR="00B22924" w:rsidRDefault="00B22924" w:rsidP="00B22924">
      <w:pPr>
        <w:jc w:val="both"/>
      </w:pPr>
      <w:r>
        <w:t>2. Последовательность применения закаливающих процедур. К водным процедурам и солнечным ваннам можно переходить после того, как ребенок привык к воздушным ваннам, вызывающим меньшие изменения в организме; к обливанию не допускать детей прежде, чем они не привыкли к обтиранию, а к купанию в открытых водоемах — раньше, чем с ними не проведены обливания.</w:t>
      </w:r>
    </w:p>
    <w:p w:rsidR="00B22924" w:rsidRDefault="00B22924" w:rsidP="00B22924">
      <w:pPr>
        <w:jc w:val="both"/>
      </w:pPr>
      <w:r>
        <w:t>3. Систематичность начатых процедур. Нельзя прерывать закаливающие процедуры без серьезных к тому оснований, так как при этом исчезают те приспособительные изменения, или «механизмы», которые вырабатываются в организме в процессе закаливания, и тем самым чувствительность его к внешнему раздражителю снова повышается.</w:t>
      </w:r>
    </w:p>
    <w:p w:rsidR="00B22924" w:rsidRDefault="00B22924" w:rsidP="00B22924">
      <w:pPr>
        <w:jc w:val="both"/>
      </w:pPr>
      <w:r>
        <w:t>4. Комплексность. Специальные закаливающие процедуры не дают нужных результатов, если они не 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 д.), и если они не проводятся комплексно. Так, воздушные ванны желательно сочетать с подвижными играми, физическими упражнениями и физической работой.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теплообразование, предупреждающее в прохладную погоду организм от переохлаждения. После того как ребенок привыкнет к воздушным ваннам, хорошо их объединить с солнечными и водными процедурами, а в летнее время — с купанием.</w:t>
      </w:r>
    </w:p>
    <w:p w:rsidR="00B22924" w:rsidRDefault="00B22924" w:rsidP="00B22924">
      <w:pPr>
        <w:jc w:val="both"/>
      </w:pPr>
      <w:r>
        <w:t>5. Учет индивидуальных особенностей ребенка. Прежде чем начать закаливание, необходимо тщательно изучить физическое и психическое развитие каждого ребенка. На основании данных медицинского обследования, педагогических наблюдений, сведений, полученных от родителей, воспитатель составляет характеристику ребенка. При проведении закаливающих мероприятий в детских учреждениях всех детей по состоянию их здоровья делят на 3 группы.</w:t>
      </w:r>
    </w:p>
    <w:p w:rsidR="00B22924" w:rsidRDefault="00B22924" w:rsidP="00B22924">
      <w:pPr>
        <w:jc w:val="both"/>
      </w:pPr>
      <w:r>
        <w:t>Первая группа — практически здоровые дети, с которыми можно проводить полный комплекс закаливающих процедур.</w:t>
      </w:r>
    </w:p>
    <w:p w:rsidR="00B22924" w:rsidRDefault="00B22924" w:rsidP="00B22924">
      <w:pPr>
        <w:jc w:val="both"/>
      </w:pPr>
      <w:r>
        <w:lastRenderedPageBreak/>
        <w:t>Вторая группа — дети, с которыми закаливающие процедуры проводятся ограниченно. К ним относятся дети, предрасположенные к частым катарам верхних дыхательных путей, ангинам и другим простудным заболеваниям.</w:t>
      </w:r>
    </w:p>
    <w:p w:rsidR="00B22924" w:rsidRDefault="00B22924" w:rsidP="00B22924">
      <w:pPr>
        <w:jc w:val="both"/>
      </w:pPr>
      <w:r>
        <w:t>Третья группа — дети, которым в условиях массового проведения закаливающие мероприятия противопоказаны (имеющие острые или хронические воспалительные процессы — отиты, пиелиты и пиелонефриты и т. д., с пороком сердца; страдающие желудочно-кишечными заболеваниями).</w:t>
      </w:r>
    </w:p>
    <w:p w:rsidR="00B22924" w:rsidRDefault="00B22924" w:rsidP="00B22924">
      <w:pPr>
        <w:jc w:val="both"/>
      </w:pPr>
      <w:r>
        <w:t>6. Активное и положительное отношение детей к закаливающим процедурам. Результаты закаливания во многом зависят от того, как относятся к нему дети. Страх перед процедурами и тем более насильственное их проведение не будут способствовать положительному воздействию их на организм. Важно так продумать и организовать проведение процедур, чтобы они вызывали у детей положительные эмоции.</w:t>
      </w:r>
    </w:p>
    <w:p w:rsidR="00B22924" w:rsidRDefault="00B22924" w:rsidP="00B22924">
      <w:pPr>
        <w:jc w:val="both"/>
      </w:pPr>
      <w:r>
        <w:t>В начале процедур на каждого ребенка заводят специальную карту, в которую воспитатель ежедневно заносит дату, температуру воздуха, воды, продолжительность процедуры, а также реакцию на нее ребенка.</w:t>
      </w:r>
    </w:p>
    <w:p w:rsidR="00B22924" w:rsidRDefault="00B22924" w:rsidP="00B22924">
      <w:pPr>
        <w:jc w:val="both"/>
      </w:pPr>
      <w:r>
        <w:t xml:space="preserve">Хороший сон, нормальный аппетит, бодрое настроение детей, а в дальнейшем улучшение их физического развития и здоровья будут свидетельствовать о положительном действии закаливающих процедур. </w:t>
      </w:r>
    </w:p>
    <w:p w:rsidR="00B22924" w:rsidRDefault="00B22924" w:rsidP="00B22924">
      <w:pPr>
        <w:jc w:val="both"/>
      </w:pPr>
    </w:p>
    <w:p w:rsidR="00B22924" w:rsidRPr="00BE6317" w:rsidRDefault="00B22924" w:rsidP="00B2292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pict>
          <v:shape id="_x0000_i1027" type="#_x0000_t136" style="width:369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аливание воздухом"/>
          </v:shape>
        </w:pict>
      </w:r>
    </w:p>
    <w:p w:rsidR="00B22924" w:rsidRDefault="00B22924" w:rsidP="00B22924">
      <w:pPr>
        <w:ind w:firstLine="708"/>
        <w:jc w:val="both"/>
      </w:pPr>
      <w:r>
        <w:t>Воздух является наиболее доступным средством закаливания для всех детей в любое время года.</w:t>
      </w:r>
    </w:p>
    <w:p w:rsidR="00B22924" w:rsidRDefault="00B22924" w:rsidP="00B22924">
      <w:pPr>
        <w:ind w:firstLine="708"/>
        <w:jc w:val="both"/>
      </w:pPr>
      <w:r>
        <w:t>В результате систематического пребывания на воздухе в организме ребенка вырабатывается способность быстро и целесообразно приспосабливаться к новым температурным условиям.</w:t>
      </w:r>
    </w:p>
    <w:p w:rsidR="00B22924" w:rsidRDefault="00B22924" w:rsidP="00B22924">
      <w:pPr>
        <w:ind w:firstLine="708"/>
        <w:jc w:val="both"/>
      </w:pPr>
      <w:r>
        <w:t>Облегчать одежду надо постепенно: сначала с ребенка снимают шерстяные кофты, рейтузы, теплые носки и ботинки, затем шерстяные, байковые и фланелевые платья и рубашки с длинными рукавами заменяют одеждой, сшитой из бумажных тканей с короткими рукавами, а вместо колготок надевают носки.</w:t>
      </w:r>
    </w:p>
    <w:p w:rsidR="00B22924" w:rsidRDefault="00B22924" w:rsidP="00B22924">
      <w:pPr>
        <w:ind w:firstLine="708"/>
        <w:jc w:val="both"/>
      </w:pPr>
      <w:r>
        <w:t>Большое влияние на укрепление организма детей оказывают прогулки на свежем воздухе. В летнее время, когда температура воздуха в тени достигает 18—20°, вся жизнь детей (исключая ночной сон) должна переноситься на участок. Только в очень жаркие дни, при температуре воздуха 30° и выше, маленьких детей лучше держать в помещениях с открытыми окнами, так как в это время температура в помещении несколько ниже, чем на открытом воздухе.</w:t>
      </w:r>
    </w:p>
    <w:p w:rsidR="00B22924" w:rsidRDefault="00B22924" w:rsidP="00B22924">
      <w:pPr>
        <w:ind w:firstLine="708"/>
        <w:jc w:val="both"/>
      </w:pPr>
      <w:r>
        <w:t xml:space="preserve">В холодное время года детей 3—7 лет не стоит лишать прогулки (до 30 мин) даже при температуре воздуха —20—25°. В холодную погоду всем детям перед прогулкой следует </w:t>
      </w:r>
      <w:r>
        <w:lastRenderedPageBreak/>
        <w:t xml:space="preserve">смазывать лицо гусиным жиром или детским кремом. Во время прогулок надо следить, чтобы одежда хорошо предохраняла от холода, не мешала при этом их дыханию и движениям. </w:t>
      </w:r>
    </w:p>
    <w:p w:rsidR="00B22924" w:rsidRDefault="00B22924" w:rsidP="00B22924">
      <w:pPr>
        <w:jc w:val="both"/>
      </w:pPr>
    </w:p>
    <w:p w:rsidR="00B22924" w:rsidRDefault="00B22924" w:rsidP="00B22924">
      <w:pPr>
        <w:jc w:val="center"/>
      </w:pPr>
      <w:r>
        <w:rPr>
          <w:b/>
          <w:sz w:val="36"/>
          <w:szCs w:val="36"/>
        </w:rPr>
        <w:pict>
          <v:shape id="_x0000_i1028" type="#_x0000_t136" style="width:355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аливание солнцем"/>
          </v:shape>
        </w:pict>
      </w:r>
    </w:p>
    <w:p w:rsidR="00B22924" w:rsidRDefault="00B22924" w:rsidP="00B22924">
      <w:pPr>
        <w:ind w:firstLine="708"/>
        <w:jc w:val="both"/>
      </w:pPr>
      <w:r>
        <w:t xml:space="preserve">Лучистая энергия солнца оказывает огромное влияние на жизнедеятельность организма. </w:t>
      </w:r>
    </w:p>
    <w:p w:rsidR="00B22924" w:rsidRDefault="00B22924" w:rsidP="00B22924">
      <w:pPr>
        <w:ind w:firstLine="708"/>
        <w:jc w:val="both"/>
      </w:pPr>
      <w:r>
        <w:t xml:space="preserve">Изменяется и общее состояние организма, улучшаются настроение, сон, аппетит, повышаются работоспособность и общая сопротивляемость организма </w:t>
      </w:r>
      <w:proofErr w:type="gramStart"/>
      <w:r>
        <w:t>к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заболеваниям.</w:t>
      </w:r>
    </w:p>
    <w:p w:rsidR="00B22924" w:rsidRDefault="00B22924" w:rsidP="00B22924">
      <w:pPr>
        <w:ind w:firstLine="708"/>
        <w:jc w:val="both"/>
      </w:pPr>
      <w:r>
        <w:t>Однако солнечные лучи оказывают благоприятное влияние на организм только при правильном их использовании, в противном случае они могут причинить вред.</w:t>
      </w:r>
    </w:p>
    <w:p w:rsidR="00B22924" w:rsidRDefault="00B22924" w:rsidP="00B22924">
      <w:pPr>
        <w:ind w:firstLine="708"/>
        <w:jc w:val="both"/>
      </w:pPr>
      <w:r>
        <w:t>Поэтому солнечные ванны надо проводить осторожно, с учетом состояния здоровья детей, увеличивая каждый день на 1 мин время пребывания их на солнце: с 4 до 20—30 мин детям 2—3 лет до 30—40 мин ребенку 3—7 лет.</w:t>
      </w:r>
    </w:p>
    <w:p w:rsidR="00B22924" w:rsidRDefault="00B22924" w:rsidP="00B22924">
      <w:pPr>
        <w:ind w:firstLine="708"/>
        <w:jc w:val="both"/>
      </w:pPr>
      <w:r>
        <w:t xml:space="preserve">Солнечные ванны детям старше 2 лет проводят в утренние часы (с 9—11 ч в средних широтах, с 8—10 ч на юге) при температуре воздуха в тени не ниже 20 и не выше 32° на специальных площадках. На время солнечных ванн все тело ребенка, кроме головки, обнажают, а на глаза надевают очки с темными стеклами, защищающими от солнца. При приеме солнечных ванн дети ложатся на индивидуальные подстилки или топчаны ногами к солнцу. Для равномерного облучения всего тела ребенок должен сделать через одинаковые промежутки времени четыре оборота. После солнечной ванны хорошо провести обтирание водой, а тем, кому можно (первая группа),— обливание </w:t>
      </w:r>
      <w:proofErr w:type="gramStart"/>
      <w:r>
        <w:t>пли</w:t>
      </w:r>
      <w:proofErr w:type="gramEnd"/>
      <w:r>
        <w:t xml:space="preserve"> купание в открытом водоеме. Все дети во время приема солнечных ванн должны находиться под постоянным наблюдением родителей, воспитателя или медицинского персонала.</w:t>
      </w:r>
    </w:p>
    <w:p w:rsidR="00B22924" w:rsidRDefault="00B22924" w:rsidP="00B22924">
      <w:pPr>
        <w:ind w:firstLine="708"/>
        <w:jc w:val="both"/>
      </w:pPr>
      <w:r>
        <w:t>При малейшем ухудшении самочувствия (вялость, беспокойство, сильное покраснение лица и тела и т. д.) ребенка переводят в тень, в случаях появления сыпи на коже, бессонницы, головной боли солнечные ванны отменяются.</w:t>
      </w:r>
    </w:p>
    <w:p w:rsidR="00B22924" w:rsidRPr="009C1643" w:rsidRDefault="00B22924" w:rsidP="00B22924">
      <w:pPr>
        <w:jc w:val="center"/>
        <w:rPr>
          <w:b/>
          <w:sz w:val="28"/>
          <w:szCs w:val="28"/>
          <w:u w:val="single"/>
        </w:rPr>
      </w:pPr>
    </w:p>
    <w:p w:rsidR="00B22924" w:rsidRDefault="00B22924" w:rsidP="00B22924">
      <w:pPr>
        <w:jc w:val="center"/>
      </w:pPr>
      <w:r>
        <w:rPr>
          <w:b/>
          <w:sz w:val="36"/>
          <w:szCs w:val="36"/>
        </w:rPr>
        <w:pict>
          <v:shape id="_x0000_i1029" type="#_x0000_t136" style="width:316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одные процедуры"/>
          </v:shape>
        </w:pict>
      </w:r>
    </w:p>
    <w:p w:rsidR="00B22924" w:rsidRDefault="00B22924" w:rsidP="00B22924">
      <w:pPr>
        <w:ind w:firstLine="708"/>
        <w:jc w:val="both"/>
      </w:pPr>
      <w:r>
        <w:t xml:space="preserve">Водные процедуры могут быть местными процедуры (умывание, ножные ванны, обтирание или обливание до пояса) и общими (обтирание и обливание всего тела, купание в бассейнах, открытых водоемах). Их начинают с таких температур воды, которые не вызывают большого напряжения </w:t>
      </w:r>
      <w:proofErr w:type="spellStart"/>
      <w:r>
        <w:t>терморегуляционных</w:t>
      </w:r>
      <w:proofErr w:type="spellEnd"/>
      <w:r>
        <w:t xml:space="preserve"> механизмов ребенка (28—36°), и проводят тогда, когда тело его не переохлаждено и не перегрето.</w:t>
      </w:r>
    </w:p>
    <w:p w:rsidR="00B22924" w:rsidRDefault="00B22924" w:rsidP="00B22924">
      <w:pPr>
        <w:ind w:firstLine="708"/>
        <w:jc w:val="both"/>
      </w:pPr>
      <w:r>
        <w:lastRenderedPageBreak/>
        <w:t xml:space="preserve">Водные процедуры имеют перед воздушными и солнечными ваннами то преимущество, что их можно легко дозировать. При обливании водой, купании в открытых водоемах на тело человека оказывает влияние не только температура, но и давление воды, а при приеме солевых, хвойных ванн, купании в море, лечебных источниках — еще и химический ее состав. Обтирание кожи после любой водной процедуры сухим полотенцем, обеспечивает хороший ее массаж, способствует лучшему кровенаполнению, </w:t>
      </w:r>
      <w:proofErr w:type="gramStart"/>
      <w:r>
        <w:t>а</w:t>
      </w:r>
      <w:proofErr w:type="gramEnd"/>
      <w:r>
        <w:t xml:space="preserve"> следовательно, и питанию. Так как водные процедуры являются возбуждающим и тонизирующим средством, их следует проводить после утреннего или дневного сна.</w:t>
      </w:r>
    </w:p>
    <w:p w:rsidR="00B22924" w:rsidRDefault="00B22924" w:rsidP="00B22924">
      <w:pPr>
        <w:ind w:firstLine="708"/>
        <w:jc w:val="both"/>
      </w:pPr>
      <w:r>
        <w:t xml:space="preserve">Умывание, которое ежедневно проводят по утрам с гигиенической целью, при определенной организации может оказать на детей и закаливающее влияние. Для этого температуру воды при умывании постепенно (через каждые 2—3 дня) снижают на 1° и доводят ее для детей от года до 2 лет с 28 до 20°, для детей от 2 до 3 лет — до 16°, для детей 3 лет и старше — </w:t>
      </w:r>
      <w:proofErr w:type="gramStart"/>
      <w:r>
        <w:t>до</w:t>
      </w:r>
      <w:proofErr w:type="gramEnd"/>
      <w:r>
        <w:t xml:space="preserve"> 14°.</w:t>
      </w:r>
    </w:p>
    <w:p w:rsidR="00B22924" w:rsidRDefault="00B22924" w:rsidP="00B22924">
      <w:pPr>
        <w:ind w:firstLine="708"/>
        <w:jc w:val="both"/>
      </w:pPr>
      <w:r>
        <w:t>Детям до 2 лет обычно моют лицо и кисти рук, 2—3 лет, кроме этого, шею и руки до локтя, от 3 лет и старше при умывании можно обмывать и верхнюю часть груди.</w:t>
      </w:r>
    </w:p>
    <w:p w:rsidR="00B22924" w:rsidRDefault="00B22924" w:rsidP="00B22924">
      <w:pPr>
        <w:ind w:firstLine="708"/>
        <w:jc w:val="both"/>
      </w:pPr>
      <w:r>
        <w:t>Ножные ванны являются хорошим средством закаливания. Как известно, переохлаждение ног нередко приводит к простудным заболеваниям, так как при сильном их охлаждении рефлекторно сужаются кровеносные сосуды носоглотки, вследствие чего питание слизистых оболочек носа и зева ухудшается, а жизнедеятельность микробов, всегда находящихся там, увеличивается. Ножные ванны способствуют закаливанию всего организма. Кроме того, ежедневные ножные ванны снижают потливость ног, являются профилактикой против плоскостопия.</w:t>
      </w:r>
    </w:p>
    <w:p w:rsidR="00B22924" w:rsidRDefault="00B22924" w:rsidP="00B22924">
      <w:pPr>
        <w:ind w:firstLine="708"/>
        <w:jc w:val="both"/>
      </w:pPr>
      <w:r>
        <w:t xml:space="preserve">Закаливание ног можно проводить в любых условиях, обливая их либо из лейки, либо погружая в таз с водой, температура которой постепенно, через каждые 3—4 дня, снижается на 1° и доводится с 36 до 20° для детей от 1,5 до 3 лет и </w:t>
      </w:r>
      <w:proofErr w:type="gramStart"/>
      <w:r>
        <w:t>до</w:t>
      </w:r>
      <w:proofErr w:type="gramEnd"/>
      <w:r>
        <w:t xml:space="preserve"> 18—16 </w:t>
      </w:r>
      <w:proofErr w:type="gramStart"/>
      <w:r>
        <w:t>для</w:t>
      </w:r>
      <w:proofErr w:type="gramEnd"/>
      <w:r>
        <w:t xml:space="preserve"> детей 4—7 лет.</w:t>
      </w:r>
    </w:p>
    <w:p w:rsidR="00B22924" w:rsidRDefault="00B22924" w:rsidP="00B22924">
      <w:pPr>
        <w:ind w:firstLine="708"/>
        <w:jc w:val="both"/>
      </w:pPr>
      <w:r>
        <w:t>Обтирание можно начинать с трехмесячного возраста. Детям первого года жизни, а также ослабленным детям старшего возраста перед обтиранием водой в течение 1—2 недель следует проводить сухое растирание кожи чистой мягкой материей до слабого покраснения.</w:t>
      </w:r>
    </w:p>
    <w:p w:rsidR="00B22924" w:rsidRDefault="00B22924" w:rsidP="00B22924">
      <w:pPr>
        <w:ind w:firstLine="708"/>
        <w:jc w:val="both"/>
      </w:pPr>
      <w:r>
        <w:t>Обливание из лейки и душа считается более сильным средством закаливания, чем обтирание, так как при обливании вода попадает сразу на все тело. Обливание проводят только со здоровыми детьми старше года (1,5—2), С детьми второй группы (по здоровью) обливание из лейки и душа в условиях дошкольного учреждения проводить не следует. В помещении для детей 1,5—2 лет температура воздуха доводится до 20— 22°, для детей 3—7 лет — до 20—18°. Чтобы избежать сильного давления воды на кожу ребенка, наконечник душа или лейки надо располагать не выше, чем на 40—50 см над головой ребенка.</w:t>
      </w:r>
    </w:p>
    <w:p w:rsidR="00B22924" w:rsidRDefault="00B22924" w:rsidP="00B22924">
      <w:pPr>
        <w:ind w:firstLine="708"/>
        <w:jc w:val="both"/>
      </w:pPr>
      <w:r>
        <w:t>Во время процедуры дети становятся в таз с теплой водой (37—38°) или на деревянную подставку, помещенную в ванну, голову покрывают резиновым колпаком или шапочкой. Процедура, продолжительность которой для каждого ребенка должна быть не более 40 с, заканчивается растиранием тела мохнатым полотенцем до покраснения кожи.</w:t>
      </w:r>
    </w:p>
    <w:p w:rsidR="00B22924" w:rsidRDefault="00B22924" w:rsidP="00B22924">
      <w:pPr>
        <w:ind w:firstLine="708"/>
        <w:jc w:val="both"/>
      </w:pPr>
      <w:r>
        <w:t>Летом обливание и душ рекомендуется проводить на воздухе.</w:t>
      </w:r>
    </w:p>
    <w:p w:rsidR="00B22924" w:rsidRDefault="00B22924" w:rsidP="00B22924">
      <w:pPr>
        <w:ind w:firstLine="708"/>
        <w:jc w:val="both"/>
      </w:pPr>
      <w:r>
        <w:lastRenderedPageBreak/>
        <w:t>Детям можно начинать купаться в безветренную погоду при температуре воздуха не ниже 25° и воды 23°. Нельзя купать детей натощак или раньше чем через 1,5 ч после приема пищи.</w:t>
      </w:r>
    </w:p>
    <w:p w:rsidR="00B22924" w:rsidRDefault="00B22924" w:rsidP="00B22924">
      <w:pPr>
        <w:ind w:firstLine="708"/>
        <w:jc w:val="both"/>
      </w:pPr>
      <w:r>
        <w:t xml:space="preserve">Продолжительность первых купаний должна быть не более 2 мин в дальнейшем ее постепенно можно увеличить: для детей 2—5 лет — до 5 мин, 6—7 лет — до 8—10 мин. </w:t>
      </w:r>
    </w:p>
    <w:p w:rsidR="00B22924" w:rsidRDefault="00B22924" w:rsidP="00B22924">
      <w:pPr>
        <w:ind w:firstLine="708"/>
        <w:jc w:val="both"/>
      </w:pPr>
      <w:r>
        <w:t>После купания всех детей быстро обтирают индивидуальным полотенцем и дают им возможность побегать в тени. Принимать солнечные ванны после купания не рекомендуется.</w:t>
      </w:r>
    </w:p>
    <w:p w:rsidR="00B22924" w:rsidRDefault="00B22924" w:rsidP="00B22924">
      <w:pPr>
        <w:ind w:firstLine="708"/>
        <w:jc w:val="both"/>
      </w:pPr>
      <w:r>
        <w:t>Морские купания являются наиболее сильным и комплексным закаливающим средством. При купании в море на организм ребенка действует не только температура воды, но и ее давление, химический состав (соли хлористого натрия и др.). Ввиду такого сильного воздействия купание в море детей до двух лет нежелательно. Теплые ванны из морской воды в условиях помещения полезны детям любого возраста, особенно страдающим рахитом.</w:t>
      </w:r>
    </w:p>
    <w:p w:rsidR="00B22924" w:rsidRDefault="00B22924" w:rsidP="00B22924">
      <w:pPr>
        <w:ind w:firstLine="708"/>
        <w:jc w:val="both"/>
      </w:pPr>
      <w:r>
        <w:t>В течение месяца с детьми достаточно провести 20 морских купаний. (Купаться один раз в день.) В прохладную и дождливую погоду купание заменяют обливанием или обтиранием морской водой.</w:t>
      </w:r>
    </w:p>
    <w:p w:rsidR="00B22924" w:rsidRDefault="00B22924" w:rsidP="00B22924">
      <w:pPr>
        <w:ind w:firstLine="708"/>
        <w:jc w:val="both"/>
      </w:pPr>
      <w:r w:rsidRPr="00BE6317">
        <w:t>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Однако всех этих результатов можно добиться лишь при правильном выполнении закаливающих процедур.</w:t>
      </w:r>
    </w:p>
    <w:p w:rsidR="00B22924" w:rsidRPr="00BE6317" w:rsidRDefault="00B22924" w:rsidP="00B22924">
      <w:pPr>
        <w:ind w:firstLine="708"/>
        <w:jc w:val="both"/>
      </w:pPr>
    </w:p>
    <w:p w:rsidR="00184520" w:rsidRDefault="00B22924" w:rsidP="00B22924">
      <w:r>
        <w:rPr>
          <w:b/>
          <w:i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468.75pt;height:19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УДЬ ЗДОРОВ,&#10;МАЛЫШ!&#10;"/>
          </v:shape>
        </w:pict>
      </w:r>
      <w:bookmarkStart w:id="0" w:name="_GoBack"/>
      <w:bookmarkEnd w:id="0"/>
    </w:p>
    <w:sectPr w:rsidR="0018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24"/>
    <w:rsid w:val="00184520"/>
    <w:rsid w:val="00B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Яна-Миша</dc:creator>
  <cp:lastModifiedBy>Яна-Миша</cp:lastModifiedBy>
  <cp:revision>1</cp:revision>
  <dcterms:created xsi:type="dcterms:W3CDTF">2014-04-23T00:02:00Z</dcterms:created>
  <dcterms:modified xsi:type="dcterms:W3CDTF">2014-04-23T00:02:00Z</dcterms:modified>
</cp:coreProperties>
</file>