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C9F" w:rsidRDefault="002E334A">
      <w:r w:rsidRPr="002E334A">
        <w:t>«Музыкальные дидактические игры в развитии музыкальных способностей детей» </w:t>
      </w:r>
      <w:r w:rsidRPr="002E334A">
        <w:br/>
        <w:t>Дидактическая игра - одна из форм обучающего воздействия взрослого на ребенка. В то же время игра - основной вид деятельности детей. Таким образом, дидактическая игра имеет две цели: </w:t>
      </w:r>
      <w:r w:rsidRPr="002E334A">
        <w:br/>
        <w:t>одна из них обучающая, которую преследует взрослый, </w:t>
      </w:r>
      <w:r w:rsidRPr="002E334A">
        <w:br/>
        <w:t>другая - игровая, ради которой действует ребенок. </w:t>
      </w:r>
      <w:r w:rsidRPr="002E334A">
        <w:br/>
        <w:t>Основное назначение музыкально-дидактических игр: </w:t>
      </w:r>
      <w:r w:rsidRPr="002E334A">
        <w:br/>
        <w:t>• формировать у детей музыкальные способности, </w:t>
      </w:r>
      <w:r w:rsidRPr="002E334A">
        <w:br/>
        <w:t>• в доступной игровой форме помочь им разобраться в соотношении звуков по высоте, </w:t>
      </w:r>
      <w:r w:rsidRPr="002E334A">
        <w:br/>
        <w:t>• развить у них чувство ритма, тембровый и динамический слух, </w:t>
      </w:r>
      <w:r w:rsidRPr="002E334A">
        <w:br/>
        <w:t>• побуждать к самостоятельным действиям с применением знаний, полученных на музыкальных занятиях. </w:t>
      </w:r>
      <w:r w:rsidRPr="002E334A">
        <w:br/>
        <w:t>Музыкально-дидактические игры должны быть просты и доступны, интересны и привлекательны. </w:t>
      </w:r>
      <w:r w:rsidRPr="002E334A">
        <w:br/>
        <w:t>В процессе игр дети не только приобретают специальные музыкальные знания, у них формируются необходимые черты личности, и в первую очередь чувство товарищества, ответственности. </w:t>
      </w:r>
      <w:r w:rsidRPr="002E334A">
        <w:br/>
        <w:t xml:space="preserve">Музыкально-дидактические игры должны быть интересно и красочно оформленными. Например, карточки с изображением музыкальных образов — </w:t>
      </w:r>
      <w:proofErr w:type="gramStart"/>
      <w:r w:rsidRPr="002E334A">
        <w:t>яркими</w:t>
      </w:r>
      <w:proofErr w:type="gramEnd"/>
      <w:r w:rsidRPr="002E334A">
        <w:t>, художественными, точно соответствовать содержанию игры. </w:t>
      </w:r>
      <w:r w:rsidRPr="002E334A">
        <w:br/>
        <w:t>Музыкально-дидактические игры на занятиях. </w:t>
      </w:r>
      <w:r w:rsidRPr="002E334A">
        <w:br/>
        <w:t>Применение музыкально-дидактических игр на занятии дает возможность провести его наиболее содержательно. </w:t>
      </w:r>
      <w:r w:rsidRPr="002E334A">
        <w:br/>
        <w:t>В игре дети быстрее усваивают требования программы по развитию певческих и музыкально - ритмических движений. В доступной игровой форме у детей развиваются музыкальные способности. </w:t>
      </w:r>
      <w:r w:rsidRPr="002E334A">
        <w:br/>
        <w:t>Дидактические игры на музыкальных занятиях мы начинаем проводить с первой младшей группы. Эти игры большей частью связаны с применением образных пособий. </w:t>
      </w:r>
      <w:r w:rsidRPr="002E334A">
        <w:br/>
        <w:t>В группах старшего дошкольного возраста основным материалом дидактических игр становятся музыкальные игрушки и инструменты, настолько печатные игры, а также используются и технические средства обучения. </w:t>
      </w:r>
      <w:bookmarkStart w:id="0" w:name="_GoBack"/>
      <w:bookmarkEnd w:id="0"/>
    </w:p>
    <w:sectPr w:rsidR="00824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34A"/>
    <w:rsid w:val="002E334A"/>
    <w:rsid w:val="00824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2016-11-27T06:45:00Z</dcterms:created>
  <dcterms:modified xsi:type="dcterms:W3CDTF">2016-11-27T06:45:00Z</dcterms:modified>
</cp:coreProperties>
</file>