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ABB" w:rsidRPr="00826ABB" w:rsidRDefault="00826ABB" w:rsidP="00826A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6ABB">
        <w:rPr>
          <w:rFonts w:ascii="Times New Roman" w:eastAsia="Times New Roman" w:hAnsi="Times New Roman" w:cs="Times New Roman"/>
          <w:color w:val="333333"/>
          <w:sz w:val="24"/>
          <w:szCs w:val="24"/>
        </w:rPr>
        <w:t>УТВЕРЖДЕНО</w:t>
      </w:r>
    </w:p>
    <w:p w:rsidR="00826ABB" w:rsidRPr="00826ABB" w:rsidRDefault="00826ABB" w:rsidP="00826A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6ABB">
        <w:rPr>
          <w:rFonts w:ascii="Times New Roman" w:eastAsia="Times New Roman" w:hAnsi="Times New Roman" w:cs="Times New Roman"/>
          <w:color w:val="333333"/>
          <w:sz w:val="24"/>
          <w:szCs w:val="24"/>
        </w:rPr>
        <w:t>Постановление</w:t>
      </w:r>
    </w:p>
    <w:p w:rsidR="00826ABB" w:rsidRPr="00826ABB" w:rsidRDefault="00826ABB" w:rsidP="00826A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6ABB">
        <w:rPr>
          <w:rFonts w:ascii="Times New Roman" w:eastAsia="Times New Roman" w:hAnsi="Times New Roman" w:cs="Times New Roman"/>
          <w:color w:val="333333"/>
          <w:sz w:val="24"/>
          <w:szCs w:val="24"/>
        </w:rPr>
        <w:t>Государственного Совета</w:t>
      </w:r>
    </w:p>
    <w:p w:rsidR="00826ABB" w:rsidRPr="00826ABB" w:rsidRDefault="00826ABB" w:rsidP="00826A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6ABB">
        <w:rPr>
          <w:rFonts w:ascii="Times New Roman" w:eastAsia="Times New Roman" w:hAnsi="Times New Roman" w:cs="Times New Roman"/>
          <w:color w:val="333333"/>
          <w:sz w:val="24"/>
          <w:szCs w:val="24"/>
        </w:rPr>
        <w:t>Республики Крым</w:t>
      </w:r>
    </w:p>
    <w:p w:rsidR="00826ABB" w:rsidRPr="00826ABB" w:rsidRDefault="00826ABB" w:rsidP="00826A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6ABB">
        <w:rPr>
          <w:rFonts w:ascii="Times New Roman" w:eastAsia="Times New Roman" w:hAnsi="Times New Roman" w:cs="Times New Roman"/>
          <w:color w:val="333333"/>
          <w:sz w:val="24"/>
          <w:szCs w:val="24"/>
        </w:rPr>
        <w:t>20.05.2015 г. № 630-1/15</w:t>
      </w:r>
    </w:p>
    <w:p w:rsidR="00826ABB" w:rsidRPr="00826ABB" w:rsidRDefault="00826ABB" w:rsidP="00826A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6A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ПОЛОЖЕНИЕ</w:t>
      </w:r>
      <w:r w:rsidRPr="00826A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  <w:t>о стипендиях Государственного Совета Республики Крым одаренным учащимся 10—11 классов общеобразовательных организаций Республики Крым и муниципальных общеобразовательных организаций, расположенных на территории Республики Крым</w:t>
      </w:r>
    </w:p>
    <w:p w:rsidR="00826ABB" w:rsidRPr="00826ABB" w:rsidRDefault="00826ABB" w:rsidP="00826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6ABB">
        <w:rPr>
          <w:rFonts w:ascii="Times New Roman" w:eastAsia="Times New Roman" w:hAnsi="Times New Roman" w:cs="Times New Roman"/>
          <w:color w:val="333333"/>
          <w:sz w:val="24"/>
          <w:szCs w:val="24"/>
        </w:rPr>
        <w:t>1. Настоящее Положение определяет порядок назначения стипендий Государственного Совета Республики Крым одаренным учащимся 10—11 классов общеобразовательных организаций Республики Крым и муниципальных общеобразовательных организаций, расположенных на территории Республики Крым (далее — стипендии).</w:t>
      </w:r>
    </w:p>
    <w:p w:rsidR="00826ABB" w:rsidRPr="00826ABB" w:rsidRDefault="00826ABB" w:rsidP="00826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6ABB">
        <w:rPr>
          <w:rFonts w:ascii="Times New Roman" w:eastAsia="Times New Roman" w:hAnsi="Times New Roman" w:cs="Times New Roman"/>
          <w:color w:val="333333"/>
          <w:sz w:val="24"/>
          <w:szCs w:val="24"/>
        </w:rPr>
        <w:t>2. Стипендии являются моральной и материальной формой поощрения учащихся, достигших значительных успехов в учебе, научно-исследовательской и творческой работе, спорте, и назначаются одаренным учащимся 10—11 классов очной формы обучения.</w:t>
      </w:r>
    </w:p>
    <w:p w:rsidR="00826ABB" w:rsidRPr="00826ABB" w:rsidRDefault="00826ABB" w:rsidP="00826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6ABB">
        <w:rPr>
          <w:rFonts w:ascii="Times New Roman" w:eastAsia="Times New Roman" w:hAnsi="Times New Roman" w:cs="Times New Roman"/>
          <w:color w:val="333333"/>
          <w:sz w:val="24"/>
          <w:szCs w:val="24"/>
        </w:rPr>
        <w:t>3. Устанавливаются следующие критерии отбора претендентов на назначение стипендии:</w:t>
      </w:r>
    </w:p>
    <w:p w:rsidR="00826ABB" w:rsidRPr="00826ABB" w:rsidRDefault="00826ABB" w:rsidP="00826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6ABB">
        <w:rPr>
          <w:rFonts w:ascii="Times New Roman" w:eastAsia="Times New Roman" w:hAnsi="Times New Roman" w:cs="Times New Roman"/>
          <w:color w:val="333333"/>
          <w:sz w:val="24"/>
          <w:szCs w:val="24"/>
        </w:rPr>
        <w:t>1) обучение на «отлично» и «хорошо»;</w:t>
      </w:r>
    </w:p>
    <w:p w:rsidR="00826ABB" w:rsidRPr="00826ABB" w:rsidRDefault="00826ABB" w:rsidP="00826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6ABB">
        <w:rPr>
          <w:rFonts w:ascii="Times New Roman" w:eastAsia="Times New Roman" w:hAnsi="Times New Roman" w:cs="Times New Roman"/>
          <w:color w:val="333333"/>
          <w:sz w:val="24"/>
          <w:szCs w:val="24"/>
        </w:rPr>
        <w:t>2) признание учащегося победителем либо призером городских (районных), республиканских, всероссийских олимпиад, конкурсов, соревнований, состязаний, смотров, иных мероприятий, направленных на выявление достижений учащегося и проведенных в течение двух лет, предшествующих назначению стипендии;</w:t>
      </w:r>
    </w:p>
    <w:p w:rsidR="00826ABB" w:rsidRPr="00826ABB" w:rsidRDefault="00826ABB" w:rsidP="00826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6ABB">
        <w:rPr>
          <w:rFonts w:ascii="Times New Roman" w:eastAsia="Times New Roman" w:hAnsi="Times New Roman" w:cs="Times New Roman"/>
          <w:color w:val="333333"/>
          <w:sz w:val="24"/>
          <w:szCs w:val="24"/>
        </w:rPr>
        <w:t>3) получение учащимся в течение двух лет, предшествующих назначению стипендии, наград (призов) за результаты научно-исследовательской работы, проводимой общеобразовательной организацией или иной организацией;</w:t>
      </w:r>
    </w:p>
    <w:p w:rsidR="00826ABB" w:rsidRPr="00826ABB" w:rsidRDefault="00826ABB" w:rsidP="00826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6ABB">
        <w:rPr>
          <w:rFonts w:ascii="Times New Roman" w:eastAsia="Times New Roman" w:hAnsi="Times New Roman" w:cs="Times New Roman"/>
          <w:color w:val="333333"/>
          <w:sz w:val="24"/>
          <w:szCs w:val="24"/>
        </w:rPr>
        <w:t>4) достижение учащимся значительных успехов в творческой и спортивной деятельности.</w:t>
      </w:r>
    </w:p>
    <w:p w:rsidR="00826ABB" w:rsidRPr="00826ABB" w:rsidRDefault="00826ABB" w:rsidP="00826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6ABB">
        <w:rPr>
          <w:rFonts w:ascii="Times New Roman" w:eastAsia="Times New Roman" w:hAnsi="Times New Roman" w:cs="Times New Roman"/>
          <w:color w:val="333333"/>
          <w:sz w:val="24"/>
          <w:szCs w:val="24"/>
        </w:rPr>
        <w:t>4. Стипендии назначаются из расчета по одной стипендии для каждой общеобразовательной организации Республики Крым и муниципальной общеобразовательной организации, расположенной на территории Республики Крым.</w:t>
      </w:r>
    </w:p>
    <w:p w:rsidR="00826ABB" w:rsidRPr="00826ABB" w:rsidRDefault="00826ABB" w:rsidP="00826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6ABB">
        <w:rPr>
          <w:rFonts w:ascii="Times New Roman" w:eastAsia="Times New Roman" w:hAnsi="Times New Roman" w:cs="Times New Roman"/>
          <w:color w:val="333333"/>
          <w:sz w:val="24"/>
          <w:szCs w:val="24"/>
        </w:rPr>
        <w:t>5. Кандидатуры на получение стипендии выдвигаются советами общеобразовательных организаций по итогам учебного года, рассматриваются на заседании коллегии органа управления образованием муниципального района (городского округа).</w:t>
      </w:r>
    </w:p>
    <w:p w:rsidR="00826ABB" w:rsidRPr="00826ABB" w:rsidRDefault="00826ABB" w:rsidP="00826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6ABB">
        <w:rPr>
          <w:rFonts w:ascii="Times New Roman" w:eastAsia="Times New Roman" w:hAnsi="Times New Roman" w:cs="Times New Roman"/>
          <w:color w:val="333333"/>
          <w:sz w:val="24"/>
          <w:szCs w:val="24"/>
        </w:rPr>
        <w:t>Документы (выписка из решения совета общеобразовательной организации, выписка из протокола заседания коллегии и ходатайство органа управления образованием, характеристика-представление кандидата на получение стипендии с указанием фамилии, имени, отчества полностью, класса, общеобразовательной организации) предоставляются в Министерство образования, науки и молодежи Республики Крым ежегодно до 1 июля.</w:t>
      </w:r>
    </w:p>
    <w:p w:rsidR="00826ABB" w:rsidRPr="00826ABB" w:rsidRDefault="00826ABB" w:rsidP="00826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6ABB">
        <w:rPr>
          <w:rFonts w:ascii="Times New Roman" w:eastAsia="Times New Roman" w:hAnsi="Times New Roman" w:cs="Times New Roman"/>
          <w:color w:val="333333"/>
          <w:sz w:val="24"/>
          <w:szCs w:val="24"/>
        </w:rPr>
        <w:t>Министерство образования, науки и молодежи Республики Крым до 20 июля направляет предложения в Комитет Государственного Совета Республики Крым по образованию, науке, молодежной политике и спорту в бумажном виде и на электронных носителях.</w:t>
      </w:r>
    </w:p>
    <w:p w:rsidR="00826ABB" w:rsidRPr="00826ABB" w:rsidRDefault="00826ABB" w:rsidP="00826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6ABB">
        <w:rPr>
          <w:rFonts w:ascii="Times New Roman" w:eastAsia="Times New Roman" w:hAnsi="Times New Roman" w:cs="Times New Roman"/>
          <w:color w:val="333333"/>
          <w:sz w:val="24"/>
          <w:szCs w:val="24"/>
        </w:rPr>
        <w:t>6. Стипендии назначаются постановлением Президиума Государственного Совета Республики Крым по представлению Комитета Государственного Совета Республики Крым по образованию, науке, молодежной политике и спорту и выплачиваются с 1 сентября по 31 мая учебного года.7. Вручение свидетель</w:t>
      </w:r>
      <w:proofErr w:type="gramStart"/>
      <w:r w:rsidRPr="00826ABB">
        <w:rPr>
          <w:rFonts w:ascii="Times New Roman" w:eastAsia="Times New Roman" w:hAnsi="Times New Roman" w:cs="Times New Roman"/>
          <w:color w:val="333333"/>
          <w:sz w:val="24"/>
          <w:szCs w:val="24"/>
        </w:rPr>
        <w:t>ств ст</w:t>
      </w:r>
      <w:proofErr w:type="gramEnd"/>
      <w:r w:rsidRPr="00826ABB">
        <w:rPr>
          <w:rFonts w:ascii="Times New Roman" w:eastAsia="Times New Roman" w:hAnsi="Times New Roman" w:cs="Times New Roman"/>
          <w:color w:val="333333"/>
          <w:sz w:val="24"/>
          <w:szCs w:val="24"/>
        </w:rPr>
        <w:t>ипендиатам Государственного Совета Республики Крым проводится в общеобразовательных организациях Республики Крым в День знаний в торжественной обстановке.</w:t>
      </w:r>
    </w:p>
    <w:p w:rsidR="00826ABB" w:rsidRPr="00826ABB" w:rsidRDefault="00826ABB" w:rsidP="00826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6ABB">
        <w:rPr>
          <w:rFonts w:ascii="Times New Roman" w:eastAsia="Times New Roman" w:hAnsi="Times New Roman" w:cs="Times New Roman"/>
          <w:color w:val="333333"/>
          <w:sz w:val="24"/>
          <w:szCs w:val="24"/>
        </w:rPr>
        <w:t>8. Информация о стипендиатах Государственного Совета Республики Крым публикуется в средствах массовой информации.</w:t>
      </w:r>
    </w:p>
    <w:p w:rsidR="006B4C12" w:rsidRDefault="006B4C12"/>
    <w:sectPr w:rsidR="006B4C12" w:rsidSect="00CF5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6ABB"/>
    <w:rsid w:val="000F0002"/>
    <w:rsid w:val="006B4C12"/>
    <w:rsid w:val="00826ABB"/>
    <w:rsid w:val="00CF5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6A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2018-02-20T08:59:00Z</dcterms:created>
  <dcterms:modified xsi:type="dcterms:W3CDTF">2018-02-20T08:59:00Z</dcterms:modified>
</cp:coreProperties>
</file>