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4F040" w14:textId="77777777" w:rsidR="009F4FC4" w:rsidRPr="00E57F2C" w:rsidRDefault="009F4FC4" w:rsidP="009F4FC4">
      <w:pPr>
        <w:spacing w:after="0"/>
        <w:jc w:val="center"/>
        <w:rPr>
          <w:rStyle w:val="aff7"/>
          <w:smallCaps w:val="0"/>
          <w:sz w:val="28"/>
          <w:szCs w:val="28"/>
        </w:rPr>
      </w:pPr>
      <w:r w:rsidRPr="00E57F2C">
        <w:rPr>
          <w:rStyle w:val="aff7"/>
          <w:smallCaps w:val="0"/>
          <w:sz w:val="28"/>
          <w:szCs w:val="28"/>
        </w:rPr>
        <w:t xml:space="preserve">Примерный образец письма о постановлениях профсоюзного комитета первичной профсоюзной организации в структурные подразделения </w:t>
      </w:r>
      <w:r w:rsidRPr="00E57F2C">
        <w:rPr>
          <w:rStyle w:val="aff7"/>
          <w:smallCaps w:val="0"/>
          <w:sz w:val="28"/>
          <w:szCs w:val="28"/>
        </w:rPr>
        <w:br/>
        <w:t>первичной профсоюзной организации</w:t>
      </w:r>
    </w:p>
    <w:tbl>
      <w:tblPr>
        <w:tblW w:w="9642" w:type="dxa"/>
        <w:tblInd w:w="108" w:type="dxa"/>
        <w:tblLook w:val="04A0" w:firstRow="1" w:lastRow="0" w:firstColumn="1" w:lastColumn="0" w:noHBand="0" w:noVBand="1"/>
      </w:tblPr>
      <w:tblGrid>
        <w:gridCol w:w="4252"/>
        <w:gridCol w:w="1358"/>
        <w:gridCol w:w="4032"/>
      </w:tblGrid>
      <w:tr w:rsidR="009F4FC4" w:rsidRPr="00E57F2C" w14:paraId="269707A3" w14:textId="77777777" w:rsidTr="00DE6929">
        <w:trPr>
          <w:trHeight w:hRule="exact" w:val="964"/>
        </w:trPr>
        <w:tc>
          <w:tcPr>
            <w:tcW w:w="4252" w:type="dxa"/>
            <w:vAlign w:val="center"/>
          </w:tcPr>
          <w:p w14:paraId="08B186A5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14:paraId="1D870EAF" w14:textId="77777777" w:rsidR="009F4FC4" w:rsidRPr="00E57F2C" w:rsidRDefault="009F4FC4" w:rsidP="00DE6929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7E61DE78" wp14:editId="56A64C63">
                  <wp:extent cx="523875" cy="581025"/>
                  <wp:effectExtent l="0" t="0" r="0" b="0"/>
                  <wp:docPr id="46" name="Рисунок 46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8" w:type="dxa"/>
            <w:vMerge w:val="restart"/>
            <w:vAlign w:val="center"/>
          </w:tcPr>
          <w:p w14:paraId="614AFF87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1539C17A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63C01A38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5BBAB953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25647CF8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1B1B0B71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77929D41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4EA7B116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1241772E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7485DF8C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4EDDF4C5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34040D99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1A8A6CDE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  <w:p w14:paraId="4B7F42A9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</w:tc>
        <w:tc>
          <w:tcPr>
            <w:tcW w:w="4032" w:type="dxa"/>
            <w:vAlign w:val="center"/>
          </w:tcPr>
          <w:p w14:paraId="6C2D2835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B6C58CA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4FC4" w:rsidRPr="00E57F2C" w14:paraId="5D01A131" w14:textId="77777777" w:rsidTr="00DE6929">
        <w:trPr>
          <w:trHeight w:hRule="exact" w:val="2542"/>
        </w:trPr>
        <w:tc>
          <w:tcPr>
            <w:tcW w:w="4252" w:type="dxa"/>
          </w:tcPr>
          <w:p w14:paraId="0B0CD248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ОБЩЕРОССИЙСКИЙ ПРОФСОЮЗ ОБРАЗОВАНИЯ</w:t>
            </w:r>
          </w:p>
          <w:p w14:paraId="05EBD460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57F2C">
              <w:rPr>
                <w:rFonts w:ascii="Times New Roman" w:hAnsi="Times New Roman"/>
                <w:b/>
                <w:sz w:val="16"/>
                <w:szCs w:val="16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433F0D8A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(</w:t>
            </w:r>
            <w:r w:rsidRPr="00E57F2C">
              <w:rPr>
                <w:rFonts w:ascii="Times New Roman" w:hAnsi="Times New Roman"/>
                <w:sz w:val="12"/>
                <w:szCs w:val="12"/>
              </w:rPr>
              <w:t>ППО ОБУЧАЮЩИХСЯ ВАСИЛЬЕВСКОГО ГОСУДАРСТВЕННОГО УНИВЕРСИТЕТА ОБЩЕРОССИЙСКОГО ПРОФСОЮЗА ОБРАЗОВАНИЯ</w:t>
            </w: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)</w:t>
            </w:r>
          </w:p>
          <w:p w14:paraId="64F7367B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481516, г. Васильевск, ул. Крюкова, д. 14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  <w:t>тел.: +7 (438) 156-17-19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https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  <w:hyperlink r:id="rId9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www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vasil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-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stud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e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mail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r w:rsidRPr="00E57F2C">
              <w:rPr>
                <w:rFonts w:ascii="Times New Roman" w:hAnsi="Times New Roman"/>
                <w:bCs/>
                <w:color w:val="0000FF"/>
                <w:sz w:val="16"/>
                <w:szCs w:val="16"/>
                <w:u w:val="single"/>
                <w:lang w:val="en-US"/>
              </w:rPr>
              <w:t>v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a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i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l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-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stud</w:t>
            </w:r>
            <w:hyperlink r:id="rId10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@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mail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  <w:r w:rsidRPr="00E57F2C">
              <w:rPr>
                <w:rStyle w:val="a6"/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   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ОКПО 15161718  ОГРН 1023489763145</w:t>
            </w:r>
          </w:p>
          <w:p w14:paraId="7AF1F43B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ИНН/КПП 7710226789/775679001</w:t>
            </w:r>
          </w:p>
        </w:tc>
        <w:tc>
          <w:tcPr>
            <w:tcW w:w="1358" w:type="dxa"/>
            <w:vMerge/>
          </w:tcPr>
          <w:p w14:paraId="2F337CB0" w14:textId="77777777" w:rsidR="009F4FC4" w:rsidRPr="00E57F2C" w:rsidRDefault="009F4FC4" w:rsidP="00DE692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4032" w:type="dxa"/>
            <w:vMerge w:val="restart"/>
          </w:tcPr>
          <w:p w14:paraId="65432C26" w14:textId="77777777" w:rsidR="009F4FC4" w:rsidRPr="00E57F2C" w:rsidRDefault="009F4FC4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 структурные подразделения</w:t>
            </w:r>
            <w:r w:rsidRPr="00E57F2C">
              <w:t xml:space="preserve"> </w:t>
            </w: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ППО обучающихся Васильевского государственного университета </w:t>
            </w:r>
          </w:p>
        </w:tc>
      </w:tr>
      <w:tr w:rsidR="009F4FC4" w:rsidRPr="00E57F2C" w14:paraId="1EC0D3DB" w14:textId="77777777" w:rsidTr="00DE6929">
        <w:trPr>
          <w:trHeight w:val="710"/>
        </w:trPr>
        <w:tc>
          <w:tcPr>
            <w:tcW w:w="4252" w:type="dxa"/>
          </w:tcPr>
          <w:p w14:paraId="2291CA84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br/>
            </w:r>
            <w:r w:rsidRPr="00E57F2C">
              <w:rPr>
                <w:rFonts w:ascii="Times New Roman" w:hAnsi="Times New Roman"/>
                <w:sz w:val="24"/>
                <w:szCs w:val="24"/>
              </w:rPr>
              <w:t>26 декабря 2023 года № 40</w:t>
            </w:r>
          </w:p>
          <w:p w14:paraId="4E12EB24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14:paraId="46D39EF7" w14:textId="77777777" w:rsidR="009F4FC4" w:rsidRPr="00E57F2C" w:rsidRDefault="009F4FC4" w:rsidP="00DE6929">
            <w:pPr>
              <w:spacing w:after="0" w:line="240" w:lineRule="auto"/>
            </w:pPr>
          </w:p>
        </w:tc>
        <w:tc>
          <w:tcPr>
            <w:tcW w:w="4032" w:type="dxa"/>
            <w:vMerge/>
          </w:tcPr>
          <w:p w14:paraId="3F86503C" w14:textId="77777777" w:rsidR="009F4FC4" w:rsidRPr="00E57F2C" w:rsidRDefault="009F4FC4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4FC4" w:rsidRPr="00E57F2C" w14:paraId="1105E65C" w14:textId="77777777" w:rsidTr="00DE6929">
        <w:trPr>
          <w:trHeight w:val="877"/>
        </w:trPr>
        <w:tc>
          <w:tcPr>
            <w:tcW w:w="4252" w:type="dxa"/>
          </w:tcPr>
          <w:p w14:paraId="668C4C07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О постановлениях профсоюзного комитета ППО обучающихся ВГУ</w:t>
            </w:r>
          </w:p>
        </w:tc>
        <w:tc>
          <w:tcPr>
            <w:tcW w:w="1358" w:type="dxa"/>
          </w:tcPr>
          <w:p w14:paraId="2F4D8FB8" w14:textId="77777777" w:rsidR="009F4FC4" w:rsidRPr="00E57F2C" w:rsidRDefault="009F4FC4" w:rsidP="00DE6929">
            <w:pPr>
              <w:spacing w:after="0" w:line="240" w:lineRule="auto"/>
            </w:pPr>
          </w:p>
        </w:tc>
        <w:tc>
          <w:tcPr>
            <w:tcW w:w="4032" w:type="dxa"/>
          </w:tcPr>
          <w:p w14:paraId="4D8F6441" w14:textId="77777777" w:rsidR="009F4FC4" w:rsidRPr="00E57F2C" w:rsidRDefault="009F4FC4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631B9C" w14:textId="77777777" w:rsidR="009F4FC4" w:rsidRPr="00E57F2C" w:rsidRDefault="009F4FC4" w:rsidP="009F4FC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14:paraId="3726EE63" w14:textId="77777777" w:rsidR="009F4FC4" w:rsidRPr="00E57F2C" w:rsidRDefault="009F4FC4" w:rsidP="009F4FC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Уважаемые коллеги!</w:t>
      </w:r>
    </w:p>
    <w:p w14:paraId="6B942713" w14:textId="77777777" w:rsidR="009F4FC4" w:rsidRPr="00E57F2C" w:rsidRDefault="009F4FC4" w:rsidP="009F4FC4">
      <w:pPr>
        <w:pStyle w:val="a7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ABFF50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57F2C">
        <w:rPr>
          <w:rFonts w:ascii="Times New Roman" w:hAnsi="Times New Roman"/>
          <w:sz w:val="27"/>
          <w:szCs w:val="27"/>
        </w:rPr>
        <w:t xml:space="preserve">Направляем вам постановления профсоюзного комитета ППО обучающихся ВГУ, принятые на заседании профсоюзного комитета ППО обучающихся ВГУ </w:t>
      </w:r>
      <w:r w:rsidRPr="00E57F2C">
        <w:rPr>
          <w:rFonts w:ascii="Times New Roman" w:hAnsi="Times New Roman"/>
          <w:sz w:val="27"/>
          <w:szCs w:val="27"/>
        </w:rPr>
        <w:br/>
        <w:t>25 декабря 2023 года.</w:t>
      </w:r>
    </w:p>
    <w:p w14:paraId="3A6E59D5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6791BF1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>Приложение:</w:t>
      </w:r>
    </w:p>
    <w:p w14:paraId="5F31C50A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1. Постановление профсоюзного комитета ППО обучающихся ВГУ от 25 декабря </w:t>
      </w:r>
      <w:r>
        <w:rPr>
          <w:rFonts w:ascii="Times New Roman" w:hAnsi="Times New Roman"/>
          <w:sz w:val="24"/>
          <w:szCs w:val="24"/>
        </w:rPr>
        <w:br/>
      </w:r>
      <w:r w:rsidRPr="00E57F2C">
        <w:rPr>
          <w:rFonts w:ascii="Times New Roman" w:hAnsi="Times New Roman"/>
          <w:sz w:val="24"/>
          <w:szCs w:val="24"/>
        </w:rPr>
        <w:t>2023 года № 30-1 «О проведении в 2024 году отчетов и выборов профсоюзных органов структурных подразделений ППО обучающихся ВГУ» в 1 экз. на 2 л.</w:t>
      </w:r>
    </w:p>
    <w:p w14:paraId="1360FE55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2. Постановление профсоюзного комитета ППО обучающихся ВГУ от 25 декабря </w:t>
      </w:r>
      <w:r>
        <w:rPr>
          <w:rFonts w:ascii="Times New Roman" w:hAnsi="Times New Roman"/>
          <w:sz w:val="24"/>
          <w:szCs w:val="24"/>
        </w:rPr>
        <w:br/>
      </w:r>
      <w:r w:rsidRPr="00E57F2C">
        <w:rPr>
          <w:rFonts w:ascii="Times New Roman" w:hAnsi="Times New Roman"/>
          <w:sz w:val="24"/>
          <w:szCs w:val="24"/>
        </w:rPr>
        <w:t>2023 года № 30-2 «О созыве конференции ППО обучающихся Васильевского государственного университета Общероссийского Профсоюза образования» в 1 экз. на 7 л.</w:t>
      </w:r>
    </w:p>
    <w:p w14:paraId="0B09B35C" w14:textId="77777777" w:rsidR="009F4FC4" w:rsidRPr="00E57F2C" w:rsidRDefault="009F4FC4" w:rsidP="009F4FC4">
      <w:pPr>
        <w:pStyle w:val="a7"/>
        <w:ind w:left="0" w:firstLine="709"/>
        <w:rPr>
          <w:rFonts w:ascii="Times New Roman" w:hAnsi="Times New Roman"/>
          <w:sz w:val="28"/>
          <w:szCs w:val="28"/>
        </w:rPr>
      </w:pPr>
    </w:p>
    <w:p w14:paraId="0E3297E8" w14:textId="77777777" w:rsidR="009F4FC4" w:rsidRPr="00E57F2C" w:rsidRDefault="009F4FC4" w:rsidP="009F4FC4">
      <w:pPr>
        <w:pStyle w:val="a7"/>
        <w:ind w:left="0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C0A2541" wp14:editId="1C4401A3">
            <wp:simplePos x="0" y="0"/>
            <wp:positionH relativeFrom="column">
              <wp:posOffset>2895600</wp:posOffset>
            </wp:positionH>
            <wp:positionV relativeFrom="paragraph">
              <wp:posOffset>62230</wp:posOffset>
            </wp:positionV>
            <wp:extent cx="586740" cy="586740"/>
            <wp:effectExtent l="0" t="0" r="3810" b="0"/>
            <wp:wrapNone/>
            <wp:docPr id="127" name="Рисунок 127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FA5DB2" w14:textId="77777777" w:rsidR="009F4FC4" w:rsidRPr="00E57F2C" w:rsidRDefault="009F4FC4" w:rsidP="009F4FC4">
      <w:pPr>
        <w:pStyle w:val="a7"/>
        <w:ind w:left="0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  <w:t>А.С. Ларионов</w:t>
      </w:r>
      <w:r w:rsidRPr="00E57F2C">
        <w:rPr>
          <w:rFonts w:ascii="Times New Roman" w:hAnsi="Times New Roman"/>
          <w:sz w:val="28"/>
          <w:szCs w:val="28"/>
        </w:rPr>
        <w:br w:type="page"/>
      </w:r>
    </w:p>
    <w:p w14:paraId="30E95B45" w14:textId="77777777" w:rsidR="009F4FC4" w:rsidRPr="00E57F2C" w:rsidRDefault="009F4FC4" w:rsidP="009F4FC4">
      <w:pPr>
        <w:spacing w:after="0"/>
        <w:ind w:left="6521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035F253C" w14:textId="77777777" w:rsidR="009F4FC4" w:rsidRDefault="009F4FC4" w:rsidP="009F4FC4">
      <w:pPr>
        <w:spacing w:after="0"/>
        <w:ind w:left="6521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 письму ППО обучающихся ВГУ </w:t>
      </w:r>
      <w:r w:rsidRPr="00E57F2C">
        <w:rPr>
          <w:rFonts w:ascii="Times New Roman" w:hAnsi="Times New Roman"/>
          <w:sz w:val="28"/>
          <w:szCs w:val="28"/>
        </w:rPr>
        <w:br/>
        <w:t>от 26 декабря 2023 № 40</w:t>
      </w:r>
    </w:p>
    <w:p w14:paraId="742426FE" w14:textId="77777777" w:rsidR="009F4FC4" w:rsidRPr="00E57F2C" w:rsidRDefault="009F4FC4" w:rsidP="009F4FC4">
      <w:pPr>
        <w:spacing w:after="0"/>
        <w:ind w:left="6521" w:right="125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624"/>
      </w:tblGrid>
      <w:tr w:rsidR="009F4FC4" w:rsidRPr="00E57F2C" w14:paraId="0739DDFD" w14:textId="77777777" w:rsidTr="00DE6929">
        <w:trPr>
          <w:trHeight w:hRule="exact" w:val="964"/>
        </w:trPr>
        <w:tc>
          <w:tcPr>
            <w:tcW w:w="3360" w:type="dxa"/>
          </w:tcPr>
          <w:p w14:paraId="29F8C0F5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70F3305" w14:textId="77777777" w:rsidR="009F4FC4" w:rsidRPr="00E57F2C" w:rsidRDefault="009F4FC4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77FF8794" wp14:editId="40B40EBD">
                  <wp:extent cx="525780" cy="579120"/>
                  <wp:effectExtent l="0" t="0" r="7620" b="0"/>
                  <wp:docPr id="843304929" name="Рисунок 843304929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  <w:gridSpan w:val="2"/>
            <w:vAlign w:val="center"/>
          </w:tcPr>
          <w:p w14:paraId="2D25339D" w14:textId="77777777" w:rsidR="009F4FC4" w:rsidRPr="00E57F2C" w:rsidRDefault="009F4FC4" w:rsidP="00DE6929">
            <w:pPr>
              <w:spacing w:after="0" w:line="240" w:lineRule="auto"/>
              <w:jc w:val="right"/>
            </w:pPr>
          </w:p>
        </w:tc>
      </w:tr>
      <w:tr w:rsidR="009F4FC4" w:rsidRPr="00E57F2C" w14:paraId="6D8D98BB" w14:textId="77777777" w:rsidTr="00DE6929">
        <w:trPr>
          <w:trHeight w:hRule="exact" w:val="2109"/>
        </w:trPr>
        <w:tc>
          <w:tcPr>
            <w:tcW w:w="9678" w:type="dxa"/>
            <w:gridSpan w:val="5"/>
          </w:tcPr>
          <w:p w14:paraId="5205DF1E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464D622E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21BC6836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53F6AFDD" w14:textId="77777777" w:rsidR="009F4FC4" w:rsidRPr="00E57F2C" w:rsidRDefault="009F4FC4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ПРОФСОЮЗНЫЙ КОМИТЕТ</w:t>
            </w:r>
          </w:p>
          <w:p w14:paraId="39C59FBB" w14:textId="77777777" w:rsidR="009F4FC4" w:rsidRPr="00E57F2C" w:rsidRDefault="009F4FC4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9F4FC4" w:rsidRPr="00E57F2C" w14:paraId="610600C6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C2928EE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25 декабря 2023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02141AFD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624" w:type="dxa"/>
            <w:tcBorders>
              <w:top w:val="thinThickMediumGap" w:sz="12" w:space="0" w:color="auto"/>
            </w:tcBorders>
            <w:vAlign w:val="center"/>
          </w:tcPr>
          <w:p w14:paraId="585C1E5F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30-1</w:t>
            </w:r>
          </w:p>
        </w:tc>
      </w:tr>
    </w:tbl>
    <w:p w14:paraId="3E5889BE" w14:textId="77777777" w:rsidR="009F4FC4" w:rsidRPr="00E57F2C" w:rsidRDefault="009F4FC4" w:rsidP="009F4FC4">
      <w:pPr>
        <w:spacing w:after="0"/>
        <w:ind w:right="125"/>
        <w:jc w:val="both"/>
        <w:rPr>
          <w:rFonts w:ascii="Times New Roman" w:hAnsi="Times New Roman"/>
          <w:sz w:val="28"/>
          <w:szCs w:val="28"/>
        </w:rPr>
      </w:pPr>
    </w:p>
    <w:p w14:paraId="65A90162" w14:textId="77777777" w:rsidR="009F4FC4" w:rsidRPr="00E57F2C" w:rsidRDefault="009F4FC4" w:rsidP="009F4FC4">
      <w:pPr>
        <w:pStyle w:val="af1"/>
        <w:spacing w:line="276" w:lineRule="auto"/>
        <w:ind w:right="4534"/>
        <w:rPr>
          <w:b/>
          <w:bCs/>
          <w:sz w:val="28"/>
          <w:szCs w:val="28"/>
        </w:rPr>
      </w:pPr>
      <w:bookmarkStart w:id="0" w:name="_Hlk146623735"/>
      <w:r w:rsidRPr="00E57F2C">
        <w:rPr>
          <w:b/>
          <w:bCs/>
          <w:sz w:val="28"/>
          <w:szCs w:val="28"/>
        </w:rPr>
        <w:t xml:space="preserve">О проведении в 2024 году отчетов </w:t>
      </w:r>
      <w:r>
        <w:rPr>
          <w:b/>
          <w:bCs/>
          <w:sz w:val="28"/>
          <w:szCs w:val="28"/>
        </w:rPr>
        <w:br/>
      </w:r>
      <w:r w:rsidRPr="00E57F2C">
        <w:rPr>
          <w:b/>
          <w:bCs/>
          <w:sz w:val="28"/>
          <w:szCs w:val="28"/>
        </w:rPr>
        <w:t xml:space="preserve">и выборов профсоюзных органов структурных подразделений </w:t>
      </w:r>
    </w:p>
    <w:p w14:paraId="1FA6F1C2" w14:textId="77777777" w:rsidR="009F4FC4" w:rsidRPr="00E57F2C" w:rsidRDefault="009F4FC4" w:rsidP="009F4FC4">
      <w:pPr>
        <w:pStyle w:val="af1"/>
        <w:spacing w:line="276" w:lineRule="auto"/>
        <w:ind w:right="4534"/>
        <w:rPr>
          <w:b/>
          <w:bCs/>
          <w:sz w:val="28"/>
          <w:szCs w:val="28"/>
        </w:rPr>
      </w:pPr>
      <w:r w:rsidRPr="00E57F2C">
        <w:rPr>
          <w:b/>
          <w:bCs/>
          <w:sz w:val="28"/>
          <w:szCs w:val="28"/>
        </w:rPr>
        <w:t>ППО обучающихся ВГУ</w:t>
      </w:r>
    </w:p>
    <w:bookmarkEnd w:id="0"/>
    <w:p w14:paraId="62955B31" w14:textId="77777777" w:rsidR="009F4FC4" w:rsidRPr="00E57F2C" w:rsidRDefault="009F4FC4" w:rsidP="009F4FC4">
      <w:pPr>
        <w:tabs>
          <w:tab w:val="left" w:pos="720"/>
        </w:tabs>
        <w:spacing w:after="0"/>
        <w:ind w:firstLine="567"/>
        <w:jc w:val="both"/>
        <w:rPr>
          <w:rFonts w:ascii="Times New Roman" w:eastAsia="Lucida Sans Unicode" w:hAnsi="Times New Roman"/>
          <w:b/>
          <w:kern w:val="1"/>
          <w:sz w:val="28"/>
          <w:szCs w:val="28"/>
        </w:rPr>
      </w:pPr>
    </w:p>
    <w:p w14:paraId="16D85E17" w14:textId="77777777" w:rsidR="009F4FC4" w:rsidRPr="00E57F2C" w:rsidRDefault="009F4FC4" w:rsidP="009F4FC4">
      <w:pPr>
        <w:pStyle w:val="af1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57F2C">
        <w:rPr>
          <w:sz w:val="28"/>
          <w:szCs w:val="28"/>
        </w:rPr>
        <w:t xml:space="preserve">В соответствии с постановлением президиума Игнатьевской областной организации Профсоюза от 08 декабря 2023 года № 19-1 «О проведении </w:t>
      </w:r>
      <w:r w:rsidRPr="00E57F2C">
        <w:rPr>
          <w:sz w:val="28"/>
          <w:szCs w:val="28"/>
        </w:rPr>
        <w:br/>
        <w:t xml:space="preserve">в 2024 году отчетов и выборов профсоюзных органов первичных и территориальных профсоюзных организаций, входящих в реестр Игнатьевской областной организации Профсоюза», пунктом 3.19. статьи 23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Устава Профсоюза </w:t>
      </w:r>
      <w:r w:rsidRPr="00E57F2C">
        <w:rPr>
          <w:b/>
          <w:sz w:val="28"/>
          <w:szCs w:val="28"/>
        </w:rPr>
        <w:t>профсоюзный комитет ППО обучающихся ВГУ ПОСТАНОВЛЯЕТ</w:t>
      </w:r>
      <w:r w:rsidRPr="00E57F2C">
        <w:rPr>
          <w:b/>
          <w:bCs/>
          <w:sz w:val="28"/>
          <w:szCs w:val="28"/>
        </w:rPr>
        <w:t>:</w:t>
      </w:r>
    </w:p>
    <w:p w14:paraId="059E526E" w14:textId="77777777" w:rsidR="009F4FC4" w:rsidRPr="00E57F2C" w:rsidRDefault="009F4FC4" w:rsidP="009F4FC4">
      <w:pPr>
        <w:pStyle w:val="af1"/>
        <w:spacing w:line="276" w:lineRule="auto"/>
        <w:jc w:val="both"/>
        <w:rPr>
          <w:sz w:val="28"/>
          <w:szCs w:val="28"/>
        </w:rPr>
      </w:pPr>
      <w:r w:rsidRPr="00E57F2C">
        <w:rPr>
          <w:sz w:val="28"/>
          <w:szCs w:val="28"/>
        </w:rPr>
        <w:tab/>
      </w:r>
    </w:p>
    <w:p w14:paraId="25CCF0AC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1. Провести в 2024 году отчёты и выборы профсоюзных органов структурных подразделений первичной профсоюзной организации обучающихся Васильевского государственного университета (далее – ППО обучающихся ВГУ).</w:t>
      </w:r>
    </w:p>
    <w:p w14:paraId="4239BE7E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2. Определить примерные сроки проведения отчётно-выборных собраний и конференций структурных подразделений ППО обучающихся ВГУ:</w:t>
      </w:r>
    </w:p>
    <w:p w14:paraId="3C4DB09B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в профсоюзных группах – до 31 марта 2024 года;</w:t>
      </w:r>
    </w:p>
    <w:p w14:paraId="0B7CF311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в профсоюзных организациях – до 18 апреля 2024 года. </w:t>
      </w:r>
    </w:p>
    <w:p w14:paraId="538594F6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3. Принять к сведению, что отчёты и выборы профсоюзных органов организаций Профсоюза проводятся в следующей последовательности:</w:t>
      </w:r>
    </w:p>
    <w:p w14:paraId="46B08DA3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- собрания в профсоюзных группах;</w:t>
      </w:r>
    </w:p>
    <w:p w14:paraId="7E36921C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собрания (конференции) в профсоюзных организациях структурных подразделений первичной профсоюзной организации;</w:t>
      </w:r>
    </w:p>
    <w:p w14:paraId="0E902B98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- конференция первичной профсоюзной организации. </w:t>
      </w:r>
    </w:p>
    <w:p w14:paraId="4BE51D97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4. Структурным подразделениям ППО обучающихся ВГУ:</w:t>
      </w:r>
    </w:p>
    <w:p w14:paraId="2FAD0C9D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- принять в установленные сроки решения о созыве отчетно-выборного собрания (конференции) соответствующего структурного подразделения ППО;</w:t>
      </w:r>
    </w:p>
    <w:p w14:paraId="1CC9A5F3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- проинформировать президиум ППО обучающихся ВГУ о дате, времени и месте проведения собраний (конференций) структурных подразделений ППО. </w:t>
      </w:r>
    </w:p>
    <w:p w14:paraId="7EF0169E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5. В ходе отчётно-выборной кампании информировать органы ППО обучающихся ВГУ о предложениях и замечаниях по развитию деятельности первичной профсоюзной организации, поступающих в ходе отчетно-выборной кампании от членов Профсоюза и делегатов конференций структурных подразделений ППО обучающихся ВГУ, относящихся к профсоюзной работе на уровне первичной профсоюзной организации.</w:t>
      </w:r>
    </w:p>
    <w:p w14:paraId="5BA0A634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6. Президиуму ППО обучающихся ВГУ составить график собраний (конференций) структурных подразделений ППО обучающихся ВГУ. </w:t>
      </w:r>
    </w:p>
    <w:p w14:paraId="3D150E01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7. Членам профсоюзного комитета ППО обучающихся ВГУ принять участие в собраниях (конференциях) структурных подразделений первичной профсоюзной организации в соответствии с графиком.</w:t>
      </w:r>
    </w:p>
    <w:p w14:paraId="6BC71287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8. Контроль за выполнением постановления возложить на председателя ППО обучающихся ВГУ Ларионова А.С.</w:t>
      </w:r>
    </w:p>
    <w:p w14:paraId="4F1EC0E6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</w:p>
    <w:p w14:paraId="69DB1B22" w14:textId="77777777" w:rsidR="009F4FC4" w:rsidRPr="00E57F2C" w:rsidRDefault="009F4FC4" w:rsidP="009F4FC4">
      <w:pPr>
        <w:spacing w:after="0"/>
        <w:ind w:right="125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5978390" wp14:editId="609F1290">
            <wp:simplePos x="0" y="0"/>
            <wp:positionH relativeFrom="column">
              <wp:posOffset>2976245</wp:posOffset>
            </wp:positionH>
            <wp:positionV relativeFrom="paragraph">
              <wp:posOffset>67945</wp:posOffset>
            </wp:positionV>
            <wp:extent cx="586740" cy="586740"/>
            <wp:effectExtent l="0" t="0" r="3810" b="0"/>
            <wp:wrapNone/>
            <wp:docPr id="95694688" name="Рисунок 95694688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ACD08E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Председатель ППО                                                          А.С. Ларионов</w:t>
      </w:r>
    </w:p>
    <w:p w14:paraId="21C98BF7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0B34EF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FA831F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53558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5C5F31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BC95C6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CA7E87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p w14:paraId="5C650AAF" w14:textId="77777777" w:rsidR="009F4FC4" w:rsidRPr="00E57F2C" w:rsidRDefault="009F4FC4" w:rsidP="009F4FC4">
      <w:pPr>
        <w:spacing w:after="0"/>
        <w:ind w:left="6521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2B57CF57" w14:textId="77777777" w:rsidR="009F4FC4" w:rsidRDefault="009F4FC4" w:rsidP="009F4FC4">
      <w:pPr>
        <w:spacing w:after="0"/>
        <w:ind w:left="6521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 письму ППО обучающихся ВГУ </w:t>
      </w:r>
      <w:r w:rsidRPr="00E57F2C">
        <w:rPr>
          <w:rFonts w:ascii="Times New Roman" w:hAnsi="Times New Roman"/>
          <w:sz w:val="28"/>
          <w:szCs w:val="28"/>
        </w:rPr>
        <w:br/>
        <w:t>от 26 декабря 2023 № 40</w:t>
      </w:r>
    </w:p>
    <w:p w14:paraId="62BA086E" w14:textId="77777777" w:rsidR="009F4FC4" w:rsidRPr="00E57F2C" w:rsidRDefault="009F4FC4" w:rsidP="009F4FC4">
      <w:pPr>
        <w:spacing w:after="0"/>
        <w:ind w:left="6521" w:right="125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624"/>
      </w:tblGrid>
      <w:tr w:rsidR="009F4FC4" w:rsidRPr="00E57F2C" w14:paraId="790B2DC3" w14:textId="77777777" w:rsidTr="00DE6929">
        <w:trPr>
          <w:trHeight w:hRule="exact" w:val="964"/>
        </w:trPr>
        <w:tc>
          <w:tcPr>
            <w:tcW w:w="3360" w:type="dxa"/>
          </w:tcPr>
          <w:p w14:paraId="15E25D46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2820FCD4" w14:textId="77777777" w:rsidR="009F4FC4" w:rsidRPr="00E57F2C" w:rsidRDefault="009F4FC4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519803B1" wp14:editId="0C51FF19">
                  <wp:extent cx="525780" cy="579120"/>
                  <wp:effectExtent l="0" t="0" r="7620" b="0"/>
                  <wp:docPr id="1607222649" name="Рисунок 1607222649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  <w:gridSpan w:val="2"/>
            <w:vAlign w:val="center"/>
          </w:tcPr>
          <w:p w14:paraId="149025EA" w14:textId="77777777" w:rsidR="009F4FC4" w:rsidRPr="00E57F2C" w:rsidRDefault="009F4FC4" w:rsidP="00DE6929">
            <w:pPr>
              <w:spacing w:after="0" w:line="240" w:lineRule="auto"/>
              <w:jc w:val="right"/>
            </w:pPr>
          </w:p>
        </w:tc>
      </w:tr>
      <w:tr w:rsidR="009F4FC4" w:rsidRPr="00E57F2C" w14:paraId="341388D1" w14:textId="77777777" w:rsidTr="00DE6929">
        <w:trPr>
          <w:trHeight w:hRule="exact" w:val="2109"/>
        </w:trPr>
        <w:tc>
          <w:tcPr>
            <w:tcW w:w="9678" w:type="dxa"/>
            <w:gridSpan w:val="5"/>
          </w:tcPr>
          <w:p w14:paraId="3CE7950A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1B4D7C93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06B0C203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460F9FD1" w14:textId="77777777" w:rsidR="009F4FC4" w:rsidRPr="00E57F2C" w:rsidRDefault="009F4FC4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ПРОФСОЮЗНЫЙ КОМИТЕТ</w:t>
            </w:r>
          </w:p>
          <w:p w14:paraId="6072EDA4" w14:textId="77777777" w:rsidR="009F4FC4" w:rsidRPr="00E57F2C" w:rsidRDefault="009F4FC4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9F4FC4" w:rsidRPr="00E57F2C" w14:paraId="5E57E4BB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C748467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25 декабря 2023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D085263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624" w:type="dxa"/>
            <w:tcBorders>
              <w:top w:val="thinThickMediumGap" w:sz="12" w:space="0" w:color="auto"/>
            </w:tcBorders>
            <w:vAlign w:val="center"/>
          </w:tcPr>
          <w:p w14:paraId="534D7A41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30-2</w:t>
            </w:r>
          </w:p>
        </w:tc>
      </w:tr>
    </w:tbl>
    <w:p w14:paraId="6CEEC0F5" w14:textId="77777777" w:rsidR="009F4FC4" w:rsidRPr="00E57F2C" w:rsidRDefault="009F4FC4" w:rsidP="009F4FC4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1E6D6DD8" w14:textId="77777777" w:rsidR="009F4FC4" w:rsidRPr="00E57F2C" w:rsidRDefault="009F4FC4" w:rsidP="009F4FC4">
      <w:pPr>
        <w:spacing w:after="0"/>
        <w:ind w:right="4392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О созыве конференции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ППО обучающихся Васильевского государственного университета Общероссийского Профсоюза образования </w:t>
      </w:r>
    </w:p>
    <w:p w14:paraId="671BAE3D" w14:textId="77777777" w:rsidR="009F4FC4" w:rsidRPr="00E57F2C" w:rsidRDefault="009F4FC4" w:rsidP="009F4FC4">
      <w:pPr>
        <w:spacing w:after="0"/>
        <w:ind w:right="125" w:firstLine="709"/>
        <w:jc w:val="both"/>
        <w:rPr>
          <w:rFonts w:ascii="Times New Roman" w:hAnsi="Times New Roman"/>
          <w:sz w:val="28"/>
          <w:szCs w:val="28"/>
        </w:rPr>
      </w:pPr>
    </w:p>
    <w:p w14:paraId="2BF851E6" w14:textId="77777777" w:rsidR="009F4FC4" w:rsidRPr="00E57F2C" w:rsidRDefault="009F4FC4" w:rsidP="009F4FC4">
      <w:pPr>
        <w:spacing w:after="0"/>
        <w:ind w:right="125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постановлением президиума Игнатьевской областной организации Профсоюза </w:t>
      </w:r>
      <w:r w:rsidRPr="00E57F2C">
        <w:rPr>
          <w:rFonts w:ascii="Times New Roman" w:hAnsi="Times New Roman"/>
          <w:sz w:val="27"/>
          <w:szCs w:val="27"/>
        </w:rPr>
        <w:t xml:space="preserve">от 08 декабря 2023 года № 19-1 «О проведении </w:t>
      </w:r>
      <w:r>
        <w:rPr>
          <w:rFonts w:ascii="Times New Roman" w:hAnsi="Times New Roman"/>
          <w:sz w:val="27"/>
          <w:szCs w:val="27"/>
        </w:rPr>
        <w:br/>
      </w:r>
      <w:r w:rsidRPr="00E57F2C">
        <w:rPr>
          <w:rFonts w:ascii="Times New Roman" w:hAnsi="Times New Roman"/>
          <w:sz w:val="27"/>
          <w:szCs w:val="27"/>
        </w:rPr>
        <w:t>в 2024 году отчетов и выборов профсоюзных органов первичных и территориальных профсоюзных организаций, входящих в реестр Игнатьевской областной организации Профсоюза»</w:t>
      </w:r>
      <w:r w:rsidRPr="00E57F2C">
        <w:rPr>
          <w:rFonts w:ascii="Times New Roman" w:hAnsi="Times New Roman"/>
          <w:sz w:val="28"/>
          <w:szCs w:val="28"/>
        </w:rPr>
        <w:t xml:space="preserve">, постановлением комитета Игнатьевской областной организации Профсоюза </w:t>
      </w:r>
      <w:r w:rsidRPr="00E57F2C">
        <w:rPr>
          <w:rFonts w:ascii="Times New Roman" w:hAnsi="Times New Roman"/>
          <w:sz w:val="27"/>
          <w:szCs w:val="27"/>
        </w:rPr>
        <w:t>от 18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</w:t>
      </w:r>
      <w:r w:rsidRPr="00E57F2C">
        <w:rPr>
          <w:rFonts w:ascii="Times New Roman" w:hAnsi="Times New Roman"/>
          <w:sz w:val="28"/>
          <w:szCs w:val="28"/>
        </w:rPr>
        <w:t xml:space="preserve">, пунктом 3.1. статьи 23 Устава Профсоюза </w:t>
      </w:r>
      <w:r w:rsidRPr="00E57F2C">
        <w:rPr>
          <w:rFonts w:ascii="Times New Roman" w:hAnsi="Times New Roman"/>
          <w:b/>
          <w:bCs/>
          <w:sz w:val="28"/>
          <w:szCs w:val="28"/>
        </w:rPr>
        <w:t>профсоюзный комитет ППО обучающихся ВГУ ПОСТАНОВЛЯЕТ:</w:t>
      </w:r>
      <w:r w:rsidRPr="00E57F2C">
        <w:rPr>
          <w:rFonts w:ascii="Times New Roman" w:hAnsi="Times New Roman"/>
          <w:sz w:val="28"/>
          <w:szCs w:val="28"/>
        </w:rPr>
        <w:t xml:space="preserve"> </w:t>
      </w:r>
    </w:p>
    <w:p w14:paraId="706AA211" w14:textId="77777777" w:rsidR="009F4FC4" w:rsidRPr="00E57F2C" w:rsidRDefault="009F4FC4" w:rsidP="009F4FC4">
      <w:pPr>
        <w:spacing w:after="0"/>
        <w:ind w:right="125" w:firstLine="709"/>
        <w:rPr>
          <w:rFonts w:ascii="Times New Roman" w:hAnsi="Times New Roman"/>
          <w:sz w:val="28"/>
          <w:szCs w:val="28"/>
        </w:rPr>
      </w:pPr>
    </w:p>
    <w:p w14:paraId="45D86B40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1. Созвать конференцию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</w:t>
      </w:r>
      <w:r w:rsidRPr="00E57F2C">
        <w:rPr>
          <w:rFonts w:ascii="Times New Roman" w:hAnsi="Times New Roman"/>
          <w:b/>
          <w:bCs/>
          <w:sz w:val="28"/>
          <w:szCs w:val="28"/>
        </w:rPr>
        <w:t>30 мая 2024 года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</w:rPr>
        <w:t>в 15.00</w:t>
      </w:r>
      <w:r w:rsidRPr="00E57F2C">
        <w:rPr>
          <w:rFonts w:ascii="Times New Roman" w:hAnsi="Times New Roman"/>
          <w:bCs/>
          <w:sz w:val="28"/>
          <w:szCs w:val="28"/>
        </w:rPr>
        <w:t xml:space="preserve"> по адресу: г. Васильевск, </w:t>
      </w:r>
      <w:r w:rsidRPr="00E57F2C">
        <w:rPr>
          <w:rFonts w:ascii="Times New Roman" w:hAnsi="Times New Roman"/>
          <w:bCs/>
          <w:sz w:val="28"/>
          <w:szCs w:val="28"/>
        </w:rPr>
        <w:br/>
        <w:t>ул. Крюкова, д. 14 в актовом зале (2 этаж).</w:t>
      </w:r>
    </w:p>
    <w:p w14:paraId="1A974082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2. Утвердить состав делегатов конференции первичной профсоюзной организации обучающихся Васильевского государственного университета Общероссийского Профсоюза образования (далее – Конференция ППО) </w:t>
      </w:r>
      <w:r w:rsidRPr="00E57F2C">
        <w:rPr>
          <w:rFonts w:ascii="Times New Roman" w:hAnsi="Times New Roman"/>
          <w:sz w:val="28"/>
          <w:szCs w:val="28"/>
        </w:rPr>
        <w:br/>
        <w:t xml:space="preserve">в количестве </w:t>
      </w:r>
      <w:r w:rsidRPr="00E57F2C">
        <w:rPr>
          <w:rFonts w:ascii="Times New Roman" w:hAnsi="Times New Roman"/>
          <w:b/>
          <w:sz w:val="28"/>
          <w:szCs w:val="28"/>
        </w:rPr>
        <w:t>105 человек.</w:t>
      </w:r>
    </w:p>
    <w:p w14:paraId="37926EE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Принять к сведению, что в соответствии с пунктом 2.3. статьи 16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Устава Профсоюза председатель, заместитель председателя и председатель контрольно-ревизионной комиссии первичной профсоюзной организации являются делегатами Конференции ППО. </w:t>
      </w:r>
    </w:p>
    <w:p w14:paraId="07B660A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3. Установить норму представительства на Конференцию ППО: </w:t>
      </w:r>
    </w:p>
    <w:p w14:paraId="7AA799D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3.1. от профсоюзных организаций структурных подразделений – </w:t>
      </w:r>
      <w:r w:rsidRPr="00E57F2C">
        <w:rPr>
          <w:rFonts w:ascii="Times New Roman" w:hAnsi="Times New Roman"/>
          <w:sz w:val="28"/>
          <w:szCs w:val="28"/>
        </w:rPr>
        <w:br/>
        <w:t>по 5 делегатов;</w:t>
      </w:r>
    </w:p>
    <w:p w14:paraId="0AC6F5BA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3.2. от профсоюзных групп, входящих в реестр ППО обучающихся ВГУ – по 1 делегату. </w:t>
      </w:r>
    </w:p>
    <w:p w14:paraId="0DCDA1D6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4. В соответствии с пунктами 2 и 3 настоящего постановления утвердить количественный состав делегатов от структурных подразделений ППО (приложение № 1). </w:t>
      </w:r>
    </w:p>
    <w:p w14:paraId="24C64A3D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5. Установить, что избрание делегатов на Конференцию ППО осуществляется на собраниях (конференциях) структурных подразделений ППО.</w:t>
      </w:r>
    </w:p>
    <w:p w14:paraId="661AC22D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6. Внести на рассмотрение Конференция ППО следующую повестку дня:</w:t>
      </w:r>
    </w:p>
    <w:p w14:paraId="2B982525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год;</w:t>
      </w:r>
    </w:p>
    <w:p w14:paraId="06D5CC65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 xml:space="preserve">- 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</w:t>
      </w:r>
      <w:r w:rsidRPr="00E57F2C">
        <w:rPr>
          <w:b w:val="0"/>
          <w:bCs w:val="0"/>
          <w:szCs w:val="28"/>
        </w:rPr>
        <w:br/>
        <w:t>по 2024 год;</w:t>
      </w:r>
    </w:p>
    <w:p w14:paraId="530EEAE6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7E5659D6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51C1503E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профсоюзного комитета первичной профсоюзной организации обучающихся Васильевского государственного университета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Общероссийского Профсоюза образования;</w:t>
      </w:r>
    </w:p>
    <w:p w14:paraId="00302AC7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президиума первичной профсоюзной организации обучающихся Васильевского государственного университета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Общероссийского Профсоюза образования;</w:t>
      </w:r>
    </w:p>
    <w:p w14:paraId="52E5B603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lastRenderedPageBreak/>
        <w:t>- об избрании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518460E4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делегатов на конференцию Игнатьевской областной организации Общероссийского Профсоюза образования;</w:t>
      </w:r>
    </w:p>
    <w:p w14:paraId="5E85DDD9" w14:textId="77777777" w:rsidR="009F4FC4" w:rsidRPr="00E57F2C" w:rsidRDefault="009F4FC4" w:rsidP="009F4FC4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 о выдвижении кандидатуры для избрания на должность председателя Игнатьевской областной организации Общероссийского Профсоюза образования.</w:t>
      </w:r>
    </w:p>
    <w:p w14:paraId="509CB190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54B216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7. Утвердить Порядок выдвижения кандидатур для избрания на должность председателя ППО </w:t>
      </w:r>
      <w:r w:rsidRPr="00C5527C">
        <w:rPr>
          <w:rFonts w:ascii="Times New Roman" w:hAnsi="Times New Roman"/>
          <w:sz w:val="28"/>
          <w:szCs w:val="28"/>
        </w:rPr>
        <w:t>обучающихся ВГУ</w:t>
      </w:r>
      <w:r w:rsidRPr="00E57F2C">
        <w:rPr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(приложение № 2).</w:t>
      </w:r>
    </w:p>
    <w:p w14:paraId="1A40C87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8. Структурным подразделениям ППО:</w:t>
      </w:r>
    </w:p>
    <w:p w14:paraId="42583CBA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8.1. в срок до 19 апреля 2024 года:</w:t>
      </w:r>
    </w:p>
    <w:p w14:paraId="4E1E72D4" w14:textId="77777777" w:rsidR="009F4FC4" w:rsidRPr="00E57F2C" w:rsidRDefault="009F4FC4" w:rsidP="009F4FC4">
      <w:pPr>
        <w:numPr>
          <w:ilvl w:val="0"/>
          <w:numId w:val="2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избрать делегатов на Конференцию ППО в установленном количестве (Приложение № 1);</w:t>
      </w:r>
    </w:p>
    <w:p w14:paraId="0127FEE5" w14:textId="77777777" w:rsidR="009F4FC4" w:rsidRPr="00E57F2C" w:rsidRDefault="009F4FC4" w:rsidP="009F4FC4">
      <w:pPr>
        <w:numPr>
          <w:ilvl w:val="0"/>
          <w:numId w:val="2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внести предложение по кандидатуре для избрания на должность председателя ППО;</w:t>
      </w:r>
    </w:p>
    <w:p w14:paraId="766A3C6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8.2. не позднее 7 дней после завершения собрания (конференции) структурного подразделения ППО направить в адрес президиума ППО:</w:t>
      </w:r>
    </w:p>
    <w:p w14:paraId="649D2C5D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постановление собрания (конференции) структурного подразделения ППО об избрании единоличного исполнительного органа структурного подразделения ППО;</w:t>
      </w:r>
    </w:p>
    <w:p w14:paraId="7CBBE072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постановление собрания (конференции) структурного подразделения ППО о выдвижении кандидатуры для избрания на должность председателя ППО;</w:t>
      </w:r>
    </w:p>
    <w:p w14:paraId="4E9E6E7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выписку из протокола</w:t>
      </w:r>
      <w:r>
        <w:rPr>
          <w:rFonts w:ascii="Times New Roman" w:hAnsi="Times New Roman"/>
          <w:sz w:val="28"/>
          <w:szCs w:val="28"/>
        </w:rPr>
        <w:t xml:space="preserve"> заседания</w:t>
      </w:r>
      <w:r w:rsidRPr="00E57F2C">
        <w:rPr>
          <w:rFonts w:ascii="Times New Roman" w:hAnsi="Times New Roman"/>
          <w:sz w:val="28"/>
          <w:szCs w:val="28"/>
        </w:rPr>
        <w:t xml:space="preserve"> собрания (конференции) структурного подразделения ППО об избрании делегатов на Конференцию ППО;</w:t>
      </w:r>
    </w:p>
    <w:p w14:paraId="2F01EC5C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- анкеты делегатов Конференции ППО (образец анкеты – </w:t>
      </w:r>
      <w:r w:rsidRPr="00E57F2C">
        <w:rPr>
          <w:rFonts w:ascii="Times New Roman" w:hAnsi="Times New Roman"/>
          <w:sz w:val="28"/>
          <w:szCs w:val="28"/>
        </w:rPr>
        <w:br/>
        <w:t xml:space="preserve">приложение № 3). </w:t>
      </w:r>
    </w:p>
    <w:p w14:paraId="77D54050" w14:textId="77777777" w:rsidR="009F4FC4" w:rsidRPr="00E57F2C" w:rsidRDefault="009F4FC4" w:rsidP="009F4FC4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9. Предложить председателю ППО и членам президиума ППО в срок </w:t>
      </w:r>
      <w:r w:rsidRPr="00E57F2C">
        <w:rPr>
          <w:rFonts w:ascii="Times New Roman" w:hAnsi="Times New Roman"/>
          <w:sz w:val="28"/>
          <w:szCs w:val="28"/>
        </w:rPr>
        <w:br/>
        <w:t>до 21 мая 2024 года подготовить и внести 23 мая 2024 года на рассмотрение президиума ППО:</w:t>
      </w:r>
    </w:p>
    <w:p w14:paraId="4B11346C" w14:textId="77777777" w:rsidR="009F4FC4" w:rsidRPr="00E57F2C" w:rsidRDefault="009F4FC4" w:rsidP="009F4FC4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57F2C">
        <w:rPr>
          <w:rFonts w:ascii="Times New Roman" w:hAnsi="Times New Roman"/>
          <w:sz w:val="27"/>
          <w:szCs w:val="27"/>
        </w:rPr>
        <w:t xml:space="preserve">- проекты постановлений Конференции ППО в соответствии с повесткой дня, проекты составов рабочих органов, регламента Конференции ППО; </w:t>
      </w:r>
    </w:p>
    <w:p w14:paraId="6E14FAB5" w14:textId="77777777" w:rsidR="009F4FC4" w:rsidRPr="00E57F2C" w:rsidRDefault="009F4FC4" w:rsidP="009F4FC4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предложения по кандидатурам для избрания на должность председателя ППО с учётом мнений структурных подразделений ППО.</w:t>
      </w:r>
    </w:p>
    <w:p w14:paraId="35E2EC0A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10. Предложить:</w:t>
      </w:r>
    </w:p>
    <w:p w14:paraId="5D85FFE4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10.1. контрольно-ревизионной комиссии</w:t>
      </w:r>
      <w:r w:rsidRPr="00E57F2C">
        <w:rPr>
          <w:rFonts w:ascii="Times New Roman" w:hAnsi="Times New Roman"/>
          <w:b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ППО подготовить отчет о работе за период с 2019 года по 2024 год, ознакомить с ним профсоюзный комитет ППО;</w:t>
      </w:r>
    </w:p>
    <w:p w14:paraId="78B6B9D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10.2. председателю контрольно-ревизионной комиссии ППО представить отчет на Конференции ППО. </w:t>
      </w:r>
    </w:p>
    <w:p w14:paraId="15059D5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11. Контроль за выполнением постановления возложить на председателя ППО Ларионова А.С.</w:t>
      </w:r>
    </w:p>
    <w:p w14:paraId="1372F4A5" w14:textId="77777777" w:rsidR="009F4FC4" w:rsidRPr="00E57F2C" w:rsidRDefault="009F4FC4" w:rsidP="009F4FC4">
      <w:pPr>
        <w:spacing w:after="0"/>
        <w:ind w:right="125" w:firstLine="709"/>
        <w:rPr>
          <w:rFonts w:ascii="Times New Roman" w:hAnsi="Times New Roman"/>
          <w:sz w:val="28"/>
          <w:szCs w:val="28"/>
        </w:rPr>
      </w:pPr>
    </w:p>
    <w:p w14:paraId="3C201B15" w14:textId="77777777" w:rsidR="009F4FC4" w:rsidRPr="00E57F2C" w:rsidRDefault="009F4FC4" w:rsidP="009F4FC4">
      <w:pPr>
        <w:spacing w:after="0"/>
        <w:ind w:right="125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6CFE1A8" wp14:editId="0010CB98">
            <wp:simplePos x="0" y="0"/>
            <wp:positionH relativeFrom="column">
              <wp:posOffset>2976245</wp:posOffset>
            </wp:positionH>
            <wp:positionV relativeFrom="paragraph">
              <wp:posOffset>67945</wp:posOffset>
            </wp:positionV>
            <wp:extent cx="586740" cy="586740"/>
            <wp:effectExtent l="0" t="0" r="3810" b="0"/>
            <wp:wrapNone/>
            <wp:docPr id="1145132541" name="Рисунок 1145132541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BBD6DC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Председатель ППО                                                          А.С. Ларионов</w:t>
      </w:r>
      <w:r w:rsidRPr="00E57F2C">
        <w:rPr>
          <w:rFonts w:ascii="Times New Roman" w:hAnsi="Times New Roman"/>
          <w:sz w:val="28"/>
          <w:szCs w:val="28"/>
        </w:rPr>
        <w:br w:type="page"/>
      </w:r>
    </w:p>
    <w:p w14:paraId="5F2E94C8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190E94D9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постановлению</w:t>
      </w:r>
    </w:p>
    <w:p w14:paraId="5F711AA7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профсоюзного комитета ППО обучающихся ВГУ</w:t>
      </w:r>
    </w:p>
    <w:p w14:paraId="11185FFF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24 декабря 2023 года № 30-2</w:t>
      </w:r>
    </w:p>
    <w:p w14:paraId="6F277F9E" w14:textId="77777777" w:rsidR="009F4FC4" w:rsidRPr="00E57F2C" w:rsidRDefault="009F4FC4" w:rsidP="009F4FC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5957C343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ОБЩЕЕ КОЛИЧЕСТВО </w:t>
      </w:r>
    </w:p>
    <w:p w14:paraId="16EACCB7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делегатов, избираемых на конференцию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</w:t>
      </w:r>
    </w:p>
    <w:p w14:paraId="48BC471F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243"/>
        <w:gridCol w:w="1701"/>
      </w:tblGrid>
      <w:tr w:rsidR="009F4FC4" w:rsidRPr="00E57F2C" w14:paraId="42E16A97" w14:textId="77777777" w:rsidTr="00DE6929">
        <w:trPr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1446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57270446"/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DAA22F3" w14:textId="77777777" w:rsidR="009F4FC4" w:rsidRPr="00E57F2C" w:rsidRDefault="009F4FC4" w:rsidP="00DE692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B7DC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Наименование структурного подразделения ППО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EE71" w14:textId="77777777" w:rsidR="009F4FC4" w:rsidRPr="00E57F2C" w:rsidRDefault="009F4FC4" w:rsidP="00DE6929">
            <w:pPr>
              <w:snapToGri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14:paraId="653F27A9" w14:textId="77777777" w:rsidR="009F4FC4" w:rsidRPr="00E57F2C" w:rsidRDefault="009F4FC4" w:rsidP="00DE6929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делегатов</w:t>
            </w:r>
          </w:p>
        </w:tc>
      </w:tr>
      <w:tr w:rsidR="009F4FC4" w:rsidRPr="00E57F2C" w14:paraId="436CBCA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307C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E7732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архитектурного факультета</w:t>
            </w:r>
          </w:p>
          <w:p w14:paraId="62FF9673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991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21CAC1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D4BF3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7837D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биологического факультета </w:t>
            </w:r>
          </w:p>
          <w:p w14:paraId="656C46EC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B6F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541F3E47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20AED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9FE96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AE3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4783137A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517A3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8ACFE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географического факультета </w:t>
            </w:r>
          </w:p>
          <w:p w14:paraId="036171E1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83E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6B8D8DB6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F120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26C4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геологического факультета </w:t>
            </w:r>
          </w:p>
          <w:p w14:paraId="30F1D22A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6954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2F3965CC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262EC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9CF7A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гуманитарного факультета </w:t>
            </w:r>
          </w:p>
          <w:p w14:paraId="1A3949B3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0B5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B0D7788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2FE6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59CB7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дизайна</w:t>
            </w:r>
          </w:p>
          <w:p w14:paraId="44B9EB47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D19E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20CF7DD8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F9424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30D1C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исторического факультета </w:t>
            </w:r>
          </w:p>
          <w:p w14:paraId="7BAAB174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9784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6FA939A0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B879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E31BA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математического факультета </w:t>
            </w:r>
          </w:p>
          <w:p w14:paraId="2136A66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A49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1CB6457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4AA3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3840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F92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57FB27E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5597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5E772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физкультуры и спорта</w:t>
            </w:r>
          </w:p>
          <w:p w14:paraId="421CE99D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06C5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5601ED2D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F807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F1B7D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филосовского факультета</w:t>
            </w:r>
          </w:p>
          <w:p w14:paraId="156E32E0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722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53940254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4BB3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F7EC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психологии</w:t>
            </w:r>
          </w:p>
          <w:p w14:paraId="4A6F88E9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2CB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9F4FC4" w:rsidRPr="00E57F2C" w14:paraId="6D30CAB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A43E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BEAA2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управления</w:t>
            </w:r>
          </w:p>
          <w:p w14:paraId="4CE50A1D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DC65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63DB162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D6E8E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6E72B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филологического факультета </w:t>
            </w:r>
          </w:p>
          <w:p w14:paraId="153F558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08DF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530B9DE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D800D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6612B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7E6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3ED656AD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7622C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E1ACF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557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2772BEE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7F74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61CC1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20A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3618790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21B13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5977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экономического факультета</w:t>
            </w:r>
          </w:p>
          <w:p w14:paraId="10B0C245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853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05F3AB4A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6F60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93C24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юридического факультета</w:t>
            </w:r>
          </w:p>
          <w:p w14:paraId="7C05037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17D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3EE4712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EE5FC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9E5EA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группа психолого-педагогического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151A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34819352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5651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41C98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группа специального (дефектологического)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A2A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5E2C557B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D8E09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EDE47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ППО</w:t>
            </w:r>
          </w:p>
          <w:p w14:paraId="69E21445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8A0A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79EE9E7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84432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BD1D50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председатель ППО</w:t>
            </w:r>
          </w:p>
          <w:p w14:paraId="561A5629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436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68D524C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1D8C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252D7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КРК ППО</w:t>
            </w:r>
          </w:p>
          <w:p w14:paraId="044E27C5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5582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66A3F356" w14:textId="77777777" w:rsidTr="00DE6929">
        <w:trPr>
          <w:trHeight w:val="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FF9B9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4C007B" w14:textId="77777777" w:rsidR="009F4FC4" w:rsidRPr="00E57F2C" w:rsidRDefault="009F4FC4" w:rsidP="00DE6929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Общее кол-во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331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sz w:val="28"/>
                <w:szCs w:val="28"/>
              </w:rPr>
              <w:t>105</w:t>
            </w:r>
          </w:p>
        </w:tc>
      </w:tr>
      <w:bookmarkEnd w:id="1"/>
    </w:tbl>
    <w:p w14:paraId="3ABB1F5B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AEBC3A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577D290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20D5C1D2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43795128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постановлению</w:t>
      </w:r>
    </w:p>
    <w:p w14:paraId="202B4A65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профсоюзного комитета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37D1B685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24 декабря 2023 года № 30-2</w:t>
      </w:r>
    </w:p>
    <w:p w14:paraId="0353DE24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7DCC0B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ПОРЯДОК</w:t>
      </w:r>
    </w:p>
    <w:p w14:paraId="4C0987FB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выдвижения кандидатур для избрания на должность председателя</w:t>
      </w:r>
    </w:p>
    <w:p w14:paraId="24B28BB1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</w:t>
      </w:r>
    </w:p>
    <w:p w14:paraId="70A5C12A" w14:textId="77777777" w:rsidR="009F4FC4" w:rsidRPr="00E57F2C" w:rsidRDefault="009F4FC4" w:rsidP="009F4FC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1F06D7C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Настоящий Порядок устанавливает процедуру выдвижения кандидатур для избрания единоличного исполнительного органа (председателя)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(далее – </w:t>
      </w:r>
      <w:bookmarkStart w:id="2" w:name="_Hlk156746546"/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bookmarkEnd w:id="2"/>
      <w:r w:rsidRPr="00E57F2C">
        <w:rPr>
          <w:rFonts w:ascii="Times New Roman" w:hAnsi="Times New Roman"/>
          <w:sz w:val="28"/>
          <w:szCs w:val="28"/>
        </w:rPr>
        <w:t>) и действует в связи с созывом конференции ППО обучающихся ВГУ</w:t>
      </w:r>
      <w:r w:rsidRPr="00E57F2C">
        <w:rPr>
          <w:rFonts w:ascii="Times New Roman" w:hAnsi="Times New Roman"/>
          <w:color w:val="000000"/>
          <w:sz w:val="28"/>
          <w:szCs w:val="28"/>
        </w:rPr>
        <w:t xml:space="preserve"> по причине прекращения </w:t>
      </w:r>
      <w:r w:rsidRPr="00E57F2C">
        <w:rPr>
          <w:rFonts w:ascii="Times New Roman" w:hAnsi="Times New Roman"/>
          <w:sz w:val="28"/>
          <w:szCs w:val="28"/>
        </w:rPr>
        <w:t>полномочий председателя ППО обучающихся ВГУ.</w:t>
      </w:r>
    </w:p>
    <w:p w14:paraId="1FA4E007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Председателем ППО обучающихся ВГУ может быть избран член Общероссийского Профсоюза образования, имеющий стаж профсоюзной работы, в том числе в качестве члена выборного профсоюзного органа различного уровня, не менее одного года.</w:t>
      </w:r>
    </w:p>
    <w:p w14:paraId="133325F1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Кандидатуры для избрания на должность председателя ППО обучающихся ВГУ выдвигаются:</w:t>
      </w:r>
    </w:p>
    <w:p w14:paraId="2C434746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- собраниями (конференциями) структурных подразделений, входящих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в реестр ППО обучающихся ВГУ;</w:t>
      </w:r>
    </w:p>
    <w:p w14:paraId="2C120F2A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профсоюзным комитетом ППО обучающихся ВГУ.</w:t>
      </w:r>
    </w:p>
    <w:p w14:paraId="4BDC83B7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Каждое структурное подразделение, входящее в реестр ППО обучающихся ВГУ, вправе выдвинуть не более одной кандидатуры для избрания на должность председателя ППО обучающихся ВГУ.</w:t>
      </w:r>
    </w:p>
    <w:p w14:paraId="65B5EBEE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Решение о выдвижении кандидатуры для избрания на должность председателя ППО обучающихся ВГУ принимается в форме постановления:</w:t>
      </w:r>
    </w:p>
    <w:p w14:paraId="0F28EB3F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 собрания (конференции) структурного подразделения ППО;</w:t>
      </w:r>
    </w:p>
    <w:p w14:paraId="2FD584F0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профсоюзного комитета ППО обучающихся ВГУ.</w:t>
      </w:r>
    </w:p>
    <w:p w14:paraId="2D59B5BE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Выдвижение кандидатур для избрания на должность председателя ППО обучающихся ВГУ прекращается за месяц до начала работы Конференции ППО.</w:t>
      </w:r>
    </w:p>
    <w:p w14:paraId="659E0998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подразделение, входящее в реестр ППО обучающихся ВГУ,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а также кандидат от указанного структурного подразделения вправе отозвать или снять свою кандидатуру для избрания на должность председателя ППО обучающихся ВГУ в любое время до внесения профсоюзным комитетом ППО обучающихся ВГУ кандидатуры на рассмотрение Конференции ППО. </w:t>
      </w:r>
    </w:p>
    <w:p w14:paraId="7AE308AC" w14:textId="77777777" w:rsidR="009F4FC4" w:rsidRPr="00E57F2C" w:rsidRDefault="009F4FC4" w:rsidP="009F4F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>Решение о снятии кандидатуры с выборов может приниматься решением собрания (конференции) структурного подразделения ППО, выдвинувшего кандидатуру</w:t>
      </w:r>
      <w:r w:rsidRPr="00E57F2C">
        <w:rPr>
          <w:rFonts w:ascii="Times New Roman" w:hAnsi="Times New Roman"/>
          <w:sz w:val="28"/>
          <w:szCs w:val="28"/>
        </w:rPr>
        <w:t>,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самостоятельно, либо на основании личного заявления кандидата.</w:t>
      </w:r>
    </w:p>
    <w:p w14:paraId="72D0A35F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Структурные подразделения ППО, выдвинувшие кандидатуры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на должность председателя ППО обучающихся ВГУ, представляют в президиум ППО обучающихся ВГУ постановление собрания (конференции) структурного подразделения ППО о выдвижении кандидатуры для избрания на должность председателя ППО обучающихся ВГУ;</w:t>
      </w:r>
    </w:p>
    <w:p w14:paraId="49185B23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Организацию сбора и обобщения предложений по кандидатурам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для избрания на должность председателя ППО обучающихся ВГУ осуществляет президиум ППО обучающихся ВГУ.</w:t>
      </w:r>
    </w:p>
    <w:p w14:paraId="466D2FA5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Предложения по кандидатурам для избрания на должность председателя ППО обучающихся ВГУ представляются президиумом ППО обучающихся ВГУ на рассмотрение профсоюзного комитета ППО обучающихся ВГУ и в соответствии с его решением вносятся на рассмотрение Конференции ППО.</w:t>
      </w:r>
    </w:p>
    <w:p w14:paraId="65C9B64A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Кандидатам, выдвинутым для избрания на должность председателя ППО обучающихся ВГУ, предоставляются равные возможности для участия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в работе Конференции ППО.</w:t>
      </w:r>
    </w:p>
    <w:p w14:paraId="06631D90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Распространение структурными подразделения ППО и членами Профсоюза недостоверной информации, порочащей честь и достоинство кандидатов для избрания на должность председателя ППО обучающихся ВГУ, не допускается.</w:t>
      </w:r>
    </w:p>
    <w:p w14:paraId="2371C746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EF6977A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351E155D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14:paraId="5E2655CB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постановлению</w:t>
      </w:r>
    </w:p>
    <w:p w14:paraId="7FB631BF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профсоюзного комитета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0B9F66E6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24 декабря 2023 года № 30-2</w:t>
      </w:r>
    </w:p>
    <w:p w14:paraId="7D3B386D" w14:textId="77777777" w:rsidR="009F4FC4" w:rsidRPr="00E57F2C" w:rsidRDefault="009F4FC4" w:rsidP="009F4FC4">
      <w:pPr>
        <w:spacing w:after="0"/>
        <w:rPr>
          <w:rFonts w:ascii="Times New Roman" w:hAnsi="Times New Roman"/>
          <w:sz w:val="28"/>
          <w:szCs w:val="28"/>
        </w:rPr>
      </w:pPr>
    </w:p>
    <w:p w14:paraId="63F0BA9C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Анкета делегата конференции </w:t>
      </w:r>
    </w:p>
    <w:p w14:paraId="2533ED2E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</w:t>
      </w:r>
    </w:p>
    <w:p w14:paraId="541ED6E0" w14:textId="77777777" w:rsidR="009F4FC4" w:rsidRPr="00E57F2C" w:rsidRDefault="009F4FC4" w:rsidP="009F4FC4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792"/>
      </w:tblGrid>
      <w:tr w:rsidR="009F4FC4" w:rsidRPr="00E57F2C" w14:paraId="2772B462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62F0F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1.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82A90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Фамилия, имя, отчество </w:t>
            </w:r>
          </w:p>
          <w:p w14:paraId="3AB5C788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717D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7817B360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EE39F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2.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F4AA9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Число, месяц и год рождения </w:t>
            </w:r>
          </w:p>
          <w:p w14:paraId="03103800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FC31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383B6DEF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956F9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3.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A53EA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Наименование факультета</w:t>
            </w:r>
          </w:p>
          <w:p w14:paraId="33922075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0A4A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02DE5337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53460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4.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73CD1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Курс, специальность </w:t>
            </w:r>
          </w:p>
          <w:p w14:paraId="4114CDA8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748E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65255A22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B207A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5.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9A457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Участие в работе выборных профсоюзных органов </w:t>
            </w:r>
          </w:p>
          <w:p w14:paraId="3E727B0B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(</w:t>
            </w:r>
            <w:r w:rsidRPr="00E57F2C">
              <w:rPr>
                <w:b w:val="0"/>
                <w:i/>
                <w:szCs w:val="28"/>
              </w:rPr>
              <w:t>в настоящее время)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1BE1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5A209424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FAA8F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6.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F127B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Наличие наград </w:t>
            </w:r>
          </w:p>
          <w:p w14:paraId="71B4CD0D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i/>
                <w:szCs w:val="28"/>
              </w:rPr>
            </w:pPr>
            <w:r w:rsidRPr="00E57F2C">
              <w:rPr>
                <w:b w:val="0"/>
                <w:szCs w:val="28"/>
              </w:rPr>
              <w:t>(</w:t>
            </w:r>
            <w:r w:rsidRPr="00E57F2C">
              <w:rPr>
                <w:b w:val="0"/>
                <w:i/>
                <w:szCs w:val="28"/>
              </w:rPr>
              <w:t>указать какие и дату награждения)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59CB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46DC836D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0094A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7.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1180C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i/>
                <w:szCs w:val="28"/>
              </w:rPr>
            </w:pPr>
            <w:r w:rsidRPr="00E57F2C">
              <w:rPr>
                <w:b w:val="0"/>
                <w:szCs w:val="28"/>
              </w:rPr>
              <w:t>Домашний адрес (</w:t>
            </w:r>
            <w:r w:rsidRPr="00E57F2C">
              <w:rPr>
                <w:b w:val="0"/>
                <w:i/>
                <w:szCs w:val="28"/>
              </w:rPr>
              <w:t>указать индекс</w:t>
            </w:r>
            <w:r w:rsidRPr="00E57F2C">
              <w:rPr>
                <w:b w:val="0"/>
                <w:szCs w:val="28"/>
              </w:rPr>
              <w:t xml:space="preserve">), телефон, адрес электронной почты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7F17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57EB5A4C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ABFEC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8.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1739C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szCs w:val="28"/>
              </w:rPr>
            </w:pPr>
            <w:r w:rsidRPr="00E57F2C">
              <w:rPr>
                <w:b w:val="0"/>
                <w:szCs w:val="28"/>
              </w:rPr>
              <w:t>Наименование структурного подразделения ППО, от которого избран делегатом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0E52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</w:tbl>
    <w:p w14:paraId="7AF3EEC5" w14:textId="77777777" w:rsidR="009F4FC4" w:rsidRPr="00E57F2C" w:rsidRDefault="009F4FC4" w:rsidP="009F4FC4">
      <w:pPr>
        <w:pStyle w:val="aff9"/>
        <w:spacing w:line="276" w:lineRule="auto"/>
        <w:jc w:val="left"/>
        <w:rPr>
          <w:b w:val="0"/>
          <w:szCs w:val="28"/>
        </w:rPr>
      </w:pPr>
    </w:p>
    <w:p w14:paraId="7B1C019C" w14:textId="77777777" w:rsidR="009F4FC4" w:rsidRPr="00E57F2C" w:rsidRDefault="009F4FC4" w:rsidP="009F4FC4">
      <w:pPr>
        <w:spacing w:after="0"/>
        <w:ind w:right="-2"/>
        <w:jc w:val="both"/>
        <w:rPr>
          <w:rFonts w:ascii="Times New Roman" w:hAnsi="Times New Roman"/>
          <w:sz w:val="24"/>
          <w:lang w:eastAsia="ru-RU"/>
        </w:rPr>
      </w:pPr>
      <w:r w:rsidRPr="00E57F2C">
        <w:rPr>
          <w:rFonts w:ascii="Times New Roman" w:hAnsi="Times New Roman"/>
          <w:sz w:val="24"/>
          <w:lang w:eastAsia="ru-RU"/>
        </w:rPr>
        <w:t xml:space="preserve">Я, _____________________________________________________________________________ </w:t>
      </w:r>
    </w:p>
    <w:p w14:paraId="7C76BC39" w14:textId="77777777" w:rsidR="009F4FC4" w:rsidRPr="00E57F2C" w:rsidRDefault="009F4FC4" w:rsidP="009F4FC4">
      <w:pPr>
        <w:spacing w:after="0"/>
        <w:ind w:right="-2"/>
        <w:jc w:val="center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E57F2C">
        <w:rPr>
          <w:rFonts w:ascii="Times New Roman" w:hAnsi="Times New Roman"/>
          <w:i/>
          <w:iCs/>
          <w:sz w:val="20"/>
          <w:szCs w:val="20"/>
          <w:lang w:eastAsia="ru-RU"/>
        </w:rPr>
        <w:t>(ФИО делегата)</w:t>
      </w:r>
    </w:p>
    <w:p w14:paraId="721FCEF7" w14:textId="77777777" w:rsidR="009F4FC4" w:rsidRPr="00E57F2C" w:rsidRDefault="009F4FC4" w:rsidP="009F4FC4">
      <w:pPr>
        <w:spacing w:after="0"/>
        <w:ind w:right="-2"/>
        <w:jc w:val="both"/>
        <w:rPr>
          <w:rFonts w:ascii="Times New Roman" w:hAnsi="Times New Roman"/>
          <w:sz w:val="24"/>
          <w:lang w:eastAsia="ru-RU"/>
        </w:rPr>
      </w:pPr>
      <w:r w:rsidRPr="00E57F2C">
        <w:rPr>
          <w:rFonts w:ascii="Times New Roman" w:hAnsi="Times New Roman"/>
          <w:sz w:val="24"/>
          <w:lang w:eastAsia="ru-RU"/>
        </w:rPr>
        <w:t xml:space="preserve">в соответствии со статьей 9 Федерального закона от 27.07.2006 г. №152-ФЗ «О персональных данных» даю согласие выборным органам первичной профсоюзной организации обучающихся ВГУ Общероссийского Профсоюза образования на автоматизированную, </w:t>
      </w:r>
      <w:r>
        <w:rPr>
          <w:rFonts w:ascii="Times New Roman" w:hAnsi="Times New Roman"/>
          <w:sz w:val="24"/>
          <w:lang w:eastAsia="ru-RU"/>
        </w:rPr>
        <w:br/>
      </w:r>
      <w:r w:rsidRPr="00E57F2C">
        <w:rPr>
          <w:rFonts w:ascii="Times New Roman" w:hAnsi="Times New Roman"/>
          <w:sz w:val="24"/>
          <w:lang w:eastAsia="ru-RU"/>
        </w:rPr>
        <w:t>а также без использования средств автоматизации обработку и использование моих персональных данных.</w:t>
      </w:r>
    </w:p>
    <w:p w14:paraId="4953C819" w14:textId="77777777" w:rsidR="009F4FC4" w:rsidRPr="00E57F2C" w:rsidRDefault="009F4FC4" w:rsidP="009F4FC4">
      <w:pPr>
        <w:pStyle w:val="af1"/>
        <w:spacing w:line="276" w:lineRule="auto"/>
      </w:pPr>
    </w:p>
    <w:p w14:paraId="2E30565A" w14:textId="77777777" w:rsidR="009F4FC4" w:rsidRPr="00E57F2C" w:rsidRDefault="009F4FC4" w:rsidP="009F4FC4">
      <w:pPr>
        <w:pStyle w:val="af1"/>
        <w:spacing w:line="276" w:lineRule="auto"/>
      </w:pPr>
    </w:p>
    <w:p w14:paraId="0F6D8A6C" w14:textId="77777777" w:rsidR="009F4FC4" w:rsidRPr="00E57F2C" w:rsidRDefault="009F4FC4" w:rsidP="009F4FC4">
      <w:pPr>
        <w:pStyle w:val="aff9"/>
        <w:spacing w:line="276" w:lineRule="auto"/>
        <w:jc w:val="left"/>
        <w:rPr>
          <w:rFonts w:cs="Times New Roman"/>
          <w:sz w:val="24"/>
        </w:rPr>
      </w:pPr>
      <w:r w:rsidRPr="00E57F2C">
        <w:rPr>
          <w:rFonts w:cs="Times New Roman"/>
          <w:b w:val="0"/>
          <w:sz w:val="24"/>
        </w:rPr>
        <w:t>___  _____________ 2024 г.                                 Подпись делегата ______________</w:t>
      </w:r>
    </w:p>
    <w:p w14:paraId="78640EE6" w14:textId="77777777" w:rsidR="009F4FC4" w:rsidRPr="00E57F2C" w:rsidRDefault="009F4FC4" w:rsidP="009F4FC4">
      <w:pPr>
        <w:spacing w:after="0"/>
        <w:rPr>
          <w:rFonts w:ascii="Times New Roman" w:hAnsi="Times New Roman"/>
          <w:b/>
          <w:bCs/>
          <w:sz w:val="24"/>
        </w:rPr>
      </w:pPr>
    </w:p>
    <w:p w14:paraId="319C7A34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9139BD3" w14:textId="538E2C8D" w:rsidR="001210ED" w:rsidRPr="009F4FC4" w:rsidRDefault="001210ED" w:rsidP="009F4FC4"/>
    <w:sectPr w:rsidR="001210ED" w:rsidRPr="009F4FC4" w:rsidSect="00384A16">
      <w:headerReference w:type="default" r:id="rId13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624D" w14:textId="77777777" w:rsidR="00384A16" w:rsidRDefault="00384A16" w:rsidP="00B84D41">
      <w:pPr>
        <w:spacing w:after="0" w:line="240" w:lineRule="auto"/>
      </w:pPr>
      <w:r>
        <w:separator/>
      </w:r>
    </w:p>
  </w:endnote>
  <w:endnote w:type="continuationSeparator" w:id="0">
    <w:p w14:paraId="6E2645B7" w14:textId="77777777" w:rsidR="00384A16" w:rsidRDefault="00384A16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41CF" w14:textId="77777777" w:rsidR="00384A16" w:rsidRDefault="00384A16" w:rsidP="00B84D41">
      <w:pPr>
        <w:spacing w:after="0" w:line="240" w:lineRule="auto"/>
      </w:pPr>
      <w:r>
        <w:separator/>
      </w:r>
    </w:p>
  </w:footnote>
  <w:footnote w:type="continuationSeparator" w:id="0">
    <w:p w14:paraId="46F1437F" w14:textId="77777777" w:rsidR="00384A16" w:rsidRDefault="00384A16" w:rsidP="00B8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1"/>
  </w:num>
  <w:num w:numId="3" w16cid:durableId="477454750">
    <w:abstractNumId w:val="13"/>
  </w:num>
  <w:num w:numId="4" w16cid:durableId="1674381117">
    <w:abstractNumId w:val="9"/>
  </w:num>
  <w:num w:numId="5" w16cid:durableId="1229804294">
    <w:abstractNumId w:val="4"/>
  </w:num>
  <w:num w:numId="6" w16cid:durableId="1701319592">
    <w:abstractNumId w:val="12"/>
  </w:num>
  <w:num w:numId="7" w16cid:durableId="1719936180">
    <w:abstractNumId w:val="7"/>
  </w:num>
  <w:num w:numId="8" w16cid:durableId="1741752810">
    <w:abstractNumId w:val="19"/>
  </w:num>
  <w:num w:numId="9" w16cid:durableId="725300867">
    <w:abstractNumId w:val="6"/>
  </w:num>
  <w:num w:numId="10" w16cid:durableId="847600832">
    <w:abstractNumId w:val="16"/>
  </w:num>
  <w:num w:numId="11" w16cid:durableId="596409381">
    <w:abstractNumId w:val="21"/>
  </w:num>
  <w:num w:numId="12" w16cid:durableId="290478715">
    <w:abstractNumId w:val="17"/>
  </w:num>
  <w:num w:numId="13" w16cid:durableId="1378823125">
    <w:abstractNumId w:val="15"/>
  </w:num>
  <w:num w:numId="14" w16cid:durableId="1985352004">
    <w:abstractNumId w:val="8"/>
  </w:num>
  <w:num w:numId="15" w16cid:durableId="2141340206">
    <w:abstractNumId w:val="14"/>
  </w:num>
  <w:num w:numId="16" w16cid:durableId="13505263">
    <w:abstractNumId w:val="22"/>
  </w:num>
  <w:num w:numId="17" w16cid:durableId="1413502592">
    <w:abstractNumId w:val="23"/>
  </w:num>
  <w:num w:numId="18" w16cid:durableId="1900434008">
    <w:abstractNumId w:val="10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0"/>
  </w:num>
  <w:num w:numId="23" w16cid:durableId="91262057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4A16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39A6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D7DD7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4FC4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il@eseu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sil-stu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12</Pages>
  <Words>2553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17072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125</cp:revision>
  <cp:lastPrinted>2024-02-01T12:47:00Z</cp:lastPrinted>
  <dcterms:created xsi:type="dcterms:W3CDTF">2024-02-08T16:34:00Z</dcterms:created>
  <dcterms:modified xsi:type="dcterms:W3CDTF">2024-02-09T17:04:00Z</dcterms:modified>
</cp:coreProperties>
</file>