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A33" w:rsidP="00C8600B">
      <w:pPr>
        <w:jc w:val="center"/>
        <w:rPr>
          <w:rFonts w:ascii="Times New Roman" w:hAnsi="Times New Roman" w:cs="Times New Roman"/>
          <w:sz w:val="52"/>
          <w:szCs w:val="52"/>
        </w:rPr>
      </w:pPr>
      <w:r w:rsidRPr="00CC0A33">
        <w:rPr>
          <w:rFonts w:ascii="Times New Roman" w:hAnsi="Times New Roman" w:cs="Times New Roman"/>
          <w:sz w:val="52"/>
          <w:szCs w:val="52"/>
        </w:rPr>
        <w:t>Связь слов в словосочетании.</w:t>
      </w:r>
    </w:p>
    <w:tbl>
      <w:tblPr>
        <w:tblStyle w:val="a3"/>
        <w:tblW w:w="0" w:type="auto"/>
        <w:tblLook w:val="04A0"/>
      </w:tblPr>
      <w:tblGrid>
        <w:gridCol w:w="5070"/>
        <w:gridCol w:w="5138"/>
        <w:gridCol w:w="4578"/>
      </w:tblGrid>
      <w:tr w:rsidR="00120509" w:rsidTr="00120509">
        <w:tc>
          <w:tcPr>
            <w:tcW w:w="5070" w:type="dxa"/>
          </w:tcPr>
          <w:p w:rsidR="00CC0A33" w:rsidRPr="00C8600B" w:rsidRDefault="00CC0A33" w:rsidP="00C86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</w:t>
            </w:r>
          </w:p>
        </w:tc>
        <w:tc>
          <w:tcPr>
            <w:tcW w:w="5138" w:type="dxa"/>
          </w:tcPr>
          <w:p w:rsidR="00CC0A33" w:rsidRPr="00C8600B" w:rsidRDefault="00CC0A33" w:rsidP="00C86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0" w:type="auto"/>
          </w:tcPr>
          <w:p w:rsidR="00CC0A33" w:rsidRPr="00C8600B" w:rsidRDefault="00CC0A33" w:rsidP="00C86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B">
              <w:rPr>
                <w:rFonts w:ascii="Times New Roman" w:hAnsi="Times New Roman" w:cs="Times New Roman"/>
                <w:b/>
                <w:sz w:val="28"/>
                <w:szCs w:val="28"/>
              </w:rPr>
              <w:t>Примыкание</w:t>
            </w:r>
          </w:p>
        </w:tc>
      </w:tr>
      <w:tr w:rsidR="00120509" w:rsidRPr="00CC0A33" w:rsidTr="00120509">
        <w:tc>
          <w:tcPr>
            <w:tcW w:w="5070" w:type="dxa"/>
          </w:tcPr>
          <w:p w:rsidR="004C1C3B" w:rsidRDefault="00CC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Зависимое слово</w:t>
            </w:r>
            <w:r w:rsidR="003C6663"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в </w:t>
            </w:r>
            <w:r w:rsidR="004C1C3B" w:rsidRPr="004C1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6663" w:rsidRPr="004C1C3B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="004C1C3B"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C6663" w:rsidRPr="004C1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1C3B" w:rsidRDefault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6663" w:rsidRPr="004C1C3B" w:rsidRDefault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что и главное.</w:t>
            </w:r>
          </w:p>
          <w:p w:rsidR="003C6663" w:rsidRPr="004C1C3B" w:rsidRDefault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форм главного</w:t>
            </w:r>
          </w:p>
          <w:p w:rsidR="00CC0A33" w:rsidRPr="004C1C3B" w:rsidRDefault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слова изменяется и </w:t>
            </w:r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зависимое</w:t>
            </w:r>
            <w:proofErr w:type="gram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663" w:rsidRPr="004C1C3B" w:rsidRDefault="003C6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3B">
              <w:rPr>
                <w:rFonts w:ascii="Times New Roman" w:hAnsi="Times New Roman" w:cs="Times New Roman"/>
                <w:i/>
                <w:sz w:val="24"/>
                <w:szCs w:val="24"/>
              </w:rPr>
              <w:t>.: глубокая река, одиннадцатая</w:t>
            </w:r>
          </w:p>
          <w:p w:rsidR="003C6663" w:rsidRPr="004C1C3B" w:rsidRDefault="003C6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остановка, улыбающийся мальчик</w:t>
            </w:r>
          </w:p>
          <w:p w:rsidR="003C6663" w:rsidRPr="004C1C3B" w:rsidRDefault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63" w:rsidRPr="004C1C3B" w:rsidRDefault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C3B" w:rsidRPr="004C1C3B" w:rsidRDefault="003C6663" w:rsidP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Зависимое слово ставится</w:t>
            </w:r>
          </w:p>
          <w:p w:rsidR="004C1C3B" w:rsidRPr="004C1C3B" w:rsidRDefault="003C6663" w:rsidP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главном </w:t>
            </w:r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определённом </w:t>
            </w:r>
          </w:p>
          <w:p w:rsidR="004C1C3B" w:rsidRPr="004C1C3B" w:rsidRDefault="003C6663" w:rsidP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того, </w:t>
            </w:r>
          </w:p>
          <w:p w:rsidR="004C1C3B" w:rsidRPr="004C1C3B" w:rsidRDefault="003C6663" w:rsidP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в какой форме стоит главное.</w:t>
            </w:r>
          </w:p>
          <w:p w:rsidR="003C6663" w:rsidRPr="004C1C3B" w:rsidRDefault="003C6663" w:rsidP="003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форм главного</w:t>
            </w:r>
          </w:p>
          <w:p w:rsidR="00CC0A33" w:rsidRPr="004C1C3B" w:rsidRDefault="003C6663" w:rsidP="004C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C3B" w:rsidRPr="004C1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proofErr w:type="gramStart"/>
            <w:r w:rsidR="004C1C3B" w:rsidRPr="004C1C3B">
              <w:rPr>
                <w:rFonts w:ascii="Times New Roman" w:hAnsi="Times New Roman" w:cs="Times New Roman"/>
                <w:sz w:val="24"/>
                <w:szCs w:val="24"/>
              </w:rPr>
              <w:t>зависимое</w:t>
            </w:r>
            <w:proofErr w:type="gramEnd"/>
            <w:r w:rsidR="004C1C3B"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не меняет падеж.</w:t>
            </w:r>
          </w:p>
          <w:p w:rsidR="004C1C3B" w:rsidRDefault="004C1C3B" w:rsidP="004C1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Н.: </w:t>
            </w:r>
            <w:r w:rsidRPr="004C1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книгу, </w:t>
            </w:r>
            <w:proofErr w:type="gramStart"/>
            <w:r w:rsidRPr="004C1C3B">
              <w:rPr>
                <w:rFonts w:ascii="Times New Roman" w:hAnsi="Times New Roman" w:cs="Times New Roman"/>
                <w:i/>
                <w:sz w:val="24"/>
                <w:szCs w:val="24"/>
              </w:rPr>
              <w:t>читающий</w:t>
            </w:r>
            <w:proofErr w:type="gramEnd"/>
            <w:r w:rsidRPr="004C1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книгу,</w:t>
            </w:r>
          </w:p>
          <w:p w:rsidR="004C1C3B" w:rsidRPr="004C1C3B" w:rsidRDefault="004C1C3B" w:rsidP="004C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читая книгу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низко над полем.</w:t>
            </w:r>
          </w:p>
        </w:tc>
        <w:tc>
          <w:tcPr>
            <w:tcW w:w="0" w:type="auto"/>
          </w:tcPr>
          <w:p w:rsidR="00120509" w:rsidRDefault="001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09">
              <w:rPr>
                <w:rFonts w:ascii="Times New Roman" w:hAnsi="Times New Roman" w:cs="Times New Roman"/>
                <w:sz w:val="24"/>
                <w:szCs w:val="24"/>
              </w:rPr>
              <w:t>Зависимое слово неизменяемая часть</w:t>
            </w:r>
          </w:p>
          <w:p w:rsidR="00CC0A33" w:rsidRDefault="001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509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 w:rsidR="00CE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77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E7773" w:rsidRPr="00CE7773">
              <w:rPr>
                <w:rFonts w:ascii="Times New Roman" w:hAnsi="Times New Roman" w:cs="Times New Roman"/>
                <w:i/>
                <w:sz w:val="24"/>
                <w:szCs w:val="24"/>
              </w:rPr>
              <w:t>наречие, деепричастие, неопределённая форма глагола</w:t>
            </w:r>
            <w:r w:rsidR="00CE7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0509">
              <w:rPr>
                <w:rFonts w:ascii="Times New Roman" w:hAnsi="Times New Roman" w:cs="Times New Roman"/>
                <w:sz w:val="24"/>
                <w:szCs w:val="24"/>
              </w:rPr>
              <w:t xml:space="preserve"> соединяется с главным по смыслу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509" w:rsidRPr="00120509" w:rsidRDefault="001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Н.: </w:t>
            </w:r>
            <w:r w:rsidRPr="00CE7773">
              <w:rPr>
                <w:rFonts w:ascii="Times New Roman" w:hAnsi="Times New Roman" w:cs="Times New Roman"/>
                <w:i/>
                <w:sz w:val="24"/>
                <w:szCs w:val="24"/>
              </w:rPr>
              <w:t>правдиво изо</w:t>
            </w:r>
            <w:r w:rsidR="00CE7773" w:rsidRPr="00CE777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CE7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разить, по-осеннему </w:t>
            </w:r>
            <w:proofErr w:type="gramStart"/>
            <w:r w:rsidRPr="00CE7773">
              <w:rPr>
                <w:rFonts w:ascii="Times New Roman" w:hAnsi="Times New Roman" w:cs="Times New Roman"/>
                <w:i/>
                <w:sz w:val="24"/>
                <w:szCs w:val="24"/>
              </w:rPr>
              <w:t>хмурый</w:t>
            </w:r>
            <w:proofErr w:type="gramEnd"/>
            <w:r w:rsidRPr="00CE7773">
              <w:rPr>
                <w:rFonts w:ascii="Times New Roman" w:hAnsi="Times New Roman" w:cs="Times New Roman"/>
                <w:i/>
                <w:sz w:val="24"/>
                <w:szCs w:val="24"/>
              </w:rPr>
              <w:t>, поехал отдохнуть</w:t>
            </w:r>
          </w:p>
        </w:tc>
      </w:tr>
      <w:tr w:rsidR="00120509" w:rsidRPr="00CC0A33" w:rsidTr="00120509">
        <w:tc>
          <w:tcPr>
            <w:tcW w:w="5070" w:type="dxa"/>
          </w:tcPr>
          <w:p w:rsidR="004C1C3B" w:rsidRPr="004C1C3B" w:rsidRDefault="004C1C3B" w:rsidP="004C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proofErr w:type="spell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A33" w:rsidRDefault="004C1C3B" w:rsidP="004C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в косвенном </w:t>
            </w:r>
            <w:proofErr w:type="spell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="00340EC3">
              <w:rPr>
                <w:rFonts w:ascii="Times New Roman" w:hAnsi="Times New Roman" w:cs="Times New Roman"/>
                <w:sz w:val="24"/>
                <w:szCs w:val="24"/>
              </w:rPr>
              <w:t xml:space="preserve">  (кроме винит)</w:t>
            </w: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EC3" w:rsidRPr="00340EC3" w:rsidRDefault="00340EC3" w:rsidP="004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EC3"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сущ.»</w:t>
            </w:r>
          </w:p>
        </w:tc>
        <w:tc>
          <w:tcPr>
            <w:tcW w:w="5138" w:type="dxa"/>
          </w:tcPr>
          <w:p w:rsidR="004C1C3B" w:rsidRPr="004C1C3B" w:rsidRDefault="004C1C3B" w:rsidP="004C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proofErr w:type="spell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A33" w:rsidRDefault="004C1C3B" w:rsidP="004C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E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40EC3">
              <w:rPr>
                <w:rFonts w:ascii="Times New Roman" w:hAnsi="Times New Roman" w:cs="Times New Roman"/>
                <w:sz w:val="24"/>
                <w:szCs w:val="24"/>
              </w:rPr>
              <w:t>винит.)</w:t>
            </w:r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пад+</w:t>
            </w:r>
            <w:proofErr w:type="spellEnd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3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EC3" w:rsidRPr="00340EC3" w:rsidRDefault="00340EC3" w:rsidP="004C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EC3">
              <w:rPr>
                <w:rFonts w:ascii="Times New Roman" w:hAnsi="Times New Roman" w:cs="Times New Roman"/>
                <w:i/>
                <w:sz w:val="28"/>
                <w:szCs w:val="28"/>
              </w:rPr>
              <w:t>исключение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EC3">
              <w:rPr>
                <w:rFonts w:ascii="Times New Roman" w:hAnsi="Times New Roman" w:cs="Times New Roman"/>
                <w:i/>
                <w:sz w:val="28"/>
                <w:szCs w:val="28"/>
              </w:rPr>
              <w:t>один</w:t>
            </w:r>
          </w:p>
        </w:tc>
        <w:tc>
          <w:tcPr>
            <w:tcW w:w="0" w:type="auto"/>
          </w:tcPr>
          <w:p w:rsidR="00CC0A33" w:rsidRPr="00C8600B" w:rsidRDefault="00C8600B" w:rsidP="00C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0B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C8600B">
              <w:rPr>
                <w:rFonts w:ascii="Times New Roman" w:hAnsi="Times New Roman" w:cs="Times New Roman"/>
                <w:i/>
                <w:sz w:val="24"/>
                <w:szCs w:val="24"/>
              </w:rPr>
              <w:t>его, её, 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00B">
              <w:rPr>
                <w:rFonts w:ascii="Times New Roman" w:hAnsi="Times New Roman" w:cs="Times New Roman"/>
                <w:sz w:val="24"/>
                <w:szCs w:val="24"/>
              </w:rPr>
              <w:t>примыкают к главному слову</w:t>
            </w:r>
          </w:p>
        </w:tc>
      </w:tr>
    </w:tbl>
    <w:p w:rsidR="00CC0A33" w:rsidRDefault="00CC0A33" w:rsidP="00340EC3">
      <w:pPr>
        <w:rPr>
          <w:rFonts w:ascii="Times New Roman" w:hAnsi="Times New Roman" w:cs="Times New Roman"/>
          <w:sz w:val="28"/>
          <w:szCs w:val="28"/>
        </w:rPr>
      </w:pPr>
    </w:p>
    <w:p w:rsidR="00354C09" w:rsidRDefault="00354C09" w:rsidP="00340EC3">
      <w:pPr>
        <w:rPr>
          <w:rFonts w:ascii="Times New Roman" w:hAnsi="Times New Roman" w:cs="Times New Roman"/>
          <w:sz w:val="28"/>
          <w:szCs w:val="28"/>
        </w:rPr>
        <w:sectPr w:rsidR="00354C09" w:rsidSect="00DA386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17B0D" w:rsidRDefault="00417B0D" w:rsidP="0034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Тестовые задания:</w:t>
      </w:r>
    </w:p>
    <w:p w:rsidR="00417B0D" w:rsidRPr="00354C09" w:rsidRDefault="00417B0D" w:rsidP="00417B0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C09">
        <w:rPr>
          <w:rFonts w:ascii="Times New Roman" w:hAnsi="Times New Roman" w:cs="Times New Roman"/>
          <w:sz w:val="24"/>
          <w:szCs w:val="24"/>
          <w:u w:val="single"/>
        </w:rPr>
        <w:t xml:space="preserve">В каком словосочетании вид связи – </w:t>
      </w:r>
      <w:r w:rsidRPr="00354C09">
        <w:rPr>
          <w:rFonts w:ascii="Times New Roman" w:hAnsi="Times New Roman" w:cs="Times New Roman"/>
          <w:b/>
          <w:sz w:val="24"/>
          <w:szCs w:val="24"/>
          <w:u w:val="single"/>
        </w:rPr>
        <w:t>согласование?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>1.наши шефы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>2.прогулка верхом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>3.быстро ехать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>4.выглянуло из-за туч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17B0D" w:rsidRPr="00354C09" w:rsidRDefault="00417B0D" w:rsidP="00417B0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C09">
        <w:rPr>
          <w:rFonts w:ascii="Times New Roman" w:hAnsi="Times New Roman" w:cs="Times New Roman"/>
          <w:sz w:val="24"/>
          <w:szCs w:val="24"/>
          <w:u w:val="single"/>
        </w:rPr>
        <w:t xml:space="preserve">В каком словосочетании вид связи – </w:t>
      </w:r>
      <w:r w:rsidRPr="00354C09">
        <w:rPr>
          <w:rFonts w:ascii="Times New Roman" w:hAnsi="Times New Roman" w:cs="Times New Roman"/>
          <w:b/>
          <w:sz w:val="24"/>
          <w:szCs w:val="24"/>
          <w:u w:val="single"/>
        </w:rPr>
        <w:t>управление?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>1.немного странно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>2.таять во мгле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>3.забыл рассказать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>4.рабашка навыпуск</w:t>
      </w:r>
    </w:p>
    <w:p w:rsidR="00417B0D" w:rsidRPr="00417B0D" w:rsidRDefault="00417B0D" w:rsidP="00417B0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17B0D" w:rsidRPr="00354C09" w:rsidRDefault="00417B0D" w:rsidP="00417B0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C09">
        <w:rPr>
          <w:rFonts w:ascii="Times New Roman" w:hAnsi="Times New Roman" w:cs="Times New Roman"/>
          <w:sz w:val="24"/>
          <w:szCs w:val="24"/>
          <w:u w:val="single"/>
        </w:rPr>
        <w:t xml:space="preserve">В каком словосочетании вид связи – </w:t>
      </w:r>
      <w:r w:rsidRPr="00354C09">
        <w:rPr>
          <w:rFonts w:ascii="Times New Roman" w:hAnsi="Times New Roman" w:cs="Times New Roman"/>
          <w:b/>
          <w:sz w:val="24"/>
          <w:szCs w:val="24"/>
          <w:u w:val="single"/>
        </w:rPr>
        <w:t>примыкание</w:t>
      </w:r>
      <w:r w:rsidRPr="00354C09">
        <w:rPr>
          <w:rFonts w:ascii="Times New Roman" w:hAnsi="Times New Roman" w:cs="Times New Roman"/>
          <w:b/>
          <w:sz w:val="24"/>
          <w:szCs w:val="24"/>
        </w:rPr>
        <w:t>?</w:t>
      </w:r>
    </w:p>
    <w:p w:rsidR="00417B0D" w:rsidRPr="00417B0D" w:rsidRDefault="00417B0D" w:rsidP="00417B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lastRenderedPageBreak/>
        <w:t xml:space="preserve">     1.бутылка из-под молока</w:t>
      </w:r>
    </w:p>
    <w:p w:rsidR="00417B0D" w:rsidRPr="00417B0D" w:rsidRDefault="00417B0D" w:rsidP="00417B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 xml:space="preserve">     2.тринадцатая глава</w:t>
      </w:r>
    </w:p>
    <w:p w:rsidR="00417B0D" w:rsidRPr="00417B0D" w:rsidRDefault="00417B0D" w:rsidP="00417B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 xml:space="preserve">     3. говорить по-французски</w:t>
      </w:r>
    </w:p>
    <w:p w:rsidR="00417B0D" w:rsidRPr="00417B0D" w:rsidRDefault="00417B0D" w:rsidP="00417B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7B0D">
        <w:rPr>
          <w:rFonts w:ascii="Times New Roman" w:hAnsi="Times New Roman" w:cs="Times New Roman"/>
          <w:sz w:val="24"/>
          <w:szCs w:val="24"/>
        </w:rPr>
        <w:t xml:space="preserve">     4.глядеть по сторонам</w:t>
      </w:r>
    </w:p>
    <w:sectPr w:rsidR="00417B0D" w:rsidRPr="00417B0D" w:rsidSect="00DA386F">
      <w:type w:val="continuous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105"/>
    <w:multiLevelType w:val="hybridMultilevel"/>
    <w:tmpl w:val="C43CB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29D"/>
    <w:rsid w:val="00120509"/>
    <w:rsid w:val="00340EC3"/>
    <w:rsid w:val="00354C09"/>
    <w:rsid w:val="003C6663"/>
    <w:rsid w:val="00417B0D"/>
    <w:rsid w:val="004C1C3B"/>
    <w:rsid w:val="0062329D"/>
    <w:rsid w:val="00C8600B"/>
    <w:rsid w:val="00CC0A33"/>
    <w:rsid w:val="00CE7773"/>
    <w:rsid w:val="00DA386F"/>
    <w:rsid w:val="00D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2016-11-05T20:30:00Z</dcterms:created>
  <dcterms:modified xsi:type="dcterms:W3CDTF">2016-11-05T21:14:00Z</dcterms:modified>
</cp:coreProperties>
</file>