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778" w:rsidRDefault="00EA46EF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EA46EF"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-561520</wp:posOffset>
            </wp:positionH>
            <wp:positionV relativeFrom="paragraph">
              <wp:posOffset>-146884</wp:posOffset>
            </wp:positionV>
            <wp:extent cx="2047164" cy="1637731"/>
            <wp:effectExtent l="0" t="0" r="0" b="0"/>
            <wp:wrapNone/>
            <wp:docPr id="4" name="Рисунок 1" descr="C:\Documents and Settings\Admin\Рабочий стол\Інфарматыка 2019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Інфарматыка 2019\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4" cy="16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6EF"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1485644</wp:posOffset>
            </wp:positionH>
            <wp:positionV relativeFrom="paragraph">
              <wp:posOffset>6444985</wp:posOffset>
            </wp:positionV>
            <wp:extent cx="4681182" cy="3220871"/>
            <wp:effectExtent l="0" t="0" r="0" b="0"/>
            <wp:wrapNone/>
            <wp:docPr id="10" name="Рисунок 4" descr="C:\Documents and Settings\Admin\Рабочий стол\Інфарматыка 2019\2620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Інфарматыка 2019\262010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3EB">
        <w:rPr>
          <w:rFonts w:ascii="Times New Roman" w:eastAsia="Times New Roman" w:hAnsi="Times New Roman" w:cs="Times New Roman"/>
          <w:noProof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363.55pt;margin-top:2.3pt;width:71.45pt;height:71.3pt;z-index:251673600;mso-position-horizontal-relative:text;mso-position-vertical-relative:text" fillcolor="#c00000" strokeweight="2pt">
            <v:fill color2="maroon" rotate="t"/>
            <v:shadow on="t" color="#ffc000" offset="5pt,-5pt" offset2="-2pt,2pt"/>
            <v:textpath style="font-family:&quot;Times New Roman&quot;;font-weight:bold;v-text-kern:t" trim="t" fitpath="t" string="3"/>
          </v:shape>
        </w:pict>
      </w:r>
      <w:r w:rsidR="001323EB">
        <w:rPr>
          <w:rFonts w:ascii="Times New Roman" w:eastAsia="Times New Roman" w:hAnsi="Times New Roman" w:cs="Times New Roman"/>
          <w:noProof/>
          <w:sz w:val="30"/>
          <w:szCs w:val="3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left:0;text-align:left;margin-left:99.4pt;margin-top:-146.9pt;width:188.15pt;height:485.1pt;rotation:90;z-index:251658240;mso-position-horizontal-relative:text;mso-position-vertical-relative:text" fillcolor="#ffc000" strokecolor="#ffc000" strokeweight="2pt">
            <v:fill color2="white [3212]" rotate="t"/>
            <v:shadow color="maroon" offset=",-8pt" offset2=",-20pt"/>
          </v:shape>
        </w:pict>
      </w: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1323E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rect id="_x0000_s1038" style="position:absolute;left:0;text-align:left;margin-left:25.6pt;margin-top:11.8pt;width:421.2pt;height:82.8pt;z-index:251675648" strokecolor="maroon" strokeweight="1.5pt">
            <v:fill color2="#ffdc6d" rotate="t" angle="-45" type="gradient"/>
            <v:shadow on="t" color="maroon" offset="6pt,6pt"/>
          </v:rect>
        </w:pict>
      </w:r>
    </w:p>
    <w:p w:rsidR="00D13778" w:rsidRDefault="001323E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shape id="_x0000_s1037" type="#_x0000_t136" style="position:absolute;left:0;text-align:left;margin-left:38.25pt;margin-top:11.5pt;width:397.8pt;height:60.2pt;z-index:251676672" fillcolor="#c00000" strokeweight="1.75pt">
            <v:fill color2="maroon" rotate="t"/>
            <v:shadow on="t" color="#ffc000" offset="0,0" offset2="-12pt,12pt"/>
            <v:textpath style="font-family:&quot;Times New Roman&quot;;font-weight:bold;v-text-kern:t" trim="t" fitpath="t" string="Нарматыўнае&#10;прававое забеспячэнне"/>
          </v:shape>
        </w:pict>
      </w: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1323E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oval id="_x0000_s1035" style="position:absolute;left:0;text-align:left;margin-left:331.2pt;margin-top:-228.95pt;width:133.05pt;height:122.2pt;z-index:251672576" fillcolor="#ffdc6d" strokecolor="maroon" strokeweight="1.5pt">
            <v:fill color2="white [3212]" rotate="t" focusposition=".5,.5" focussize="" type="gradientRadial"/>
            <v:shadow on="t" color="maroon" offset="5pt,-5pt" offset2="-2pt,2pt"/>
          </v:oval>
        </w:pict>
      </w:r>
    </w:p>
    <w:p w:rsidR="00D13778" w:rsidRDefault="001323E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shape id="_x0000_s1029" type="#_x0000_t136" style="position:absolute;left:0;text-align:left;margin-left:31.95pt;margin-top:13.15pt;width:397.8pt;height:82.95pt;z-index:251663360" fillcolor="#c00000" strokeweight="1.75pt">
            <v:fill color2="maroon" rotate="t"/>
            <v:shadow on="t" color="#ffc000" offset="0,0" offset2="-12pt,12pt"/>
            <v:textpath style="font-family:&quot;Times New Roman&quot;;font-weight:bold;v-text-kern:t" trim="t" fitpath="t" string="Інструктыўна-метадычнае&#10;пісьмо Міністэрства адукацыі&#10;Рэспублікі Беларусь"/>
          </v:shape>
        </w:pict>
      </w: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8" type="#_x0000_t114" style="position:absolute;left:0;text-align:left;margin-left:19.25pt;margin-top:1.95pt;width:427.55pt;height:337.65pt;z-index:251662336" fillcolor="#ffdc6d" strokecolor="maroon" strokeweight="1.5pt">
            <v:fill rotate="t" angle="-135" focus="100%" type="gradient"/>
            <v:shadow on="t" color="maroon" offset="6pt,-6pt"/>
            <v:textbox>
              <w:txbxContent>
                <w:p w:rsidR="003A429B" w:rsidRDefault="003A429B"/>
              </w:txbxContent>
            </v:textbox>
          </v:shape>
        </w:pict>
      </w:r>
    </w:p>
    <w:p w:rsidR="00D13778" w:rsidRDefault="001323E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shape id="_x0000_s1027" type="#_x0000_t6" style="position:absolute;left:0;text-align:left;margin-left:130.55pt;margin-top:-430pt;width:170.65pt;height:529.85pt;rotation:90;z-index:251659264" fillcolor="#ffdc6d" strokecolor="maroon" strokeweight="2pt">
            <v:fill color2="white [3212]" rotate="t" focusposition=".5,.5" focussize="" type="gradientRadial"/>
            <v:shadow on="t" color="maroon" offset=",-8pt" offset2=",-20pt"/>
          </v:shape>
        </w:pict>
      </w: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1323E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shape id="_x0000_s1033" type="#_x0000_t136" style="position:absolute;left:0;text-align:left;margin-left:31.95pt;margin-top:9.25pt;width:402pt;height:185.9pt;z-index:251671552" fillcolor="#c00000" strokeweight="1.75pt">
            <v:fill color2="maroon" rotate="t"/>
            <v:shadow on="t" color="#ffc000" offset=",-1pt" offset2="-8pt,10pt"/>
            <v:textpath style="font-family:&quot;Times New Roman&quot;;font-weight:bold;v-text-kern:t" trim="t" fitpath="t" string="Асаблівасці арганізацыі&#10;адукацыйнага працэсу&#10;пры вывучэнні&#10;вучэбнага прадмета&#10;&quot;Інфарматыка&quot;"/>
          </v:shape>
        </w:pict>
      </w: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1323E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shape id="_x0000_s1030" type="#_x0000_t6" style="position:absolute;left:0;text-align:left;margin-left:96.8pt;margin-top:-154.1pt;width:221.25pt;height:535.5pt;rotation:270;z-index:251664384" fillcolor="maroon" stroked="f" strokeweight="2pt">
            <v:fill color2="white [3212]" rotate="t"/>
            <v:shadow on="t" color="maroon" offset="5pt,-13pt" offset2="-2pt,-14pt"/>
          </v:shape>
        </w:pict>
      </w:r>
    </w:p>
    <w:p w:rsidR="00D13778" w:rsidRDefault="001323E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shape id="_x0000_s1031" type="#_x0000_t6" style="position:absolute;left:0;text-align:left;margin-left:112.05pt;margin-top:-155.65pt;width:197.6pt;height:533.25pt;rotation:270;z-index:251665408" fillcolor="#ffc000" stroked="f" strokeweight="2pt">
            <v:fill color2="white [3212]" rotate="t"/>
            <v:shadow color="#ffc000" offset="12pt,-11pt" offset2="12pt,-10pt"/>
          </v:shape>
        </w:pict>
      </w: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1323E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pict>
          <v:shape id="_x0000_s1032" type="#_x0000_t6" style="position:absolute;left:0;text-align:left;margin-left:121.75pt;margin-top:-174.25pt;width:178.2pt;height:531.75pt;rotation:270;z-index:251666432" fillcolor="#ffdc6d" stroked="f" strokeweight="2pt">
            <v:fill color2="white [3212]" rotate="t" focusposition=".5,.5" focussize="" type="gradientRadial"/>
            <v:shadow color="#ffc000" offset="12pt,-11pt" offset2="12pt,-10pt"/>
          </v:shape>
        </w:pict>
      </w: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D13778" w:rsidRDefault="00D13778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98456E" w:rsidRPr="002815C7" w:rsidRDefault="0098456E" w:rsidP="0098456E">
      <w:pPr>
        <w:spacing w:after="0" w:line="240" w:lineRule="auto"/>
        <w:ind w:left="482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2815C7">
        <w:rPr>
          <w:rFonts w:ascii="Times New Roman" w:hAnsi="Times New Roman" w:cs="Times New Roman"/>
          <w:sz w:val="30"/>
          <w:szCs w:val="30"/>
          <w:lang w:val="be-BY"/>
        </w:rPr>
        <w:lastRenderedPageBreak/>
        <w:t>ЗАЦВЯРДЖАЮ</w:t>
      </w:r>
    </w:p>
    <w:p w:rsidR="0098456E" w:rsidRPr="002815C7" w:rsidRDefault="0098456E" w:rsidP="0098456E">
      <w:pPr>
        <w:spacing w:after="0" w:line="280" w:lineRule="exact"/>
        <w:ind w:left="4820"/>
        <w:jc w:val="right"/>
        <w:rPr>
          <w:rFonts w:ascii="Times New Roman" w:hAnsi="Times New Roman" w:cs="Times New Roman"/>
          <w:spacing w:val="-6"/>
          <w:sz w:val="30"/>
          <w:szCs w:val="30"/>
          <w:lang w:val="be-BY"/>
        </w:rPr>
      </w:pPr>
      <w:r w:rsidRPr="002815C7">
        <w:rPr>
          <w:rFonts w:ascii="Times New Roman" w:hAnsi="Times New Roman" w:cs="Times New Roman"/>
          <w:spacing w:val="-6"/>
          <w:sz w:val="30"/>
          <w:szCs w:val="30"/>
          <w:lang w:val="be-BY"/>
        </w:rPr>
        <w:t>Намеснік Міністра адукацыі</w:t>
      </w:r>
    </w:p>
    <w:p w:rsidR="0098456E" w:rsidRPr="002815C7" w:rsidRDefault="0098456E" w:rsidP="0098456E">
      <w:pPr>
        <w:spacing w:after="0" w:line="280" w:lineRule="exact"/>
        <w:ind w:left="482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2815C7">
        <w:rPr>
          <w:rFonts w:ascii="Times New Roman" w:hAnsi="Times New Roman" w:cs="Times New Roman"/>
          <w:sz w:val="30"/>
          <w:szCs w:val="30"/>
          <w:lang w:val="be-BY"/>
        </w:rPr>
        <w:t>Рэспублікі Беларусь</w:t>
      </w:r>
    </w:p>
    <w:p w:rsidR="0098456E" w:rsidRPr="002815C7" w:rsidRDefault="0098456E" w:rsidP="0098456E">
      <w:pPr>
        <w:spacing w:after="0" w:line="280" w:lineRule="exact"/>
        <w:ind w:left="482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2815C7">
        <w:rPr>
          <w:rFonts w:ascii="Times New Roman" w:hAnsi="Times New Roman" w:cs="Times New Roman"/>
          <w:sz w:val="30"/>
          <w:szCs w:val="30"/>
          <w:lang w:val="be-BY"/>
        </w:rPr>
        <w:t>________________А.У. Кадлубай</w:t>
      </w:r>
    </w:p>
    <w:p w:rsidR="008F55FB" w:rsidRPr="00DA6FBD" w:rsidRDefault="0098456E" w:rsidP="00984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right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2815C7">
        <w:rPr>
          <w:rFonts w:ascii="Times New Roman" w:hAnsi="Times New Roman" w:cs="Times New Roman"/>
          <w:sz w:val="30"/>
          <w:szCs w:val="30"/>
          <w:lang w:val="be-BY"/>
        </w:rPr>
        <w:t>«</w:t>
      </w:r>
      <w:r>
        <w:rPr>
          <w:rFonts w:ascii="Times New Roman" w:hAnsi="Times New Roman" w:cs="Times New Roman"/>
          <w:sz w:val="30"/>
          <w:szCs w:val="30"/>
          <w:lang w:val="be-BY"/>
        </w:rPr>
        <w:t>24</w:t>
      </w:r>
      <w:r w:rsidRPr="002815C7">
        <w:rPr>
          <w:rFonts w:ascii="Times New Roman" w:hAnsi="Times New Roman" w:cs="Times New Roman"/>
          <w:sz w:val="30"/>
          <w:szCs w:val="30"/>
          <w:lang w:val="be-BY"/>
        </w:rPr>
        <w:t xml:space="preserve">»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чэрвеня </w:t>
      </w:r>
      <w:r w:rsidRPr="002815C7">
        <w:rPr>
          <w:rFonts w:ascii="Times New Roman" w:hAnsi="Times New Roman" w:cs="Times New Roman"/>
          <w:sz w:val="30"/>
          <w:szCs w:val="30"/>
          <w:lang w:val="be-BY"/>
        </w:rPr>
        <w:t>2020 г.</w:t>
      </w:r>
    </w:p>
    <w:p w:rsidR="008F55FB" w:rsidRDefault="008F55F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:rsidR="00EA46EF" w:rsidRPr="00EA46EF" w:rsidRDefault="00EA46EF" w:rsidP="00EA46EF">
      <w:pPr>
        <w:spacing w:after="0"/>
        <w:contextualSpacing/>
        <w:jc w:val="center"/>
        <w:rPr>
          <w:rFonts w:ascii="Times New Roman" w:hAnsi="Times New Roman" w:cs="Times New Roman"/>
          <w:b/>
          <w:caps/>
          <w:color w:val="C00000"/>
          <w:sz w:val="30"/>
          <w:szCs w:val="30"/>
          <w:lang w:val="be-BY"/>
        </w:rPr>
      </w:pPr>
      <w:r w:rsidRPr="00EA46EF">
        <w:rPr>
          <w:rFonts w:ascii="Times New Roman" w:hAnsi="Times New Roman" w:cs="Times New Roman"/>
          <w:b/>
          <w:caps/>
          <w:color w:val="C00000"/>
          <w:sz w:val="30"/>
          <w:szCs w:val="30"/>
          <w:lang w:val="be-BY"/>
        </w:rPr>
        <w:t>Асаблівасці арганізацыі адукацыйнага працэсу пры вывучэнні вучэбнага прадмета</w:t>
      </w:r>
    </w:p>
    <w:p w:rsidR="00EA46EF" w:rsidRPr="00EA46EF" w:rsidRDefault="00EA46EF" w:rsidP="00EA46EF">
      <w:pPr>
        <w:spacing w:after="0"/>
        <w:contextualSpacing/>
        <w:jc w:val="center"/>
        <w:rPr>
          <w:rFonts w:ascii="Times New Roman" w:hAnsi="Times New Roman" w:cs="Times New Roman"/>
          <w:b/>
          <w:caps/>
          <w:color w:val="C00000"/>
          <w:sz w:val="30"/>
          <w:szCs w:val="30"/>
          <w:lang w:val="be-BY"/>
        </w:rPr>
      </w:pPr>
      <w:r w:rsidRPr="00EA46EF">
        <w:rPr>
          <w:rFonts w:ascii="Times New Roman" w:hAnsi="Times New Roman" w:cs="Times New Roman"/>
          <w:b/>
          <w:caps/>
          <w:color w:val="C00000"/>
          <w:sz w:val="30"/>
          <w:szCs w:val="30"/>
          <w:lang w:val="be-BY"/>
        </w:rPr>
        <w:t>«Інфарматыка»</w:t>
      </w:r>
    </w:p>
    <w:p w:rsidR="00EA46EF" w:rsidRPr="00EA46EF" w:rsidRDefault="00EA46EF" w:rsidP="00EA46EF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aps/>
          <w:sz w:val="30"/>
          <w:szCs w:val="30"/>
          <w:lang w:val="be-BY"/>
        </w:rPr>
      </w:pP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1. </w:t>
      </w: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  <w:lang w:val="be-BY"/>
        </w:rPr>
        <w:t>В</w:t>
      </w: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</w:t>
      </w: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  <w:lang w:val="be-BY"/>
        </w:rPr>
        <w:t>эб</w:t>
      </w: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</w:rPr>
        <w:t>ныя праграмы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sz w:val="28"/>
          <w:szCs w:val="28"/>
        </w:rPr>
        <w:t>У 2020/2021 навучальным годзе выкарыстоўваюцца наступныя вуч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>эб</w:t>
      </w:r>
      <w:r w:rsidRPr="0098456E">
        <w:rPr>
          <w:rFonts w:ascii="Times New Roman" w:eastAsia="Times New Roman" w:hAnsi="Times New Roman" w:cs="Times New Roman"/>
          <w:sz w:val="28"/>
          <w:szCs w:val="28"/>
        </w:rPr>
        <w:t>ныя праграмы:</w:t>
      </w:r>
    </w:p>
    <w:tbl>
      <w:tblPr>
        <w:tblStyle w:val="aff5"/>
        <w:tblpPr w:leftFromText="180" w:rightFromText="180" w:vertAnchor="text" w:horzAnchor="margin" w:tblpXSpec="center" w:tblpY="264"/>
        <w:tblW w:w="9497" w:type="dxa"/>
        <w:tblLayout w:type="fixed"/>
        <w:tblLook w:val="04A0"/>
      </w:tblPr>
      <w:tblGrid>
        <w:gridCol w:w="1809"/>
        <w:gridCol w:w="851"/>
        <w:gridCol w:w="850"/>
        <w:gridCol w:w="993"/>
        <w:gridCol w:w="887"/>
        <w:gridCol w:w="1381"/>
        <w:gridCol w:w="1275"/>
        <w:gridCol w:w="1451"/>
      </w:tblGrid>
      <w:tr w:rsidR="0098456E" w:rsidRPr="0098456E" w:rsidTr="004556B9">
        <w:tc>
          <w:tcPr>
            <w:tcW w:w="1809" w:type="dxa"/>
            <w:vMerge w:val="restart"/>
            <w:vAlign w:val="center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851" w:type="dxa"/>
            <w:vMerge w:val="restart"/>
            <w:vAlign w:val="center"/>
          </w:tcPr>
          <w:p w:rsidR="0098456E" w:rsidRPr="0098456E" w:rsidRDefault="0098456E" w:rsidP="0098456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850" w:type="dxa"/>
            <w:vMerge w:val="restart"/>
            <w:vAlign w:val="center"/>
          </w:tcPr>
          <w:p w:rsidR="0098456E" w:rsidRPr="0098456E" w:rsidRDefault="0098456E" w:rsidP="0098456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993" w:type="dxa"/>
            <w:vMerge w:val="restart"/>
            <w:vAlign w:val="center"/>
          </w:tcPr>
          <w:p w:rsidR="0098456E" w:rsidRPr="0098456E" w:rsidRDefault="0098456E" w:rsidP="0098456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887" w:type="dxa"/>
            <w:vMerge w:val="restart"/>
            <w:vAlign w:val="center"/>
          </w:tcPr>
          <w:p w:rsidR="0098456E" w:rsidRPr="0098456E" w:rsidRDefault="0098456E" w:rsidP="0098456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2656" w:type="dxa"/>
            <w:gridSpan w:val="2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Х</w:t>
            </w:r>
          </w:p>
        </w:tc>
        <w:tc>
          <w:tcPr>
            <w:tcW w:w="1451" w:type="dxa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XI</w:t>
            </w:r>
          </w:p>
        </w:tc>
      </w:tr>
      <w:tr w:rsidR="0098456E" w:rsidRPr="0098456E" w:rsidTr="004556B9">
        <w:tc>
          <w:tcPr>
            <w:tcW w:w="1809" w:type="dxa"/>
            <w:vMerge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851" w:type="dxa"/>
            <w:vMerge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vMerge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vMerge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7" w:type="dxa"/>
            <w:vMerge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381" w:type="dxa"/>
          </w:tcPr>
          <w:p w:rsidR="0098456E" w:rsidRPr="0098456E" w:rsidRDefault="0098456E" w:rsidP="0098456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базав. узр.</w:t>
            </w:r>
          </w:p>
        </w:tc>
        <w:tc>
          <w:tcPr>
            <w:tcW w:w="1275" w:type="dxa"/>
          </w:tcPr>
          <w:p w:rsidR="0098456E" w:rsidRPr="0098456E" w:rsidRDefault="0098456E" w:rsidP="0098456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павыш. узр.</w:t>
            </w:r>
          </w:p>
        </w:tc>
        <w:tc>
          <w:tcPr>
            <w:tcW w:w="1451" w:type="dxa"/>
          </w:tcPr>
          <w:p w:rsidR="0098456E" w:rsidRPr="0098456E" w:rsidRDefault="0098456E" w:rsidP="0098456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базав. узр.</w:t>
            </w:r>
          </w:p>
        </w:tc>
      </w:tr>
      <w:tr w:rsidR="0098456E" w:rsidRPr="0098456E" w:rsidTr="004556B9">
        <w:tc>
          <w:tcPr>
            <w:tcW w:w="1809" w:type="dxa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Год зацвярджэння (выдання) вучэбнай праграмы</w:t>
            </w:r>
          </w:p>
        </w:tc>
        <w:tc>
          <w:tcPr>
            <w:tcW w:w="851" w:type="dxa"/>
            <w:vAlign w:val="center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highlight w:val="lightGray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2017</w:t>
            </w:r>
          </w:p>
        </w:tc>
        <w:tc>
          <w:tcPr>
            <w:tcW w:w="850" w:type="dxa"/>
            <w:vAlign w:val="center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2017</w:t>
            </w:r>
          </w:p>
        </w:tc>
        <w:tc>
          <w:tcPr>
            <w:tcW w:w="993" w:type="dxa"/>
            <w:vAlign w:val="center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2018</w:t>
            </w:r>
          </w:p>
        </w:tc>
        <w:tc>
          <w:tcPr>
            <w:tcW w:w="887" w:type="dxa"/>
            <w:vAlign w:val="center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highlight w:val="lightGray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2019</w:t>
            </w:r>
          </w:p>
        </w:tc>
        <w:tc>
          <w:tcPr>
            <w:tcW w:w="1381" w:type="dxa"/>
            <w:vAlign w:val="center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2020</w:t>
            </w:r>
          </w:p>
        </w:tc>
        <w:tc>
          <w:tcPr>
            <w:tcW w:w="1275" w:type="dxa"/>
            <w:vAlign w:val="center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2020</w:t>
            </w:r>
          </w:p>
        </w:tc>
        <w:tc>
          <w:tcPr>
            <w:tcW w:w="1451" w:type="dxa"/>
            <w:vAlign w:val="center"/>
          </w:tcPr>
          <w:p w:rsidR="0098456E" w:rsidRPr="0098456E" w:rsidRDefault="0098456E" w:rsidP="0098456E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</w:pPr>
            <w:r w:rsidRPr="0098456E">
              <w:rPr>
                <w:rFonts w:ascii="Times New Roman" w:eastAsia="Times New Roman" w:hAnsi="Times New Roman"/>
                <w:sz w:val="28"/>
                <w:szCs w:val="28"/>
                <w:lang w:val="be-BY"/>
              </w:rPr>
              <w:t>2017</w:t>
            </w:r>
          </w:p>
        </w:tc>
      </w:tr>
    </w:tbl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Усе вучэбныя праграмы размешчаны на нацыянальным адукацыйным партале: </w:t>
      </w:r>
      <w:bookmarkStart w:id="0" w:name="_Hlk45534303"/>
      <w:r w:rsidRPr="0098456E"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 w:rsidRPr="0098456E">
        <w:rPr>
          <w:rFonts w:ascii="Times New Roman" w:hAnsi="Times New Roman" w:cs="Times New Roman"/>
          <w:i/>
          <w:iCs/>
          <w:sz w:val="28"/>
          <w:szCs w:val="28"/>
        </w:rPr>
        <w:instrText>HYPERLINK "https://adu.by/ru/homepage/obrazovatelnyj-protsess-2020-2021-uchebnyj-god/obshchee-srednee-obrazovanie-2020-2021/304-uchebnye-predmety-v-xi-klassy-2020-2021/3812-informatika.html"</w:instrText>
      </w:r>
      <w:r w:rsidRPr="0098456E"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Pr="0098456E">
        <w:rPr>
          <w:rStyle w:val="a3"/>
          <w:rFonts w:ascii="Times New Roman" w:hAnsi="Times New Roman" w:cs="Times New Roman"/>
          <w:i/>
          <w:iCs/>
          <w:sz w:val="28"/>
          <w:szCs w:val="28"/>
        </w:rPr>
        <w:t>https://adu.by/ Адукацыйны працэс. 2020/2021 навучальны год / Агульная сярэдняя адукацыя / Вучэбныя прадметы. V-XI класы / Інфарматыка</w:t>
      </w:r>
      <w:r w:rsidRPr="0098456E"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  <w:bookmarkEnd w:id="0"/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Звяртаем увагу, што ў сувязі з паэтапным пераходам на абноўлены змест адукацыі, накіраваны на рэалізацыю кампетэнтнаснага падыходу, у 2020/2021 навучальным годзе па новых вучэбных праграмах будуць вучыцца вучні </w:t>
      </w:r>
      <w:r w:rsidRPr="0098456E">
        <w:rPr>
          <w:rFonts w:ascii="Times New Roman" w:eastAsia="Calibri" w:hAnsi="Times New Roman" w:cs="Times New Roman"/>
          <w:sz w:val="28"/>
          <w:szCs w:val="28"/>
        </w:rPr>
        <w:t>X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класа.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Змест вучэбнай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праграм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ы для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X класа прадстаўлены наступнымі тэмамі: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Тэма 1. Алгарытмы апрацоўкі масіваў (10 г).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Тэма 2. Захоўванне і апрацоўка інфармацыі ў базах дадзеных (11 г).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Тэма 3. Камп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’ю</w:t>
      </w:r>
      <w:r w:rsidRPr="0098456E">
        <w:rPr>
          <w:rFonts w:ascii="Times New Roman" w:eastAsia="Calibri" w:hAnsi="Times New Roman" w:cs="Times New Roman"/>
          <w:sz w:val="28"/>
          <w:szCs w:val="28"/>
        </w:rPr>
        <w:t>тар як універсальная прылада апрацоўкі інфармацыі (7 г).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Тэма 4. Камп'ют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а</w:t>
      </w:r>
      <w:r w:rsidRPr="0098456E">
        <w:rPr>
          <w:rFonts w:ascii="Times New Roman" w:eastAsia="Calibri" w:hAnsi="Times New Roman" w:cs="Times New Roman"/>
          <w:sz w:val="28"/>
          <w:szCs w:val="28"/>
        </w:rPr>
        <w:t>рныя камунікацыі і Інтэрнэт (4 г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)</w:t>
      </w:r>
      <w:r w:rsidRPr="0098456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</w:rPr>
        <w:t>2. Вучэбныя выданні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У 2020/2021 навучальным годзе будзе выкарыстоўвацца новы вучэбны дапаможнік: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98456E">
        <w:rPr>
          <w:rFonts w:ascii="Times New Roman" w:eastAsia="Calibri" w:hAnsi="Times New Roman" w:cs="Times New Roman"/>
          <w:iCs/>
          <w:sz w:val="28"/>
          <w:szCs w:val="28"/>
        </w:rPr>
        <w:t>Информатика / Інфарматыка: учебное пособие для 10 класса учреждений общего среднего образования с русским (белорусским) языком обучения (с электронным приложением для базового и повышенного уровней) / В.М. Котов и [др.].</w:t>
      </w:r>
      <w:proofErr w:type="gramEnd"/>
      <w:r w:rsidRPr="0098456E">
        <w:rPr>
          <w:rFonts w:ascii="Times New Roman" w:eastAsia="Calibri" w:hAnsi="Times New Roman" w:cs="Times New Roman"/>
          <w:iCs/>
          <w:sz w:val="28"/>
          <w:szCs w:val="28"/>
        </w:rPr>
        <w:t xml:space="preserve"> – Минск</w:t>
      </w:r>
      <w:proofErr w:type="gramStart"/>
      <w:r w:rsidRPr="0098456E">
        <w:rPr>
          <w:rFonts w:ascii="Times New Roman" w:eastAsia="Calibri" w:hAnsi="Times New Roman" w:cs="Times New Roman"/>
          <w:iCs/>
          <w:sz w:val="28"/>
          <w:szCs w:val="28"/>
        </w:rPr>
        <w:t xml:space="preserve"> :</w:t>
      </w:r>
      <w:proofErr w:type="gramEnd"/>
      <w:r w:rsidRPr="0098456E">
        <w:rPr>
          <w:rFonts w:ascii="Times New Roman" w:eastAsia="Calibri" w:hAnsi="Times New Roman" w:cs="Times New Roman"/>
          <w:iCs/>
          <w:sz w:val="28"/>
          <w:szCs w:val="28"/>
        </w:rPr>
        <w:t xml:space="preserve"> Народная асвета, 2020.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8456E">
        <w:rPr>
          <w:rFonts w:ascii="Times New Roman" w:eastAsia="Calibri" w:hAnsi="Times New Roman" w:cs="Times New Roman"/>
          <w:iCs/>
          <w:sz w:val="28"/>
          <w:szCs w:val="28"/>
        </w:rPr>
        <w:t>На нацыянальным адукацыйным партале (</w:t>
      </w:r>
      <w:hyperlink r:id="rId7" w:history="1">
        <w:r w:rsidRPr="0098456E">
          <w:rPr>
            <w:rStyle w:val="a3"/>
            <w:rFonts w:ascii="Times New Roman" w:eastAsia="Calibri" w:hAnsi="Times New Roman" w:cs="Times New Roman"/>
            <w:i/>
            <w:iCs/>
            <w:sz w:val="28"/>
            <w:szCs w:val="28"/>
          </w:rPr>
          <w:t>http://e-padruchnik.adu.by/</w:t>
        </w:r>
      </w:hyperlink>
      <w:r w:rsidRPr="0098456E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  <w:r w:rsidRPr="0098456E">
        <w:rPr>
          <w:rFonts w:ascii="Times New Roman" w:eastAsia="Calibri" w:hAnsi="Times New Roman" w:cs="Times New Roman"/>
          <w:i/>
          <w:iCs/>
          <w:sz w:val="28"/>
          <w:szCs w:val="28"/>
          <w:lang w:val="be-BY"/>
        </w:rPr>
        <w:t xml:space="preserve"> </w:t>
      </w:r>
      <w:r w:rsidRPr="0098456E">
        <w:rPr>
          <w:rFonts w:ascii="Times New Roman" w:eastAsia="Calibri" w:hAnsi="Times New Roman" w:cs="Times New Roman"/>
          <w:iCs/>
          <w:sz w:val="28"/>
          <w:szCs w:val="28"/>
        </w:rPr>
        <w:t>размешчана электронная версія друкаванага выдання дадзенага вуч</w:t>
      </w:r>
      <w:r w:rsidRPr="0098456E">
        <w:rPr>
          <w:rFonts w:ascii="Times New Roman" w:eastAsia="Calibri" w:hAnsi="Times New Roman" w:cs="Times New Roman"/>
          <w:iCs/>
          <w:sz w:val="28"/>
          <w:szCs w:val="28"/>
          <w:lang w:val="be-BY"/>
        </w:rPr>
        <w:t>эб</w:t>
      </w:r>
      <w:r w:rsidRPr="0098456E">
        <w:rPr>
          <w:rFonts w:ascii="Times New Roman" w:eastAsia="Calibri" w:hAnsi="Times New Roman" w:cs="Times New Roman"/>
          <w:iCs/>
          <w:sz w:val="28"/>
          <w:szCs w:val="28"/>
        </w:rPr>
        <w:t xml:space="preserve">нага дапаможніка, прадугледжанага для вывучэння вучэбнага прадмета </w:t>
      </w:r>
      <w:r w:rsidRPr="0098456E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«Інфарматыка» на базавым узроўні. Электронныя </w:t>
      </w:r>
      <w:r w:rsidRPr="0098456E">
        <w:rPr>
          <w:rFonts w:ascii="Times New Roman" w:eastAsia="Calibri" w:hAnsi="Times New Roman" w:cs="Times New Roman"/>
          <w:iCs/>
          <w:sz w:val="28"/>
          <w:szCs w:val="28"/>
          <w:lang w:val="be-BY"/>
        </w:rPr>
        <w:t>дадаткі</w:t>
      </w:r>
      <w:r w:rsidRPr="0098456E">
        <w:rPr>
          <w:rFonts w:ascii="Times New Roman" w:eastAsia="Calibri" w:hAnsi="Times New Roman" w:cs="Times New Roman"/>
          <w:iCs/>
          <w:sz w:val="28"/>
          <w:szCs w:val="28"/>
        </w:rPr>
        <w:t xml:space="preserve"> для базава</w:t>
      </w:r>
      <w:r w:rsidRPr="0098456E">
        <w:rPr>
          <w:rFonts w:ascii="Times New Roman" w:eastAsia="Calibri" w:hAnsi="Times New Roman" w:cs="Times New Roman"/>
          <w:iCs/>
          <w:sz w:val="28"/>
          <w:szCs w:val="28"/>
          <w:lang w:val="be-BY"/>
        </w:rPr>
        <w:t>га</w:t>
      </w:r>
      <w:r w:rsidRPr="0098456E">
        <w:rPr>
          <w:rFonts w:ascii="Times New Roman" w:eastAsia="Calibri" w:hAnsi="Times New Roman" w:cs="Times New Roman"/>
          <w:iCs/>
          <w:sz w:val="28"/>
          <w:szCs w:val="28"/>
        </w:rPr>
        <w:t xml:space="preserve"> і павышанага </w:t>
      </w:r>
      <w:r w:rsidRPr="0098456E">
        <w:rPr>
          <w:rFonts w:ascii="Times New Roman" w:eastAsia="Calibri" w:hAnsi="Times New Roman" w:cs="Times New Roman"/>
          <w:iCs/>
          <w:sz w:val="28"/>
          <w:szCs w:val="28"/>
          <w:lang w:val="be-BY"/>
        </w:rPr>
        <w:t>ў</w:t>
      </w:r>
      <w:r w:rsidRPr="0098456E">
        <w:rPr>
          <w:rFonts w:ascii="Times New Roman" w:eastAsia="Calibri" w:hAnsi="Times New Roman" w:cs="Times New Roman"/>
          <w:iCs/>
          <w:sz w:val="28"/>
          <w:szCs w:val="28"/>
        </w:rPr>
        <w:t>зроўняў размешчаны на рэсурсе (</w:t>
      </w:r>
      <w:hyperlink r:id="rId8" w:history="1">
        <w:r w:rsidRPr="0098456E">
          <w:rPr>
            <w:rStyle w:val="a3"/>
            <w:rFonts w:ascii="Times New Roman" w:eastAsia="Calibri" w:hAnsi="Times New Roman" w:cs="Times New Roman"/>
            <w:i/>
            <w:iCs/>
            <w:sz w:val="28"/>
            <w:szCs w:val="28"/>
          </w:rPr>
          <w:t>http://profil.adu.by</w:t>
        </w:r>
      </w:hyperlink>
      <w:r w:rsidRPr="0098456E">
        <w:rPr>
          <w:rFonts w:ascii="Times New Roman" w:eastAsia="Calibri" w:hAnsi="Times New Roman" w:cs="Times New Roman"/>
          <w:iCs/>
          <w:sz w:val="28"/>
          <w:szCs w:val="28"/>
        </w:rPr>
        <w:t>).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Рэкамендацыі па рабоце з новым вучэбным дапаможнікам размешчаны на нацыянальным адукацыйным партале: </w:t>
      </w:r>
      <w:hyperlink r:id="rId9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https://adu.by/ Адукацыйны працэс. 2020/2021 навучальны год / Агульная сярэдняя адукацыя / Вучэбныя прадметы. V-XI класы / Інфарматыка</w:t>
        </w:r>
      </w:hyperlink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У дапамогу настаўніку для рэалізацыі ў адукацыйным працэсе кампетэнтнаснага падыходу выдадзены дыдактычныя і дыягнастычныя матэрыялы (серыя «Кампетэнтнасны падыход»):</w:t>
      </w:r>
    </w:p>
    <w:p w:rsidR="0098456E" w:rsidRPr="0098456E" w:rsidRDefault="0098456E" w:rsidP="00984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56E">
        <w:rPr>
          <w:rFonts w:ascii="Times New Roman" w:hAnsi="Times New Roman" w:cs="Times New Roman"/>
          <w:sz w:val="28"/>
          <w:szCs w:val="28"/>
        </w:rPr>
        <w:t>Быкадоров Ю.А. и др. Информатика. 6-7 классы. Дидактические и диагностические материалы. – Мозырь: Выснова, 2020;</w:t>
      </w:r>
    </w:p>
    <w:p w:rsidR="0098456E" w:rsidRPr="0098456E" w:rsidRDefault="0098456E" w:rsidP="00984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56E">
        <w:rPr>
          <w:rFonts w:ascii="Times New Roman" w:hAnsi="Times New Roman" w:cs="Times New Roman"/>
          <w:sz w:val="28"/>
          <w:szCs w:val="28"/>
        </w:rPr>
        <w:t>Быкадоров Ю.А. и др. Информатика. 8-9 классы. Дидактические и диагностические материалы. – Мозырь: Выснова, 2020;</w:t>
      </w:r>
    </w:p>
    <w:p w:rsidR="0098456E" w:rsidRPr="0098456E" w:rsidRDefault="0098456E" w:rsidP="00984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56E">
        <w:rPr>
          <w:rFonts w:ascii="Times New Roman" w:hAnsi="Times New Roman" w:cs="Times New Roman"/>
          <w:sz w:val="28"/>
          <w:szCs w:val="28"/>
        </w:rPr>
        <w:t>Быкадоров Ю.А. и др. Информатика. 10-11 классы. Дидактические и диагностические материалы. – Мозырь: Выснова, 2020.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iCs/>
          <w:color w:val="0563C1"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Поўная інфармацыя аб вучэбна-метадычным забеспячэнні адукацыйнага працэсу па вучэбным прадмеце «Інфарматыка» 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ў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2020/2021 навучальным годзе размешчана на нацыянальным адукацыйным партале: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hyperlink r:id="rId10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https://adu.by/ Адукацыйны працэс. 2020/2021 навучальны год / Агульная сярэдняя адукацыя / Вучэбныя прадметы. V-XI класы / Інфарматыка</w:t>
        </w:r>
      </w:hyperlink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У адукацыйным працэсе рэкамендуецца выкарыстоўваць матэрыялы работ-пераможцаў Рэспубліканскага конкурсу «Камп'ютар. Адукацы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я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. Інтэрнэт». 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Д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адзеныя матэрыялы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 xml:space="preserve"> 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размешчаны на нацыянальным адукацыйным партале: </w:t>
      </w:r>
      <w:hyperlink r:id="rId11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http://e-asveta.adu.by/index.php/konkursi-olimpiadi-proekti/proektyi-pobediteli-koi/133-informatika</w:t>
        </w:r>
      </w:hyperlink>
      <w:r w:rsidRPr="0098456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</w:rPr>
        <w:t>3. Арганізацыя адукацыйнага працэсу на павышаным узроўні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Style w:val="a3"/>
          <w:rFonts w:ascii="Times New Roman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Вучэбны прадмет «Інфарматыка» можа вывучацца на павышаным узроўні ў VIII і IX класах у аб'ёме не больш за 2 дадатковыя вучэбныя гадзіны на тыдзень, у 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98456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456E">
        <w:rPr>
          <w:rFonts w:ascii="Times New Roman" w:eastAsia="Calibri" w:hAnsi="Times New Roman" w:cs="Times New Roman"/>
          <w:iCs/>
          <w:sz w:val="28"/>
          <w:szCs w:val="28"/>
          <w:lang w:val="be-BY"/>
        </w:rPr>
        <w:t>ХI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класах – у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аб'ёме 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>3 вучэбных гадзін на тыдзень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. Рэкамендацыі па арганізацыі вывучэння інфарматыкі на павышаным узроўні 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ў VIII, IX класах </w:t>
      </w:r>
      <w:r w:rsidRPr="0098456E">
        <w:rPr>
          <w:rFonts w:ascii="Times New Roman" w:eastAsia="Calibri" w:hAnsi="Times New Roman" w:cs="Times New Roman"/>
          <w:sz w:val="28"/>
          <w:szCs w:val="28"/>
        </w:rPr>
        <w:t>размешчаны на нацыянальным адукацыйным партале: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hyperlink r:id="rId12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https://adu.by/ Адукацыйны працэс. 2020/2021 навучальны год / Агульная сярэдняя адукацыя / Вучэбныя прадметы. V-XI класы / Інфарматыка</w:t>
        </w:r>
      </w:hyperlink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/>
          <w:color w:val="0563C1"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Пры вывучэнні вучэбнага прадмета «Інфарматыка» ў X класе на павышаным узроўні выкарыстоўваецца электронн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ы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дадатак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для павышанага ўзроўню «Інфарматыка. 10 клас», 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размешчаны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на рэсурсе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hyperlink r:id="rId13" w:history="1">
        <w:r w:rsidRPr="0098456E">
          <w:rPr>
            <w:rStyle w:val="a3"/>
            <w:rFonts w:ascii="Times New Roman" w:eastAsia="Calibri" w:hAnsi="Times New Roman" w:cs="Times New Roman"/>
            <w:i/>
            <w:color w:val="0563C1"/>
            <w:sz w:val="28"/>
            <w:szCs w:val="28"/>
          </w:rPr>
          <w:t>http://profil.adu.by/</w:t>
        </w:r>
      </w:hyperlink>
      <w:r w:rsidRPr="0098456E">
        <w:rPr>
          <w:rFonts w:ascii="Times New Roman" w:eastAsia="Calibri" w:hAnsi="Times New Roman" w:cs="Times New Roman"/>
          <w:i/>
          <w:color w:val="0563C1"/>
          <w:sz w:val="28"/>
          <w:szCs w:val="28"/>
          <w:u w:val="single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i/>
          <w:color w:val="0563C1"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Пры вызначэнні зместу адукацыі ў ХІ класе на павышаным узроўні можна выкарыстоўваць вучэбныя праграмы факультатыўных заняткаў, размешчаныя на нацыянальным адукацыйным партале: </w:t>
      </w:r>
      <w:hyperlink r:id="rId14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https://adu.by/ Адукацыйны працэс. 2020/2021 навучальны год / Агульная сярэдняя адукацыя / Вучэбныя прадметы. V-XI класы / Інфарматыка</w:t>
        </w:r>
      </w:hyperlink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 прапедэўтычнай мэтай рэкамендуецца ў V класе праводзіць факультатыўныя заняткі, выкарыстоўваючы вучэбную праграму «Уводзіны ў інфарматыку»: </w:t>
      </w:r>
      <w:hyperlink r:id="rId15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https://adu.by/ Адукацыйны працэс. 2020/2021 навучальны год / Агульная сярэдняя адукацыя / Вучэбныя прадметы. V-XI класы / Інфарматыка</w:t>
        </w:r>
      </w:hyperlink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  <w:r w:rsidRPr="0098456E">
        <w:rPr>
          <w:rFonts w:ascii="Times New Roman" w:eastAsia="Calibri" w:hAnsi="Times New Roman" w:cs="Times New Roman"/>
          <w:i/>
          <w:color w:val="44546A"/>
          <w:sz w:val="28"/>
          <w:szCs w:val="28"/>
        </w:rPr>
        <w:t xml:space="preserve"> </w:t>
      </w:r>
      <w:r w:rsidRPr="0098456E">
        <w:rPr>
          <w:rFonts w:ascii="Times New Roman" w:eastAsia="Calibri" w:hAnsi="Times New Roman" w:cs="Times New Roman"/>
          <w:sz w:val="28"/>
          <w:szCs w:val="28"/>
        </w:rPr>
        <w:lastRenderedPageBreak/>
        <w:t>Гэта дазволіць настаўніку арганізаваць пачатковую тэарэтычную і практычную падрыхтоўку вучняў да наступна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га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вывучэнн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я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вучэбнага прадмета «Інфарматыка».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</w:rPr>
        <w:t>4. Каляндарна-тэматычнае планаванне</w:t>
      </w:r>
    </w:p>
    <w:p w:rsidR="0098456E" w:rsidRPr="0098456E" w:rsidRDefault="0098456E" w:rsidP="0098456E">
      <w:pPr>
        <w:tabs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56E">
        <w:rPr>
          <w:rFonts w:ascii="Times New Roman" w:hAnsi="Times New Roman" w:cs="Times New Roman"/>
          <w:sz w:val="28"/>
          <w:szCs w:val="28"/>
        </w:rPr>
        <w:t xml:space="preserve">Згодна 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з пасадавымі</w:t>
      </w:r>
      <w:r w:rsidRPr="0098456E">
        <w:rPr>
          <w:rFonts w:ascii="Times New Roman" w:hAnsi="Times New Roman" w:cs="Times New Roman"/>
          <w:sz w:val="28"/>
          <w:szCs w:val="28"/>
        </w:rPr>
        <w:t xml:space="preserve"> абавязка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мі</w:t>
      </w:r>
      <w:r w:rsidRPr="0098456E">
        <w:rPr>
          <w:rFonts w:ascii="Times New Roman" w:hAnsi="Times New Roman" w:cs="Times New Roman"/>
          <w:sz w:val="28"/>
          <w:szCs w:val="28"/>
        </w:rPr>
        <w:t xml:space="preserve"> настаўнік распрацоўвае каляндарна-тэматычнае планаванне (далей 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456E">
        <w:rPr>
          <w:rFonts w:ascii="Times New Roman" w:hAnsi="Times New Roman" w:cs="Times New Roman"/>
          <w:sz w:val="28"/>
          <w:szCs w:val="28"/>
        </w:rPr>
        <w:t xml:space="preserve"> КТП) з </w:t>
      </w:r>
      <w:proofErr w:type="gramStart"/>
      <w:r w:rsidRPr="0098456E">
        <w:rPr>
          <w:rFonts w:ascii="Times New Roman" w:hAnsi="Times New Roman" w:cs="Times New Roman"/>
          <w:sz w:val="28"/>
          <w:szCs w:val="28"/>
        </w:rPr>
        <w:t>ул</w:t>
      </w:r>
      <w:proofErr w:type="gramEnd"/>
      <w:r w:rsidRPr="0098456E">
        <w:rPr>
          <w:rFonts w:ascii="Times New Roman" w:hAnsi="Times New Roman" w:cs="Times New Roman"/>
          <w:sz w:val="28"/>
          <w:szCs w:val="28"/>
        </w:rPr>
        <w:t>ікам часу, адведзенага ў вучэбнай праграме на вывучэнне асобных тэм па вучэбным прадмеце «Інфарматыка». Дадзенае КТП зацвярджаецца кіраўніком установы адукацыі да пачатку навучальнага года.</w:t>
      </w:r>
    </w:p>
    <w:p w:rsidR="0098456E" w:rsidRPr="0098456E" w:rsidRDefault="0098456E" w:rsidP="0098456E">
      <w:pPr>
        <w:tabs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456E">
        <w:rPr>
          <w:rFonts w:ascii="Times New Roman" w:hAnsi="Times New Roman" w:cs="Times New Roman"/>
          <w:sz w:val="28"/>
          <w:szCs w:val="28"/>
        </w:rPr>
        <w:t>Настаўнік мае права выкарыстоўваць прыкладн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98456E">
        <w:rPr>
          <w:rFonts w:ascii="Times New Roman" w:hAnsi="Times New Roman" w:cs="Times New Roman"/>
          <w:sz w:val="28"/>
          <w:szCs w:val="28"/>
        </w:rPr>
        <w:t xml:space="preserve"> КТП па вучэбным прадмеце «Інфарматыка», рэкамендаванае НІА. Пры выкарыстанні КТП, рэкамендаванага НІА, настаўнік можа ўносіць на працягу навучальнага года ў межах вучэбных гадзін, адведзеных на вывучэнне вучэбнага прадмета, у прыкладн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98456E">
        <w:rPr>
          <w:rFonts w:ascii="Times New Roman" w:hAnsi="Times New Roman" w:cs="Times New Roman"/>
          <w:sz w:val="28"/>
          <w:szCs w:val="28"/>
        </w:rPr>
        <w:t xml:space="preserve"> КТП карэктывы ў залежнасці ад узроўню вынікаў вучэбнай дзейнасці і пазнавальных магчымасцяў вуч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няў</w:t>
      </w:r>
      <w:r w:rsidRPr="0098456E">
        <w:rPr>
          <w:rFonts w:ascii="Times New Roman" w:hAnsi="Times New Roman" w:cs="Times New Roman"/>
          <w:sz w:val="28"/>
          <w:szCs w:val="28"/>
        </w:rPr>
        <w:t>, іншых аб'ектыўных</w:t>
      </w:r>
      <w:proofErr w:type="gramEnd"/>
      <w:r w:rsidRPr="009845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456E">
        <w:rPr>
          <w:rFonts w:ascii="Times New Roman" w:hAnsi="Times New Roman" w:cs="Times New Roman"/>
          <w:sz w:val="28"/>
          <w:szCs w:val="28"/>
        </w:rPr>
        <w:t xml:space="preserve">абставінаў. У рубрыцы «Для 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заўваг</w:t>
      </w:r>
      <w:r w:rsidRPr="0098456E">
        <w:rPr>
          <w:rFonts w:ascii="Times New Roman" w:hAnsi="Times New Roman" w:cs="Times New Roman"/>
          <w:sz w:val="28"/>
          <w:szCs w:val="28"/>
        </w:rPr>
        <w:t xml:space="preserve">» або на асобным 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аркушы</w:t>
      </w:r>
      <w:r w:rsidRPr="0098456E">
        <w:rPr>
          <w:rFonts w:ascii="Times New Roman" w:hAnsi="Times New Roman" w:cs="Times New Roman"/>
          <w:sz w:val="28"/>
          <w:szCs w:val="28"/>
        </w:rPr>
        <w:t>, які ўкладаецца ў дапаможнік для настаўнікаў устаноў агульнай сярэдняй адукацыі «Прыкладнае каляндарна-тэматычнае планаванне», настаўнік фіксуе ўн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98456E">
        <w:rPr>
          <w:rFonts w:ascii="Times New Roman" w:hAnsi="Times New Roman" w:cs="Times New Roman"/>
          <w:sz w:val="28"/>
          <w:szCs w:val="28"/>
        </w:rPr>
        <w:t>с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еныя</w:t>
      </w:r>
      <w:r w:rsidRPr="0098456E">
        <w:rPr>
          <w:rFonts w:ascii="Times New Roman" w:hAnsi="Times New Roman" w:cs="Times New Roman"/>
          <w:sz w:val="28"/>
          <w:szCs w:val="28"/>
        </w:rPr>
        <w:t xml:space="preserve"> змены, якія ўзгадняе з кіраўніком установы адукацыі. Аналагічным чынам афармляецца КТП пры арганізацыі вывучэння на II ступені агульнай сярэдняй адукацыі вучэбнага прадмета</w:t>
      </w:r>
      <w:proofErr w:type="gramEnd"/>
      <w:r w:rsidRPr="0098456E">
        <w:rPr>
          <w:rFonts w:ascii="Times New Roman" w:hAnsi="Times New Roman" w:cs="Times New Roman"/>
          <w:sz w:val="28"/>
          <w:szCs w:val="28"/>
        </w:rPr>
        <w:t xml:space="preserve"> на павышаным узроўні.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Прыкладн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ае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КТП для X класа размешчана на нацыянальным адукацыйным партале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hyperlink r:id="rId16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https://adu.by/ Адукацыйны працэс. 2020/2021 навучальны год / Агульная сярэдняя адукацыя / Вучэбныя прадметы. V-XI класы / Інфарматыка</w:t>
        </w:r>
      </w:hyperlink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</w:rPr>
        <w:t>5. Асаблівасці арганізацыі адукацыйнага працэсу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98456E">
        <w:rPr>
          <w:rFonts w:ascii="Times New Roman" w:hAnsi="Times New Roman" w:cs="Times New Roman"/>
          <w:sz w:val="28"/>
          <w:szCs w:val="28"/>
        </w:rPr>
        <w:t>Звяртаем увагу, што ў пачатку 2020/2021 навучальнага года неабходна арганізаваць паглыбленае паўт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8456E">
        <w:rPr>
          <w:rFonts w:ascii="Times New Roman" w:hAnsi="Times New Roman" w:cs="Times New Roman"/>
          <w:sz w:val="28"/>
          <w:szCs w:val="28"/>
        </w:rPr>
        <w:t>р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энне</w:t>
      </w:r>
      <w:r w:rsidRPr="0098456E">
        <w:rPr>
          <w:rFonts w:ascii="Times New Roman" w:hAnsi="Times New Roman" w:cs="Times New Roman"/>
          <w:sz w:val="28"/>
          <w:szCs w:val="28"/>
        </w:rPr>
        <w:t xml:space="preserve"> вуч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эб</w:t>
      </w:r>
      <w:r w:rsidRPr="0098456E">
        <w:rPr>
          <w:rFonts w:ascii="Times New Roman" w:hAnsi="Times New Roman" w:cs="Times New Roman"/>
          <w:sz w:val="28"/>
          <w:szCs w:val="28"/>
        </w:rPr>
        <w:t>нага матэрыялу IV чвэрці 2019/2020 навучальнага года. Рэкамендацыі па арганізацыі паглыбленага паўтарэння размешчаны на нацыянальным адукацыйным партале: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17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https://adu.by/ Адукацыйны працэс. 2020/2021 навучальны год / Агульная сярэдняя адукацыя / Вучэбныя прадметы. V-XI класы / Інфарматыка</w:t>
        </w:r>
      </w:hyperlink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sz w:val="28"/>
          <w:szCs w:val="28"/>
        </w:rPr>
        <w:t xml:space="preserve">Пры вывучэнні вучэбнага прадмета «Інфарматыка» </w:t>
      </w:r>
      <w:r w:rsidRPr="0098456E">
        <w:rPr>
          <w:rFonts w:ascii="Times New Roman" w:eastAsia="Times New Roman" w:hAnsi="Times New Roman" w:cs="Times New Roman"/>
          <w:b/>
          <w:i/>
          <w:sz w:val="28"/>
          <w:szCs w:val="28"/>
        </w:rPr>
        <w:t>клас дзеліцца на групы</w:t>
      </w:r>
      <w:r w:rsidRPr="0098456E">
        <w:rPr>
          <w:rFonts w:ascii="Times New Roman" w:eastAsia="Times New Roman" w:hAnsi="Times New Roman" w:cs="Times New Roman"/>
          <w:sz w:val="28"/>
          <w:szCs w:val="28"/>
        </w:rPr>
        <w:t xml:space="preserve"> ў адпаведнасці з пунктамі 54, 57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98456E">
        <w:rPr>
          <w:rFonts w:ascii="Times New Roman" w:eastAsia="Calibri" w:hAnsi="Times New Roman" w:cs="Times New Roman"/>
          <w:sz w:val="28"/>
          <w:szCs w:val="28"/>
        </w:rPr>
        <w:t>Палажэння аб установе агульнай сярэдняй адукацыі</w:t>
      </w:r>
      <w:r w:rsidRPr="0098456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8456E" w:rsidRPr="0098456E" w:rsidRDefault="0098456E" w:rsidP="0098456E">
      <w:pPr>
        <w:tabs>
          <w:tab w:val="left" w:pos="993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proofErr w:type="gramStart"/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Пры арганізацыі адукацыйнага працэсу па вучэбным прадмеце «Інфарматыка» неабходна правесці навучанне вучн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я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ў усіх класаў правіла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м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бяспечных паводзін у кабінеце інфарматыкі, пра што ў класным журнале 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на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пачатку кожнай вуч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эб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най чвэрці навучальнага года робіцца запіс: </w:t>
      </w:r>
      <w:r w:rsidRPr="009845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«Навучанне правілам бяспечных паводзін у камп'ютарным класе» (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ці</w:t>
      </w:r>
      <w:r w:rsidRPr="009845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«</w:t>
      </w:r>
      <w:r w:rsidRPr="009845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Н</w:t>
      </w:r>
      <w:r w:rsidRPr="009845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ПБП»)</w:t>
      </w:r>
      <w:r w:rsidRPr="009845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</w:p>
    <w:p w:rsidR="0098456E" w:rsidRPr="0098456E" w:rsidRDefault="0098456E" w:rsidP="0098456E">
      <w:pPr>
        <w:tabs>
          <w:tab w:val="left" w:pos="993"/>
        </w:tabs>
        <w:spacing w:after="0" w:line="240" w:lineRule="auto"/>
        <w:ind w:right="-284"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</w:rPr>
      </w:pPr>
      <w:proofErr w:type="gramStart"/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Пры арганізацыі вучэбных заняткаў па вучэбным прадмеце «Інфарматыка» 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 xml:space="preserve">неабходна кіравацца Спецыфічнымі санітарна-эпідэміялагічнымі патрабаваннямі да ўтрымання і эксплуатацыі 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  <w:lang w:val="be-BY"/>
        </w:rPr>
        <w:t>ў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 xml:space="preserve">станоў адукацыі, зацверджанымі пастановай Савета Міністраў Рэспублікі Беларусь ад 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  <w:lang w:val="be-BY"/>
        </w:rPr>
        <w:t>07.08.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 xml:space="preserve">2019 № 525, а таксама Санітарнымі нормамі і правіламі «Патрабаванні 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lastRenderedPageBreak/>
        <w:t>пры працы з в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  <w:lang w:val="be-BY"/>
        </w:rPr>
        <w:t>і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>д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  <w:lang w:val="be-BY"/>
        </w:rPr>
        <w:t>эа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>д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  <w:lang w:val="be-BY"/>
        </w:rPr>
        <w:t>ы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>спл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  <w:lang w:val="be-BY"/>
        </w:rPr>
        <w:t>э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>йным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  <w:lang w:val="be-BY"/>
        </w:rPr>
        <w:t>і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 xml:space="preserve"> тэрміналамі і электронна-вылічальнымі машынамі», зацверджанымі пастановай Міністэрства</w:t>
      </w:r>
      <w:proofErr w:type="gramEnd"/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 xml:space="preserve"> аховы здароўя Рэспублі</w:t>
      </w:r>
      <w:proofErr w:type="gramStart"/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>к</w:t>
      </w:r>
      <w:proofErr w:type="gramEnd"/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 xml:space="preserve">і Беларусь ад 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  <w:lang w:val="be-BY"/>
        </w:rPr>
        <w:t>28.06.</w:t>
      </w:r>
      <w:r w:rsidRPr="0098456E">
        <w:rPr>
          <w:rFonts w:ascii="Times New Roman" w:eastAsia="SimSun" w:hAnsi="Times New Roman" w:cs="Times New Roman"/>
          <w:kern w:val="1"/>
          <w:sz w:val="28"/>
          <w:szCs w:val="28"/>
        </w:rPr>
        <w:t>2013 № 59.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>К</w:t>
      </w:r>
      <w:r w:rsidRPr="009845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антрольныя работы 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па вучэбным прадмеце «Інфарматыка» павінны ўключаць тэарэтычныя пытанні, адказы на якія даюцца ў пісьмовай форме, і практычныя заданні, якія выконваюцца на камп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’ю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тары.</w:t>
      </w:r>
    </w:p>
    <w:p w:rsidR="0098456E" w:rsidRPr="0098456E" w:rsidRDefault="0098456E" w:rsidP="0098456E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Кантрольныя работы афармляюцца на </w:t>
      </w:r>
      <w:proofErr w:type="gramStart"/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электронным</w:t>
      </w:r>
      <w:proofErr w:type="gramEnd"/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 (практычныя заданні) і папяровым носьбітах (тэарэтычныя пытанні) і захоўваюцца ва ўстанове агульнай сярэдняй адукацыі да канца бягучага навучальнага года. Выніковая адзнака выстаўляецца з </w:t>
      </w:r>
      <w:proofErr w:type="gramStart"/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ул</w:t>
      </w:r>
      <w:proofErr w:type="gramEnd"/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ікам выканання ўсіх прапанаваных заданняў і заносіцца ў класны журнал.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>Дамаш</w:t>
      </w:r>
      <w:r w:rsidRPr="0098456E">
        <w:rPr>
          <w:rFonts w:ascii="Times New Roman" w:eastAsia="Times New Roman" w:hAnsi="Times New Roman" w:cs="Times New Roman"/>
          <w:b/>
          <w:bCs/>
          <w:sz w:val="28"/>
          <w:szCs w:val="28"/>
        </w:rPr>
        <w:t>няе заданне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 вучэбным прадмеце «Інфарматыка»,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якое патрабуе выкарыстанне камп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’ю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тара, задаецца пры наяўнасці дома ў вучн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я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доступу да электронных сродкаў навучання. Аб'ём 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дамаш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няга задання таксама павінен адпавядаць Санітарным нормам і правілам з </w:t>
      </w:r>
      <w:proofErr w:type="gramStart"/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ул</w:t>
      </w:r>
      <w:proofErr w:type="gramEnd"/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ікам яго аб'ёму па іншых вучэбных прадметах.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/>
          <w:color w:val="0563C1"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Для правядзення </w:t>
      </w:r>
      <w:r w:rsidRPr="0098456E">
        <w:rPr>
          <w:rFonts w:ascii="Times New Roman" w:eastAsia="Calibri" w:hAnsi="Times New Roman" w:cs="Times New Roman"/>
          <w:b/>
          <w:sz w:val="28"/>
          <w:szCs w:val="28"/>
        </w:rPr>
        <w:t>факультатыўных заняткаў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прапануецца выкарыстоўваць вуч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эб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ныя праграмы, зацверджаныя Міністэрствам адукацыі ў 2020 годзе. </w:t>
      </w:r>
      <w:r w:rsidRPr="0098456E">
        <w:rPr>
          <w:rFonts w:ascii="Times New Roman" w:hAnsi="Times New Roman" w:cs="Times New Roman"/>
          <w:color w:val="000000"/>
          <w:sz w:val="28"/>
          <w:szCs w:val="28"/>
          <w:lang w:val="be-BY" w:eastAsia="zh-CN"/>
        </w:rPr>
        <w:t xml:space="preserve">Вучэбныя праграмы факультатыўных заняткаў </w:t>
      </w:r>
      <w:r w:rsidRPr="0098456E">
        <w:rPr>
          <w:rFonts w:ascii="Times New Roman" w:eastAsia="Calibri" w:hAnsi="Times New Roman" w:cs="Times New Roman"/>
          <w:sz w:val="28"/>
          <w:szCs w:val="28"/>
        </w:rPr>
        <w:t>размешчаны на нацы</w:t>
      </w:r>
      <w:r w:rsidRPr="0098456E">
        <w:rPr>
          <w:rFonts w:ascii="Times New Roman" w:hAnsi="Times New Roman" w:cs="Times New Roman"/>
          <w:color w:val="000000"/>
          <w:sz w:val="28"/>
          <w:szCs w:val="28"/>
          <w:lang w:val="be-BY" w:eastAsia="zh-CN"/>
        </w:rPr>
        <w:t xml:space="preserve">янальным адукацыйным партале: </w:t>
      </w:r>
      <w:hyperlink r:id="rId18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https://adu.by/ Адукацыйны працэс. 2020/2021 навучальны год / Агульная сярэдняя адукацыя / Вучэбныя прадметы. V-XI класы / Інфарматыка</w:t>
        </w:r>
      </w:hyperlink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</w:rPr>
        <w:t>6. Дадатковыя рэсурсы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proofErr w:type="gramStart"/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</w:t>
      </w:r>
      <w:proofErr w:type="gramEnd"/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мэтай навучання вучн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  <w:lang w:val="be-BY"/>
        </w:rPr>
        <w:t>я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ў бяспе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  <w:lang w:val="be-BY"/>
        </w:rPr>
        <w:t>цы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ра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  <w:lang w:val="be-BY"/>
        </w:rPr>
        <w:t>бот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ы ў сет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  <w:lang w:val="be-BY"/>
        </w:rPr>
        <w:t>цы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Інтэрнэт на нацыянальным адукацыйным партале (</w:t>
      </w:r>
      <w:hyperlink r:id="rId19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 xml:space="preserve">https://adu.by/ Адукацыйны працэс. 2020/2021 навучальны год / Агульная сярэдняя адукацыя / Вучэбныя прадметы. </w:t>
        </w:r>
        <w:proofErr w:type="gramStart"/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V-XI класы / Інфарматыка / Дадатковыя матэрыялы</w:t>
        </w:r>
      </w:hyperlink>
      <w:r w:rsidRPr="009845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размешчаны матэрыялы «Павышэнне ўзроўню інфармацыйнай бяспекі і прававой культуры вуч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  <w:lang w:val="be-BY"/>
        </w:rPr>
        <w:t>ня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ў», 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  <w:lang w:val="be-BY"/>
        </w:rPr>
        <w:t xml:space="preserve">якія </w:t>
      </w:r>
      <w:r w:rsidRPr="0098456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распрацаваны МУС і змяшчаюць апісанне распаўсюджаных відаў злачынстваў у сферы высокіх тэхналогій. </w:t>
      </w:r>
      <w:proofErr w:type="gramEnd"/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Карысную інфармацыю пры падрыхтоўцы да вуч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эб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ных заняткаў можна знайсці 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наступных інтэрнэт-рэсурсах: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20" w:history="1">
        <w:r w:rsidRPr="0098456E">
          <w:rPr>
            <w:rStyle w:val="a3"/>
            <w:rFonts w:ascii="Times New Roman" w:eastAsia="Calibri" w:hAnsi="Times New Roman" w:cs="Times New Roman"/>
            <w:i/>
            <w:sz w:val="28"/>
            <w:szCs w:val="28"/>
          </w:rPr>
          <w:t>http://kids.pomogut.by/</w:t>
        </w:r>
      </w:hyperlink>
      <w:r w:rsidRPr="0098456E">
        <w:rPr>
          <w:rStyle w:val="a3"/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8456E">
        <w:rPr>
          <w:rStyle w:val="a3"/>
          <w:rFonts w:ascii="Times New Roman" w:eastAsia="Calibri" w:hAnsi="Times New Roman" w:cs="Times New Roman"/>
          <w:sz w:val="28"/>
          <w:szCs w:val="28"/>
          <w:lang w:val="be-BY"/>
        </w:rPr>
        <w:t>–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 бяспека дзяцей у сетцы Інтэрнэт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;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сумесны праект Прадстаўніцтва Дзіцячага Фонду ААН (</w:t>
      </w:r>
      <w:proofErr w:type="gramStart"/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ЮН</w:t>
      </w:r>
      <w:proofErr w:type="gramEnd"/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>ІСЕФ) у Рэспубліцы Беларусь і Міністэрства ўнутраных спраў Рэспублікі Беларусь;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21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https://www.lektorium.tv/computerhistory</w:t>
        </w:r>
      </w:hyperlink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–</w:t>
      </w:r>
      <w:r w:rsidRPr="0098456E">
        <w:rPr>
          <w:rFonts w:ascii="Times New Roman" w:eastAsia="Times New Roman" w:hAnsi="Times New Roman" w:cs="Times New Roman"/>
          <w:bCs/>
          <w:sz w:val="28"/>
          <w:szCs w:val="28"/>
        </w:rPr>
        <w:t xml:space="preserve"> бясплатны курс пра гісторыю ЭВМ і праграмавання;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hyperlink r:id="rId22" w:history="1">
        <w:r w:rsidRPr="0098456E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http://pythontutor.ru/lessons/inout_and_arithmetic_operations/</w:t>
        </w:r>
      </w:hyperlink>
      <w:r w:rsidRPr="0098456E">
        <w:rPr>
          <w:rFonts w:ascii="Times New Roman" w:hAnsi="Times New Roman" w:cs="Times New Roman"/>
          <w:sz w:val="28"/>
          <w:szCs w:val="28"/>
        </w:rPr>
        <w:t xml:space="preserve"> 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45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456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>і</w:t>
      </w:r>
      <w:r w:rsidRPr="0098456E">
        <w:rPr>
          <w:rFonts w:ascii="Times New Roman" w:eastAsia="Times New Roman" w:hAnsi="Times New Roman" w:cs="Times New Roman"/>
          <w:sz w:val="28"/>
          <w:szCs w:val="28"/>
        </w:rPr>
        <w:t>тон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>ц</w:t>
      </w:r>
      <w:r w:rsidRPr="0098456E">
        <w:rPr>
          <w:rFonts w:ascii="Times New Roman" w:eastAsia="Times New Roman" w:hAnsi="Times New Roman" w:cs="Times New Roman"/>
          <w:sz w:val="28"/>
          <w:szCs w:val="28"/>
        </w:rPr>
        <w:t>ьют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 w:rsidRPr="0098456E">
        <w:rPr>
          <w:rFonts w:ascii="Times New Roman" w:eastAsia="Times New Roman" w:hAnsi="Times New Roman" w:cs="Times New Roman"/>
          <w:sz w:val="28"/>
          <w:szCs w:val="28"/>
        </w:rPr>
        <w:t>р;</w:t>
      </w:r>
    </w:p>
    <w:p w:rsidR="0098456E" w:rsidRPr="0098456E" w:rsidRDefault="0098456E" w:rsidP="0098456E">
      <w:pPr>
        <w:pStyle w:val="af"/>
        <w:shd w:val="clear" w:color="auto" w:fill="FFFFFF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3" w:history="1"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eastAsia="en-US"/>
          </w:rPr>
          <w:t>http</w:t>
        </w:r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val="ru-RU" w:eastAsia="en-US"/>
          </w:rPr>
          <w:t>://</w:t>
        </w:r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eastAsia="en-US"/>
          </w:rPr>
          <w:t>e</w:t>
        </w:r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val="ru-RU" w:eastAsia="en-US"/>
          </w:rPr>
          <w:t>-</w:t>
        </w:r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eastAsia="en-US"/>
          </w:rPr>
          <w:t>vedy</w:t>
        </w:r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val="ru-RU" w:eastAsia="en-US"/>
          </w:rPr>
          <w:t>.</w:t>
        </w:r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eastAsia="en-US"/>
          </w:rPr>
          <w:t>adu</w:t>
        </w:r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val="ru-RU" w:eastAsia="en-US"/>
          </w:rPr>
          <w:t>.</w:t>
        </w:r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eastAsia="en-US"/>
          </w:rPr>
          <w:t>by</w:t>
        </w:r>
        <w:r w:rsidRPr="0098456E">
          <w:rPr>
            <w:rStyle w:val="a3"/>
            <w:rFonts w:ascii="Times New Roman" w:eastAsiaTheme="minorHAnsi" w:hAnsi="Times New Roman" w:cs="Times New Roman"/>
            <w:i/>
            <w:iCs/>
            <w:sz w:val="28"/>
            <w:szCs w:val="28"/>
            <w:lang w:val="ru-RU" w:eastAsia="en-US"/>
          </w:rPr>
          <w:t>/</w:t>
        </w:r>
      </w:hyperlink>
      <w:r w:rsidRPr="009845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8456E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98456E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электронныя адукацыйныя рэсурсы.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8456E">
        <w:rPr>
          <w:rFonts w:ascii="Times New Roman" w:eastAsia="Calibri" w:hAnsi="Times New Roman" w:cs="Times New Roman"/>
          <w:b/>
          <w:sz w:val="28"/>
          <w:szCs w:val="28"/>
          <w:u w:val="single"/>
        </w:rPr>
        <w:t>7. Арганізацыя метадычнай работы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Пры планаванні метадычнай работы з настаўнікамі інфарматыкі ў 2020/2021 навучальным годзе варта ўлічваць патрабаванні нарматыўных прававых актаў, звярнуць увагу на агульную метадычную тэму </w:t>
      </w:r>
      <w:r w:rsidRPr="0098456E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Pr="0098456E">
        <w:rPr>
          <w:rFonts w:ascii="Times New Roman" w:hAnsi="Times New Roman" w:cs="Times New Roman"/>
          <w:i/>
          <w:sz w:val="28"/>
          <w:szCs w:val="28"/>
        </w:rPr>
        <w:t xml:space="preserve">Удасканаленне </w:t>
      </w:r>
      <w:r w:rsidRPr="0098456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прафесійнай кампетэнтнасці </w:t>
      </w:r>
      <w:r w:rsidRPr="0098456E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настаўнікаў інфарматыкі па пытаннях </w:t>
      </w:r>
      <w:r w:rsidRPr="0098456E">
        <w:rPr>
          <w:rFonts w:ascii="Times New Roman" w:hAnsi="Times New Roman" w:cs="Times New Roman"/>
          <w:i/>
          <w:sz w:val="28"/>
          <w:szCs w:val="28"/>
        </w:rPr>
        <w:t>арганізацыі вучэбна-пазнавальнай дзейнасці вучняў</w:t>
      </w:r>
      <w:r w:rsidRPr="0098456E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  <w:r w:rsidRPr="0098456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456E" w:rsidRPr="0098456E" w:rsidRDefault="0098456E" w:rsidP="0098456E">
      <w:pPr>
        <w:tabs>
          <w:tab w:val="left" w:pos="8315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На працягу года рэкамендуецца правесці 4 пасяджэнн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і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метадычнага аб'яднання настаўнікаў інфарматыкі, арганізаваць працу школы маладога настаўніка, школы ўдасканалення педагагічнага майстэрства, творчай групы і іншых метадычных </w:t>
      </w:r>
      <w:proofErr w:type="gramStart"/>
      <w:r w:rsidRPr="0098456E">
        <w:rPr>
          <w:rFonts w:ascii="Times New Roman" w:eastAsia="Calibri" w:hAnsi="Times New Roman" w:cs="Times New Roman"/>
          <w:sz w:val="28"/>
          <w:szCs w:val="28"/>
        </w:rPr>
        <w:t>фарм</w:t>
      </w:r>
      <w:proofErr w:type="gramEnd"/>
      <w:r w:rsidRPr="0098456E">
        <w:rPr>
          <w:rFonts w:ascii="Times New Roman" w:eastAsia="Calibri" w:hAnsi="Times New Roman" w:cs="Times New Roman"/>
          <w:sz w:val="28"/>
          <w:szCs w:val="28"/>
        </w:rPr>
        <w:t>іраванняў, дзейнасць якіх плануецца з улікам кадравага складу педагагічных работнікаў, а таксама на аснове інтарэсаў і запытаў настаўнікаў, іх прафесійных уменняў і навыкаў.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456E">
        <w:rPr>
          <w:rFonts w:ascii="Times New Roman" w:eastAsia="Calibri" w:hAnsi="Times New Roman" w:cs="Times New Roman"/>
          <w:b/>
          <w:sz w:val="28"/>
          <w:szCs w:val="28"/>
        </w:rPr>
        <w:t>На жнівеньскіх прадметных секцыях рэкамендуецца абмеркаваць наступныя пытанні:</w:t>
      </w:r>
    </w:p>
    <w:p w:rsidR="0098456E" w:rsidRPr="0098456E" w:rsidRDefault="0098456E" w:rsidP="0098456E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> </w:t>
      </w:r>
      <w:r w:rsidRPr="0098456E">
        <w:rPr>
          <w:rFonts w:ascii="Times New Roman" w:eastAsia="Calibri" w:hAnsi="Times New Roman" w:cs="Times New Roman"/>
          <w:sz w:val="28"/>
          <w:szCs w:val="28"/>
        </w:rPr>
        <w:t>Нарматыўнае прававое і навукова-метадычнае забеспячэнне адукацыйнага працэсу па інфарматыцы ў 2020/2021 навучальным годзе:</w:t>
      </w:r>
    </w:p>
    <w:p w:rsidR="0098456E" w:rsidRPr="0098456E" w:rsidRDefault="0098456E" w:rsidP="0098456E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8456E">
        <w:rPr>
          <w:rFonts w:ascii="Times New Roman" w:eastAsia="Calibri" w:hAnsi="Times New Roman" w:cs="Times New Roman"/>
          <w:sz w:val="28"/>
          <w:szCs w:val="28"/>
        </w:rPr>
        <w:t>новая</w:t>
      </w:r>
      <w:proofErr w:type="gramEnd"/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 вучэбная праграма па вучэбным прадмеце «Інфарматыка» для X класа;</w:t>
      </w:r>
    </w:p>
    <w:p w:rsidR="0098456E" w:rsidRPr="0098456E" w:rsidRDefault="0098456E" w:rsidP="0098456E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новы вучэбны дапаможнік па інфарматыцы для X класа і асаблівасці ра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бот</w:t>
      </w:r>
      <w:r w:rsidRPr="0098456E">
        <w:rPr>
          <w:rFonts w:ascii="Times New Roman" w:eastAsia="Calibri" w:hAnsi="Times New Roman" w:cs="Times New Roman"/>
          <w:sz w:val="28"/>
          <w:szCs w:val="28"/>
        </w:rPr>
        <w:t>ы з ім.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2.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 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Планаванне работы метадычных </w:t>
      </w:r>
      <w:proofErr w:type="gramStart"/>
      <w:r w:rsidRPr="0098456E">
        <w:rPr>
          <w:rFonts w:ascii="Times New Roman" w:eastAsia="Calibri" w:hAnsi="Times New Roman" w:cs="Times New Roman"/>
          <w:sz w:val="28"/>
          <w:szCs w:val="28"/>
        </w:rPr>
        <w:t>фарм</w:t>
      </w:r>
      <w:proofErr w:type="gramEnd"/>
      <w:r w:rsidRPr="0098456E">
        <w:rPr>
          <w:rFonts w:ascii="Times New Roman" w:eastAsia="Calibri" w:hAnsi="Times New Roman" w:cs="Times New Roman"/>
          <w:sz w:val="28"/>
          <w:szCs w:val="28"/>
        </w:rPr>
        <w:t>іраванняў: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аналіз метадычнай работы за 2019/2020 навучальны год;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>арганізацыя ра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>бот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раённых метадычных аб’яднанняў і </w:t>
      </w: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іншых метадычных </w:t>
      </w:r>
      <w:proofErr w:type="gramStart"/>
      <w:r w:rsidRPr="0098456E">
        <w:rPr>
          <w:rFonts w:ascii="Times New Roman" w:eastAsia="Calibri" w:hAnsi="Times New Roman" w:cs="Times New Roman"/>
          <w:sz w:val="28"/>
          <w:szCs w:val="28"/>
        </w:rPr>
        <w:t>фарм</w:t>
      </w:r>
      <w:proofErr w:type="gramEnd"/>
      <w:r w:rsidRPr="0098456E">
        <w:rPr>
          <w:rFonts w:ascii="Times New Roman" w:eastAsia="Calibri" w:hAnsi="Times New Roman" w:cs="Times New Roman"/>
          <w:sz w:val="28"/>
          <w:szCs w:val="28"/>
        </w:rPr>
        <w:t>іраванняў</w:t>
      </w:r>
      <w:r w:rsidRPr="0098456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у 2020/2021 навучальным годзе</w:t>
      </w:r>
      <w:r w:rsidRPr="0098456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sz w:val="28"/>
          <w:szCs w:val="28"/>
        </w:rPr>
        <w:t xml:space="preserve">Дзейнасць усіх метадычных </w:t>
      </w:r>
      <w:proofErr w:type="gramStart"/>
      <w:r w:rsidRPr="0098456E">
        <w:rPr>
          <w:rFonts w:ascii="Times New Roman" w:eastAsia="Calibri" w:hAnsi="Times New Roman" w:cs="Times New Roman"/>
          <w:sz w:val="28"/>
          <w:szCs w:val="28"/>
        </w:rPr>
        <w:t>фарм</w:t>
      </w:r>
      <w:proofErr w:type="gramEnd"/>
      <w:r w:rsidRPr="0098456E">
        <w:rPr>
          <w:rFonts w:ascii="Times New Roman" w:eastAsia="Calibri" w:hAnsi="Times New Roman" w:cs="Times New Roman"/>
          <w:sz w:val="28"/>
          <w:szCs w:val="28"/>
        </w:rPr>
        <w:t>іраванняў павінна планавацца з улікам адукацыйнага і кваліфікацыйнага ўзроўняў педагагічных работнікаў, іх прафесійных інтарэсаў, запытаў, уменняў і навыкаў.</w:t>
      </w:r>
    </w:p>
    <w:p w:rsidR="0098456E" w:rsidRPr="0098456E" w:rsidRDefault="0098456E" w:rsidP="0098456E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Calibri" w:hAnsi="Times New Roman" w:cs="Times New Roman"/>
          <w:b/>
          <w:sz w:val="28"/>
          <w:szCs w:val="28"/>
        </w:rPr>
        <w:t xml:space="preserve">На пасяджэннях метадычных </w:t>
      </w:r>
      <w:proofErr w:type="gramStart"/>
      <w:r w:rsidRPr="0098456E">
        <w:rPr>
          <w:rFonts w:ascii="Times New Roman" w:eastAsia="Calibri" w:hAnsi="Times New Roman" w:cs="Times New Roman"/>
          <w:b/>
          <w:sz w:val="28"/>
          <w:szCs w:val="28"/>
        </w:rPr>
        <w:t>фарм</w:t>
      </w:r>
      <w:proofErr w:type="gramEnd"/>
      <w:r w:rsidRPr="0098456E">
        <w:rPr>
          <w:rFonts w:ascii="Times New Roman" w:eastAsia="Calibri" w:hAnsi="Times New Roman" w:cs="Times New Roman"/>
          <w:b/>
          <w:sz w:val="28"/>
          <w:szCs w:val="28"/>
        </w:rPr>
        <w:t xml:space="preserve">іраванняў настаўнікаў інфарматыкі </w:t>
      </w:r>
      <w:r w:rsidRPr="0098456E">
        <w:rPr>
          <w:rFonts w:ascii="Times New Roman" w:eastAsia="Calibri" w:hAnsi="Times New Roman" w:cs="Times New Roman"/>
          <w:sz w:val="28"/>
          <w:szCs w:val="28"/>
        </w:rPr>
        <w:t>на працягу навучальнага года рэкамендуецца разгледзець актуальныя пытанні тэорыі і методыкі выкладання інфарматыкі з улікам эфектыўнага педагагічнага вопыту работы настаўнікаў раёна (горада):</w:t>
      </w:r>
    </w:p>
    <w:p w:rsidR="0098456E" w:rsidRPr="0098456E" w:rsidRDefault="0098456E" w:rsidP="0098456E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sz w:val="28"/>
          <w:szCs w:val="28"/>
        </w:rPr>
        <w:t>1. Шляхі ўдасканалення прадметна-метадычных кампетэнцый настаўніка інфарматыкі.</w:t>
      </w:r>
    </w:p>
    <w:p w:rsidR="0098456E" w:rsidRPr="0098456E" w:rsidRDefault="0098456E" w:rsidP="0098456E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sz w:val="28"/>
          <w:szCs w:val="28"/>
        </w:rPr>
        <w:t>2. Змест і методыка вывучэння асобных тэм пры вывучэнні інфарматыкі на II і III ступенях агульнай сярэдняй адукацыі.</w:t>
      </w:r>
    </w:p>
    <w:p w:rsidR="0098456E" w:rsidRPr="0098456E" w:rsidRDefault="0098456E" w:rsidP="0098456E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sz w:val="28"/>
          <w:szCs w:val="28"/>
        </w:rPr>
        <w:t>3. Арганізацыя бягучага і тэматычнага кантролю на ўроках інфарматыкі.</w:t>
      </w:r>
    </w:p>
    <w:p w:rsidR="0098456E" w:rsidRPr="0098456E" w:rsidRDefault="0098456E" w:rsidP="0098456E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56E">
        <w:rPr>
          <w:rFonts w:ascii="Times New Roman" w:eastAsia="Times New Roman" w:hAnsi="Times New Roman" w:cs="Times New Roman"/>
          <w:sz w:val="28"/>
          <w:szCs w:val="28"/>
        </w:rPr>
        <w:t>4. Прэзентацыя вынікаў самаадука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>цыйнай</w:t>
      </w:r>
      <w:r w:rsidRPr="0098456E">
        <w:rPr>
          <w:rFonts w:ascii="Times New Roman" w:eastAsia="Times New Roman" w:hAnsi="Times New Roman" w:cs="Times New Roman"/>
          <w:sz w:val="28"/>
          <w:szCs w:val="28"/>
        </w:rPr>
        <w:t xml:space="preserve"> дзейнасці настаўнікаў інфарматыкі (майстар-класы, выступ</w:t>
      </w:r>
      <w:r w:rsidRPr="0098456E">
        <w:rPr>
          <w:rFonts w:ascii="Times New Roman" w:eastAsia="Times New Roman" w:hAnsi="Times New Roman" w:cs="Times New Roman"/>
          <w:sz w:val="28"/>
          <w:szCs w:val="28"/>
          <w:lang w:val="be-BY"/>
        </w:rPr>
        <w:t>ленні</w:t>
      </w:r>
      <w:r w:rsidRPr="0098456E">
        <w:rPr>
          <w:rFonts w:ascii="Times New Roman" w:eastAsia="Times New Roman" w:hAnsi="Times New Roman" w:cs="Times New Roman"/>
          <w:sz w:val="28"/>
          <w:szCs w:val="28"/>
        </w:rPr>
        <w:t>, стэндавыя даклады і інш.).</w:t>
      </w:r>
    </w:p>
    <w:p w:rsidR="008F55FB" w:rsidRPr="00DA6FBD" w:rsidRDefault="008F55FB" w:rsidP="005719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ind w:left="5528" w:right="-1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sectPr w:rsidR="008F55FB" w:rsidRPr="00DA6FBD" w:rsidSect="00EA46EF">
      <w:pgSz w:w="11906" w:h="16838"/>
      <w:pgMar w:top="1134" w:right="851" w:bottom="1134" w:left="1701" w:header="709" w:footer="709" w:gutter="0"/>
      <w:pgBorders w:offsetFrom="page">
        <w:top w:val="waveline" w:sz="20" w:space="9" w:color="800000"/>
        <w:left w:val="waveline" w:sz="20" w:space="9" w:color="800000"/>
        <w:bottom w:val="waveline" w:sz="20" w:space="9" w:color="800000"/>
        <w:right w:val="waveline" w:sz="20" w:space="9" w:color="8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emy Engraved LET"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PragmaticaC">
    <w:altName w:val="Arial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DejaVu Sans"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Opus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hoolDL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E074C"/>
    <w:multiLevelType w:val="hybridMultilevel"/>
    <w:tmpl w:val="2B00E6F0"/>
    <w:lvl w:ilvl="0" w:tplc="2EF4C7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2087253"/>
    <w:multiLevelType w:val="hybridMultilevel"/>
    <w:tmpl w:val="FE2ECB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7A62F5"/>
    <w:multiLevelType w:val="hybridMultilevel"/>
    <w:tmpl w:val="59706F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69179D6"/>
    <w:multiLevelType w:val="hybridMultilevel"/>
    <w:tmpl w:val="CD2A49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8466A54"/>
    <w:multiLevelType w:val="multilevel"/>
    <w:tmpl w:val="04190021"/>
    <w:styleLink w:val="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C9714AD"/>
    <w:multiLevelType w:val="hybridMultilevel"/>
    <w:tmpl w:val="E5160E62"/>
    <w:lvl w:ilvl="0" w:tplc="A6F0B2CC">
      <w:start w:val="1"/>
      <w:numFmt w:val="bullet"/>
      <w:lvlText w:val="-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E321DC9"/>
    <w:multiLevelType w:val="hybridMultilevel"/>
    <w:tmpl w:val="EA7AD806"/>
    <w:lvl w:ilvl="0" w:tplc="E4427C4A">
      <w:start w:val="1"/>
      <w:numFmt w:val="bullet"/>
      <w:pStyle w:val="1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179532A"/>
    <w:multiLevelType w:val="hybridMultilevel"/>
    <w:tmpl w:val="5C6038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3DA15FF"/>
    <w:multiLevelType w:val="hybridMultilevel"/>
    <w:tmpl w:val="3220562A"/>
    <w:lvl w:ilvl="0" w:tplc="A6F0B2CC">
      <w:start w:val="1"/>
      <w:numFmt w:val="bullet"/>
      <w:lvlText w:val="-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9E272AD"/>
    <w:multiLevelType w:val="hybridMultilevel"/>
    <w:tmpl w:val="B838F29E"/>
    <w:lvl w:ilvl="0" w:tplc="A2C61F1A">
      <w:start w:val="1"/>
      <w:numFmt w:val="decimal"/>
      <w:lvlText w:val="%1."/>
      <w:lvlJc w:val="left"/>
      <w:pPr>
        <w:tabs>
          <w:tab w:val="num" w:pos="1161"/>
        </w:tabs>
        <w:ind w:left="1161" w:hanging="73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0">
    <w:nsid w:val="5D8504A0"/>
    <w:multiLevelType w:val="hybridMultilevel"/>
    <w:tmpl w:val="35C082B8"/>
    <w:lvl w:ilvl="0" w:tplc="8D162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>
    <w:useFELayout/>
  </w:compat>
  <w:rsids>
    <w:rsidRoot w:val="004E79DF"/>
    <w:rsid w:val="000739AB"/>
    <w:rsid w:val="000A37FC"/>
    <w:rsid w:val="000A391F"/>
    <w:rsid w:val="000B5622"/>
    <w:rsid w:val="000F06AC"/>
    <w:rsid w:val="001323EB"/>
    <w:rsid w:val="00143610"/>
    <w:rsid w:val="002B400B"/>
    <w:rsid w:val="003A429B"/>
    <w:rsid w:val="003F143A"/>
    <w:rsid w:val="004E79DF"/>
    <w:rsid w:val="00571950"/>
    <w:rsid w:val="005834FE"/>
    <w:rsid w:val="005D344E"/>
    <w:rsid w:val="00754E00"/>
    <w:rsid w:val="00785ACC"/>
    <w:rsid w:val="007B39D6"/>
    <w:rsid w:val="007F60EC"/>
    <w:rsid w:val="0081669D"/>
    <w:rsid w:val="008613D9"/>
    <w:rsid w:val="00892E3A"/>
    <w:rsid w:val="008F55FB"/>
    <w:rsid w:val="00982F7B"/>
    <w:rsid w:val="009832C2"/>
    <w:rsid w:val="0098456E"/>
    <w:rsid w:val="009B6DCB"/>
    <w:rsid w:val="00A74533"/>
    <w:rsid w:val="00A93D14"/>
    <w:rsid w:val="00AC2E2F"/>
    <w:rsid w:val="00AC7834"/>
    <w:rsid w:val="00AE3EB7"/>
    <w:rsid w:val="00BE4650"/>
    <w:rsid w:val="00C07430"/>
    <w:rsid w:val="00C228F0"/>
    <w:rsid w:val="00C34E15"/>
    <w:rsid w:val="00C455FA"/>
    <w:rsid w:val="00CA4235"/>
    <w:rsid w:val="00CB6635"/>
    <w:rsid w:val="00CD6FCA"/>
    <w:rsid w:val="00D13778"/>
    <w:rsid w:val="00DA6FBD"/>
    <w:rsid w:val="00E00182"/>
    <w:rsid w:val="00EA46EF"/>
    <w:rsid w:val="00F13866"/>
    <w:rsid w:val="00F5059A"/>
    <w:rsid w:val="00F53A04"/>
    <w:rsid w:val="00F5665E"/>
    <w:rsid w:val="00F84E47"/>
    <w:rsid w:val="00FA3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33f,maroon"/>
      <o:colormenu v:ext="edit" fillcolor="#c00000" strokecolor="maroon" shadowcolor="maroo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2C2"/>
  </w:style>
  <w:style w:type="paragraph" w:styleId="10">
    <w:name w:val="heading 1"/>
    <w:basedOn w:val="a"/>
    <w:next w:val="a"/>
    <w:link w:val="11"/>
    <w:qFormat/>
    <w:rsid w:val="00BE4650"/>
    <w:pPr>
      <w:numPr>
        <w:numId w:val="1"/>
      </w:numPr>
      <w:tabs>
        <w:tab w:val="clear" w:pos="720"/>
        <w:tab w:val="num" w:pos="567"/>
        <w:tab w:val="left" w:pos="993"/>
      </w:tabs>
      <w:spacing w:after="0" w:line="240" w:lineRule="auto"/>
      <w:ind w:left="0" w:firstLine="709"/>
      <w:jc w:val="both"/>
      <w:outlineLvl w:val="0"/>
    </w:pPr>
    <w:rPr>
      <w:rFonts w:ascii="Times New Roman" w:eastAsia="Calibri" w:hAnsi="Times New Roman" w:cs="Times New Roman"/>
      <w:bCs/>
      <w:kern w:val="32"/>
      <w:sz w:val="30"/>
      <w:szCs w:val="30"/>
    </w:rPr>
  </w:style>
  <w:style w:type="paragraph" w:styleId="2">
    <w:name w:val="heading 2"/>
    <w:basedOn w:val="a"/>
    <w:next w:val="a"/>
    <w:link w:val="20"/>
    <w:qFormat/>
    <w:rsid w:val="00BE4650"/>
    <w:pPr>
      <w:keepNext/>
      <w:keepLines/>
      <w:spacing w:before="200" w:after="0" w:line="254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BE4650"/>
    <w:pPr>
      <w:keepNext/>
      <w:keepLines/>
      <w:spacing w:before="40" w:after="0" w:line="254" w:lineRule="auto"/>
      <w:outlineLvl w:val="3"/>
    </w:pPr>
    <w:rPr>
      <w:rFonts w:ascii="Cambria" w:eastAsia="Times New Roman" w:hAnsi="Cambria" w:cs="Times New Roman"/>
      <w:i/>
      <w:iCs/>
      <w:color w:val="365F91"/>
      <w:lang w:eastAsia="en-US"/>
    </w:rPr>
  </w:style>
  <w:style w:type="paragraph" w:styleId="6">
    <w:name w:val="heading 6"/>
    <w:basedOn w:val="a"/>
    <w:next w:val="a"/>
    <w:link w:val="60"/>
    <w:qFormat/>
    <w:rsid w:val="00BE4650"/>
    <w:pPr>
      <w:keepNext/>
      <w:keepLines/>
      <w:spacing w:before="40" w:after="0" w:line="254" w:lineRule="auto"/>
      <w:outlineLvl w:val="5"/>
    </w:pPr>
    <w:rPr>
      <w:rFonts w:ascii="Cambria" w:eastAsia="Times New Roman" w:hAnsi="Cambria" w:cs="Times New Roman"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E79DF"/>
    <w:rPr>
      <w:color w:val="0000FF"/>
      <w:u w:val="single"/>
    </w:rPr>
  </w:style>
  <w:style w:type="paragraph" w:customStyle="1" w:styleId="Pragmatica">
    <w:name w:val="_Pragmatica"/>
    <w:basedOn w:val="a"/>
    <w:rsid w:val="004E79DF"/>
    <w:pPr>
      <w:autoSpaceDE w:val="0"/>
      <w:autoSpaceDN w:val="0"/>
      <w:adjustRightInd w:val="0"/>
      <w:spacing w:after="0" w:line="194" w:lineRule="atLeast"/>
      <w:ind w:firstLine="283"/>
      <w:jc w:val="both"/>
      <w:textAlignment w:val="center"/>
    </w:pPr>
    <w:rPr>
      <w:rFonts w:ascii="PragmaticaC" w:eastAsia="Times New Roman" w:hAnsi="PragmaticaC" w:cs="PragmaticaC"/>
      <w:color w:val="000000"/>
      <w:sz w:val="18"/>
      <w:szCs w:val="18"/>
    </w:rPr>
  </w:style>
  <w:style w:type="paragraph" w:styleId="a4">
    <w:name w:val="Balloon Text"/>
    <w:basedOn w:val="a"/>
    <w:link w:val="a5"/>
    <w:unhideWhenUsed/>
    <w:rsid w:val="008F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55FB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BE4650"/>
    <w:rPr>
      <w:rFonts w:ascii="Times New Roman" w:eastAsia="Calibri" w:hAnsi="Times New Roman" w:cs="Times New Roman"/>
      <w:bCs/>
      <w:kern w:val="32"/>
      <w:sz w:val="30"/>
      <w:szCs w:val="30"/>
    </w:rPr>
  </w:style>
  <w:style w:type="character" w:customStyle="1" w:styleId="20">
    <w:name w:val="Заголовок 2 Знак"/>
    <w:basedOn w:val="a0"/>
    <w:link w:val="2"/>
    <w:rsid w:val="00BE4650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rsid w:val="00BE4650"/>
    <w:rPr>
      <w:rFonts w:ascii="Cambria" w:eastAsia="Times New Roman" w:hAnsi="Cambria" w:cs="Times New Roman"/>
      <w:i/>
      <w:iCs/>
      <w:color w:val="365F91"/>
      <w:lang w:eastAsia="en-US"/>
    </w:rPr>
  </w:style>
  <w:style w:type="character" w:customStyle="1" w:styleId="60">
    <w:name w:val="Заголовок 6 Знак"/>
    <w:basedOn w:val="a0"/>
    <w:link w:val="6"/>
    <w:rsid w:val="00BE4650"/>
    <w:rPr>
      <w:rFonts w:ascii="Cambria" w:eastAsia="Times New Roman" w:hAnsi="Cambria" w:cs="Times New Roman"/>
      <w:color w:val="243F60"/>
      <w:lang w:eastAsia="en-US"/>
    </w:rPr>
  </w:style>
  <w:style w:type="character" w:customStyle="1" w:styleId="12">
    <w:name w:val="Основной шрифт абзаца1"/>
    <w:rsid w:val="00BE4650"/>
  </w:style>
  <w:style w:type="paragraph" w:customStyle="1" w:styleId="Heading">
    <w:name w:val="Heading"/>
    <w:basedOn w:val="a"/>
    <w:next w:val="a6"/>
    <w:rsid w:val="00BE4650"/>
    <w:pPr>
      <w:keepNext/>
      <w:suppressAutoHyphens/>
      <w:spacing w:before="240" w:after="120"/>
    </w:pPr>
    <w:rPr>
      <w:rFonts w:ascii="Liberation Sans" w:eastAsia="DejaVu Sans" w:hAnsi="Liberation Sans" w:cs="DejaVu Sans"/>
      <w:color w:val="00000A"/>
      <w:kern w:val="1"/>
      <w:sz w:val="28"/>
      <w:szCs w:val="28"/>
      <w:lang w:eastAsia="zh-CN"/>
    </w:rPr>
  </w:style>
  <w:style w:type="paragraph" w:styleId="a6">
    <w:name w:val="Body Text"/>
    <w:basedOn w:val="a"/>
    <w:link w:val="a7"/>
    <w:rsid w:val="00BE4650"/>
    <w:pPr>
      <w:suppressAutoHyphens/>
      <w:spacing w:after="140" w:line="288" w:lineRule="auto"/>
    </w:pPr>
    <w:rPr>
      <w:rFonts w:ascii="Calibri" w:eastAsia="Times New Roman" w:hAnsi="Calibri" w:cs="Calibri"/>
      <w:color w:val="00000A"/>
      <w:kern w:val="1"/>
      <w:lang w:eastAsia="zh-CN"/>
    </w:rPr>
  </w:style>
  <w:style w:type="character" w:customStyle="1" w:styleId="a7">
    <w:name w:val="Основной текст Знак"/>
    <w:basedOn w:val="a0"/>
    <w:link w:val="a6"/>
    <w:rsid w:val="00BE4650"/>
    <w:rPr>
      <w:rFonts w:ascii="Calibri" w:eastAsia="Times New Roman" w:hAnsi="Calibri" w:cs="Calibri"/>
      <w:color w:val="00000A"/>
      <w:kern w:val="1"/>
      <w:lang w:eastAsia="zh-CN"/>
    </w:rPr>
  </w:style>
  <w:style w:type="paragraph" w:styleId="a8">
    <w:name w:val="List"/>
    <w:basedOn w:val="a6"/>
    <w:rsid w:val="00BE4650"/>
  </w:style>
  <w:style w:type="paragraph" w:styleId="a9">
    <w:name w:val="caption"/>
    <w:basedOn w:val="a"/>
    <w:qFormat/>
    <w:rsid w:val="00BE4650"/>
    <w:pPr>
      <w:suppressLineNumbers/>
      <w:suppressAutoHyphens/>
      <w:spacing w:before="120" w:after="120"/>
    </w:pPr>
    <w:rPr>
      <w:rFonts w:ascii="Calibri" w:eastAsia="Times New Roman" w:hAnsi="Calibri" w:cs="Calibri"/>
      <w:i/>
      <w:iCs/>
      <w:color w:val="00000A"/>
      <w:kern w:val="1"/>
      <w:sz w:val="24"/>
      <w:szCs w:val="24"/>
      <w:lang w:eastAsia="zh-CN"/>
    </w:rPr>
  </w:style>
  <w:style w:type="paragraph" w:customStyle="1" w:styleId="Index">
    <w:name w:val="Index"/>
    <w:basedOn w:val="a"/>
    <w:rsid w:val="00BE4650"/>
    <w:pPr>
      <w:suppressLineNumbers/>
      <w:suppressAutoHyphens/>
    </w:pPr>
    <w:rPr>
      <w:rFonts w:ascii="Calibri" w:eastAsia="Times New Roman" w:hAnsi="Calibri" w:cs="Calibri"/>
      <w:color w:val="00000A"/>
      <w:kern w:val="1"/>
      <w:lang w:eastAsia="zh-CN"/>
    </w:rPr>
  </w:style>
  <w:style w:type="paragraph" w:customStyle="1" w:styleId="point">
    <w:name w:val="point"/>
    <w:basedOn w:val="a"/>
    <w:rsid w:val="00BE4650"/>
    <w:pPr>
      <w:suppressAutoHyphens/>
      <w:spacing w:after="0" w:line="240" w:lineRule="auto"/>
      <w:ind w:firstLine="567"/>
      <w:jc w:val="both"/>
    </w:pPr>
    <w:rPr>
      <w:rFonts w:ascii="Times New Roman" w:eastAsia="Calibri" w:hAnsi="Times New Roman" w:cs="Times New Roman"/>
      <w:color w:val="00000A"/>
      <w:kern w:val="1"/>
      <w:sz w:val="24"/>
      <w:szCs w:val="24"/>
      <w:lang w:eastAsia="zh-CN"/>
    </w:rPr>
  </w:style>
  <w:style w:type="paragraph" w:styleId="aa">
    <w:name w:val="footer"/>
    <w:basedOn w:val="a"/>
    <w:link w:val="ab"/>
    <w:rsid w:val="00BE4650"/>
    <w:pPr>
      <w:tabs>
        <w:tab w:val="center" w:pos="4677"/>
        <w:tab w:val="right" w:pos="9355"/>
      </w:tabs>
      <w:suppressAutoHyphens/>
    </w:pPr>
    <w:rPr>
      <w:rFonts w:ascii="Calibri" w:eastAsia="Times New Roman" w:hAnsi="Calibri" w:cs="Calibri"/>
      <w:color w:val="00000A"/>
      <w:kern w:val="1"/>
      <w:lang w:eastAsia="zh-CN"/>
    </w:rPr>
  </w:style>
  <w:style w:type="character" w:customStyle="1" w:styleId="ab">
    <w:name w:val="Нижний колонтитул Знак"/>
    <w:basedOn w:val="a0"/>
    <w:link w:val="aa"/>
    <w:rsid w:val="00BE4650"/>
    <w:rPr>
      <w:rFonts w:ascii="Calibri" w:eastAsia="Times New Roman" w:hAnsi="Calibri" w:cs="Calibri"/>
      <w:color w:val="00000A"/>
      <w:kern w:val="1"/>
      <w:lang w:eastAsia="zh-CN"/>
    </w:rPr>
  </w:style>
  <w:style w:type="character" w:styleId="ac">
    <w:name w:val="page number"/>
    <w:basedOn w:val="a0"/>
    <w:rsid w:val="00BE4650"/>
  </w:style>
  <w:style w:type="paragraph" w:styleId="ad">
    <w:name w:val="Body Text Indent"/>
    <w:basedOn w:val="a"/>
    <w:link w:val="ae"/>
    <w:rsid w:val="00BE4650"/>
    <w:pPr>
      <w:suppressAutoHyphens/>
      <w:spacing w:after="120"/>
      <w:ind w:left="283"/>
    </w:pPr>
    <w:rPr>
      <w:rFonts w:ascii="Calibri" w:eastAsia="Times New Roman" w:hAnsi="Calibri" w:cs="Calibri"/>
      <w:color w:val="00000A"/>
      <w:kern w:val="1"/>
      <w:lang w:eastAsia="zh-CN"/>
    </w:rPr>
  </w:style>
  <w:style w:type="character" w:customStyle="1" w:styleId="ae">
    <w:name w:val="Основной текст с отступом Знак"/>
    <w:basedOn w:val="a0"/>
    <w:link w:val="ad"/>
    <w:rsid w:val="00BE4650"/>
    <w:rPr>
      <w:rFonts w:ascii="Calibri" w:eastAsia="Times New Roman" w:hAnsi="Calibri" w:cs="Calibri"/>
      <w:color w:val="00000A"/>
      <w:kern w:val="1"/>
      <w:lang w:eastAsia="zh-CN"/>
    </w:rPr>
  </w:style>
  <w:style w:type="paragraph" w:styleId="af">
    <w:name w:val="Normal (Web)"/>
    <w:aliases w:val="Обычный (Web),Знак Знак6,Знак, Знак"/>
    <w:basedOn w:val="a"/>
    <w:link w:val="af0"/>
    <w:autoRedefine/>
    <w:uiPriority w:val="99"/>
    <w:rsid w:val="00BE465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en-ZA" w:eastAsia="en-ZA"/>
    </w:rPr>
  </w:style>
  <w:style w:type="paragraph" w:customStyle="1" w:styleId="13">
    <w:name w:val="Абзац списка1"/>
    <w:basedOn w:val="a"/>
    <w:rsid w:val="00BE4650"/>
    <w:pPr>
      <w:spacing w:after="160" w:line="254" w:lineRule="auto"/>
      <w:ind w:left="720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BE465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longtext">
    <w:name w:val="long_text"/>
    <w:rsid w:val="00BE4650"/>
    <w:rPr>
      <w:rFonts w:cs="Times New Roman"/>
    </w:rPr>
  </w:style>
  <w:style w:type="character" w:customStyle="1" w:styleId="hps">
    <w:name w:val="hps"/>
    <w:rsid w:val="00BE4650"/>
    <w:rPr>
      <w:rFonts w:ascii="Times New Roman" w:hAnsi="Times New Roman"/>
    </w:rPr>
  </w:style>
  <w:style w:type="paragraph" w:styleId="HTML">
    <w:name w:val="HTML Preformatted"/>
    <w:basedOn w:val="a"/>
    <w:link w:val="HTML0"/>
    <w:rsid w:val="00BE46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4650"/>
    <w:rPr>
      <w:rFonts w:ascii="Courier New" w:eastAsia="Calibri" w:hAnsi="Courier New" w:cs="Courier New"/>
      <w:sz w:val="20"/>
      <w:szCs w:val="20"/>
    </w:rPr>
  </w:style>
  <w:style w:type="paragraph" w:customStyle="1" w:styleId="msonormalmailrucssattributepostfix">
    <w:name w:val="msonormal_mailru_css_attribute_postfix"/>
    <w:basedOn w:val="a"/>
    <w:rsid w:val="00BE465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0">
    <w:name w:val="Обычный (веб) Знак"/>
    <w:aliases w:val="Обычный (Web) Знак1,Знак Знак6 Знак1,Знак Знак2, Знак Знак"/>
    <w:link w:val="af"/>
    <w:locked/>
    <w:rsid w:val="00BE4650"/>
    <w:rPr>
      <w:rFonts w:ascii="Arial" w:eastAsia="Calibri" w:hAnsi="Arial" w:cs="Arial"/>
      <w:sz w:val="20"/>
      <w:szCs w:val="20"/>
      <w:lang w:val="en-ZA" w:eastAsia="en-ZA"/>
    </w:rPr>
  </w:style>
  <w:style w:type="paragraph" w:customStyle="1" w:styleId="21">
    <w:name w:val="Абзац списка2"/>
    <w:basedOn w:val="a"/>
    <w:rsid w:val="00BE4650"/>
    <w:pPr>
      <w:spacing w:after="160" w:line="254" w:lineRule="auto"/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af1">
    <w:name w:val="[Без стиля]"/>
    <w:rsid w:val="00BE4650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</w:rPr>
  </w:style>
  <w:style w:type="character" w:customStyle="1" w:styleId="normaltextrun">
    <w:name w:val="normaltextrun"/>
    <w:rsid w:val="00BE4650"/>
  </w:style>
  <w:style w:type="character" w:customStyle="1" w:styleId="15">
    <w:name w:val="Знак Знак15"/>
    <w:rsid w:val="00BE4650"/>
    <w:rPr>
      <w:rFonts w:ascii="Times New Roman" w:eastAsia="Times New Roman" w:hAnsi="Times New Roman" w:cs="Times New Roman"/>
      <w:bCs/>
      <w:kern w:val="32"/>
      <w:sz w:val="30"/>
      <w:szCs w:val="30"/>
    </w:rPr>
  </w:style>
  <w:style w:type="character" w:styleId="af2">
    <w:name w:val="FollowedHyperlink"/>
    <w:semiHidden/>
    <w:unhideWhenUsed/>
    <w:rsid w:val="00BE4650"/>
    <w:rPr>
      <w:color w:val="800080"/>
      <w:u w:val="single"/>
    </w:rPr>
  </w:style>
  <w:style w:type="paragraph" w:styleId="af3">
    <w:name w:val="footnote text"/>
    <w:basedOn w:val="a"/>
    <w:link w:val="af4"/>
    <w:semiHidden/>
    <w:unhideWhenUsed/>
    <w:rsid w:val="00BE46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semiHidden/>
    <w:rsid w:val="00BE4650"/>
    <w:rPr>
      <w:rFonts w:ascii="Calibri" w:eastAsia="Calibri" w:hAnsi="Calibri" w:cs="Times New Roman"/>
      <w:sz w:val="20"/>
      <w:szCs w:val="20"/>
      <w:lang w:eastAsia="en-US"/>
    </w:rPr>
  </w:style>
  <w:style w:type="paragraph" w:styleId="af5">
    <w:name w:val="header"/>
    <w:basedOn w:val="a"/>
    <w:link w:val="af6"/>
    <w:unhideWhenUsed/>
    <w:rsid w:val="00BE465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6">
    <w:name w:val="Верхний колонтитул Знак"/>
    <w:basedOn w:val="a0"/>
    <w:link w:val="af5"/>
    <w:rsid w:val="00BE4650"/>
    <w:rPr>
      <w:rFonts w:ascii="Calibri" w:eastAsia="Calibri" w:hAnsi="Calibri" w:cs="Times New Roman"/>
      <w:lang w:eastAsia="en-US"/>
    </w:rPr>
  </w:style>
  <w:style w:type="paragraph" w:styleId="af7">
    <w:name w:val="Title"/>
    <w:basedOn w:val="a"/>
    <w:link w:val="14"/>
    <w:qFormat/>
    <w:rsid w:val="00BE465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8">
    <w:name w:val="Название Знак"/>
    <w:basedOn w:val="a0"/>
    <w:link w:val="af7"/>
    <w:rsid w:val="00BE46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 Знак1"/>
    <w:link w:val="af7"/>
    <w:rsid w:val="00BE4650"/>
    <w:rPr>
      <w:rFonts w:ascii="Times New Roman" w:eastAsia="Times New Roman" w:hAnsi="Times New Roman" w:cs="Times New Roman"/>
      <w:sz w:val="28"/>
      <w:szCs w:val="20"/>
    </w:rPr>
  </w:style>
  <w:style w:type="paragraph" w:styleId="22">
    <w:name w:val="Body Text 2"/>
    <w:basedOn w:val="a"/>
    <w:link w:val="23"/>
    <w:unhideWhenUsed/>
    <w:rsid w:val="00BE4650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3">
    <w:name w:val="Основной текст 2 Знак"/>
    <w:basedOn w:val="a0"/>
    <w:link w:val="22"/>
    <w:rsid w:val="00BE4650"/>
    <w:rPr>
      <w:rFonts w:ascii="Calibri" w:eastAsia="Calibri" w:hAnsi="Calibri" w:cs="Times New Roman"/>
      <w:lang w:eastAsia="en-US"/>
    </w:rPr>
  </w:style>
  <w:style w:type="paragraph" w:styleId="24">
    <w:name w:val="Body Text Indent 2"/>
    <w:basedOn w:val="a"/>
    <w:link w:val="25"/>
    <w:unhideWhenUsed/>
    <w:rsid w:val="00BE4650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5">
    <w:name w:val="Основной текст с отступом 2 Знак"/>
    <w:basedOn w:val="a0"/>
    <w:link w:val="24"/>
    <w:rsid w:val="00BE4650"/>
    <w:rPr>
      <w:rFonts w:ascii="Calibri" w:eastAsia="Calibri" w:hAnsi="Calibri" w:cs="Times New Roman"/>
      <w:lang w:eastAsia="en-US"/>
    </w:rPr>
  </w:style>
  <w:style w:type="paragraph" w:styleId="3">
    <w:name w:val="Body Text Indent 3"/>
    <w:basedOn w:val="a"/>
    <w:link w:val="30"/>
    <w:unhideWhenUsed/>
    <w:rsid w:val="00BE4650"/>
    <w:pPr>
      <w:spacing w:after="120" w:line="254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E4650"/>
    <w:rPr>
      <w:rFonts w:ascii="Calibri" w:eastAsia="Calibri" w:hAnsi="Calibri" w:cs="Times New Roman"/>
      <w:sz w:val="16"/>
      <w:szCs w:val="16"/>
    </w:rPr>
  </w:style>
  <w:style w:type="paragraph" w:styleId="af9">
    <w:name w:val="Plain Text"/>
    <w:basedOn w:val="a"/>
    <w:link w:val="afa"/>
    <w:semiHidden/>
    <w:unhideWhenUsed/>
    <w:rsid w:val="00BE4650"/>
    <w:pPr>
      <w:spacing w:after="0" w:line="240" w:lineRule="auto"/>
    </w:pPr>
    <w:rPr>
      <w:rFonts w:ascii="Calibri" w:eastAsia="Calibri" w:hAnsi="Calibri" w:cs="Times New Roman"/>
      <w:szCs w:val="21"/>
      <w:lang w:eastAsia="en-US"/>
    </w:rPr>
  </w:style>
  <w:style w:type="character" w:customStyle="1" w:styleId="afa">
    <w:name w:val="Текст Знак"/>
    <w:basedOn w:val="a0"/>
    <w:link w:val="af9"/>
    <w:semiHidden/>
    <w:rsid w:val="00BE4650"/>
    <w:rPr>
      <w:rFonts w:ascii="Calibri" w:eastAsia="Calibri" w:hAnsi="Calibri" w:cs="Times New Roman"/>
      <w:szCs w:val="21"/>
      <w:lang w:eastAsia="en-US"/>
    </w:rPr>
  </w:style>
  <w:style w:type="paragraph" w:styleId="afb">
    <w:name w:val="No Spacing"/>
    <w:qFormat/>
    <w:rsid w:val="00BE465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c">
    <w:name w:val="List Paragraph"/>
    <w:basedOn w:val="a"/>
    <w:uiPriority w:val="99"/>
    <w:qFormat/>
    <w:rsid w:val="00BE4650"/>
    <w:pPr>
      <w:spacing w:after="160" w:line="254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newncpi">
    <w:name w:val="newncpi"/>
    <w:basedOn w:val="a"/>
    <w:rsid w:val="00BE465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">
    <w:name w:val="Основной текст 22"/>
    <w:basedOn w:val="a"/>
    <w:rsid w:val="00BE465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ppend1">
    <w:name w:val="append1"/>
    <w:basedOn w:val="a"/>
    <w:rsid w:val="00BE4650"/>
    <w:pPr>
      <w:spacing w:after="28" w:line="240" w:lineRule="auto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21"/>
    <w:basedOn w:val="a"/>
    <w:rsid w:val="00BE465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BE46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MSGENFONTSTYLENAMETEMPLATEROLELEVELNUMBERMSGENFONTSTYLENAMEBYROLEHEADING32">
    <w:name w:val="MSG_EN_FONT_STYLE_NAME_TEMPLATE_ROLE_LEVEL_NUMBER MSG_EN_FONT_STYLE_NAME_BY_ROLE_HEADING 3 2_"/>
    <w:link w:val="MSGENFONTSTYLENAMETEMPLATEROLELEVELNUMBERMSGENFONTSTYLENAMEBYROLEHEADING321"/>
    <w:locked/>
    <w:rsid w:val="00BE4650"/>
    <w:rPr>
      <w:rFonts w:ascii="Arial" w:hAnsi="Arial"/>
      <w:b/>
      <w:bCs/>
      <w:sz w:val="17"/>
      <w:szCs w:val="17"/>
      <w:shd w:val="clear" w:color="auto" w:fill="FFFFFF"/>
    </w:rPr>
  </w:style>
  <w:style w:type="paragraph" w:customStyle="1" w:styleId="MSGENFONTSTYLENAMETEMPLATEROLELEVELNUMBERMSGENFONTSTYLENAMEBYROLEHEADING321">
    <w:name w:val="MSG_EN_FONT_STYLE_NAME_TEMPLATE_ROLE_LEVEL_NUMBER MSG_EN_FONT_STYLE_NAME_BY_ROLE_HEADING 3 21"/>
    <w:basedOn w:val="a"/>
    <w:link w:val="MSGENFONTSTYLENAMETEMPLATEROLELEVELNUMBERMSGENFONTSTYLENAMEBYROLEHEADING32"/>
    <w:rsid w:val="00BE4650"/>
    <w:pPr>
      <w:widowControl w:val="0"/>
      <w:shd w:val="clear" w:color="auto" w:fill="FFFFFF"/>
      <w:spacing w:before="240" w:after="240" w:line="190" w:lineRule="exact"/>
      <w:jc w:val="center"/>
      <w:outlineLvl w:val="2"/>
    </w:pPr>
    <w:rPr>
      <w:rFonts w:ascii="Arial" w:hAnsi="Arial"/>
      <w:b/>
      <w:bCs/>
      <w:sz w:val="17"/>
      <w:szCs w:val="17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1"/>
    <w:locked/>
    <w:rsid w:val="00BE4650"/>
    <w:rPr>
      <w:sz w:val="21"/>
      <w:szCs w:val="21"/>
      <w:shd w:val="clear" w:color="auto" w:fill="FFFFFF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"/>
    <w:link w:val="MSGENFONTSTYLENAMETEMPLATEROLENUMBERMSGENFONTSTYLENAMEBYROLETEXT2"/>
    <w:rsid w:val="00BE4650"/>
    <w:pPr>
      <w:widowControl w:val="0"/>
      <w:shd w:val="clear" w:color="auto" w:fill="FFFFFF"/>
      <w:spacing w:before="220" w:after="0" w:line="264" w:lineRule="exact"/>
      <w:ind w:hanging="180"/>
      <w:jc w:val="both"/>
    </w:pPr>
    <w:rPr>
      <w:sz w:val="21"/>
      <w:szCs w:val="21"/>
      <w:shd w:val="clear" w:color="auto" w:fill="FFFFFF"/>
    </w:rPr>
  </w:style>
  <w:style w:type="paragraph" w:customStyle="1" w:styleId="western">
    <w:name w:val="western"/>
    <w:basedOn w:val="a"/>
    <w:rsid w:val="00BE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d">
    <w:name w:val="тема"/>
    <w:rsid w:val="00BE4650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</w:rPr>
  </w:style>
  <w:style w:type="character" w:customStyle="1" w:styleId="MSGENFONTSTYLENAMETEMPLATEROLELEVELMSGENFONTSTYLENAMEBYROLEHEADING4">
    <w:name w:val="MSG_EN_FONT_STYLE_NAME_TEMPLATE_ROLE_LEVEL MSG_EN_FONT_STYLE_NAME_BY_ROLE_HEADING 4_"/>
    <w:link w:val="MSGENFONTSTYLENAMETEMPLATEROLELEVELMSGENFONTSTYLENAMEBYROLEHEADING41"/>
    <w:locked/>
    <w:rsid w:val="00BE4650"/>
    <w:rPr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rsid w:val="00BE4650"/>
    <w:pPr>
      <w:widowControl w:val="0"/>
      <w:shd w:val="clear" w:color="auto" w:fill="FFFFFF"/>
      <w:spacing w:before="300" w:after="120" w:line="244" w:lineRule="exact"/>
      <w:outlineLvl w:val="3"/>
    </w:pPr>
    <w:rPr>
      <w:shd w:val="clear" w:color="auto" w:fill="FFFFFF"/>
    </w:rPr>
  </w:style>
  <w:style w:type="paragraph" w:customStyle="1" w:styleId="gmail-msolistparagraph">
    <w:name w:val="gmail-msolistparagraph"/>
    <w:basedOn w:val="a"/>
    <w:rsid w:val="00BE465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e">
    <w:name w:val="Основной текст_"/>
    <w:link w:val="16"/>
    <w:locked/>
    <w:rsid w:val="00BE4650"/>
    <w:rPr>
      <w:b/>
      <w:sz w:val="32"/>
    </w:rPr>
  </w:style>
  <w:style w:type="paragraph" w:customStyle="1" w:styleId="16">
    <w:name w:val="Основной текст1"/>
    <w:basedOn w:val="a"/>
    <w:link w:val="afe"/>
    <w:rsid w:val="00BE4650"/>
    <w:pPr>
      <w:spacing w:after="0" w:line="240" w:lineRule="auto"/>
      <w:jc w:val="center"/>
    </w:pPr>
    <w:rPr>
      <w:b/>
      <w:sz w:val="32"/>
    </w:rPr>
  </w:style>
  <w:style w:type="character" w:customStyle="1" w:styleId="31">
    <w:name w:val="Основной текст (3)_"/>
    <w:link w:val="32"/>
    <w:locked/>
    <w:rsid w:val="00BE4650"/>
    <w:rPr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E4650"/>
    <w:pPr>
      <w:shd w:val="clear" w:color="auto" w:fill="FFFFFF"/>
      <w:spacing w:after="0" w:line="216" w:lineRule="exact"/>
    </w:pPr>
    <w:rPr>
      <w:sz w:val="18"/>
      <w:szCs w:val="18"/>
      <w:shd w:val="clear" w:color="auto" w:fill="FFFFFF"/>
    </w:rPr>
  </w:style>
  <w:style w:type="paragraph" w:customStyle="1" w:styleId="titlep">
    <w:name w:val="titlep"/>
    <w:basedOn w:val="a"/>
    <w:rsid w:val="00BE4650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10">
    <w:name w:val="table10"/>
    <w:basedOn w:val="a"/>
    <w:rsid w:val="00BE4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Обычный3"/>
    <w:rsid w:val="00BE4650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7">
    <w:name w:val="Обычный1"/>
    <w:rsid w:val="00BE4650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spiski">
    <w:name w:val="spiski"/>
    <w:basedOn w:val="a"/>
    <w:rsid w:val="00BE4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Знак1"/>
    <w:basedOn w:val="a"/>
    <w:autoRedefine/>
    <w:rsid w:val="00BE46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aff">
    <w:name w:val="Знак Знак"/>
    <w:basedOn w:val="a"/>
    <w:autoRedefine/>
    <w:rsid w:val="00BE46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Char">
    <w:name w:val="Char"/>
    <w:basedOn w:val="a"/>
    <w:autoRedefine/>
    <w:rsid w:val="00BE46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26">
    <w:name w:val="Абзац списка2"/>
    <w:basedOn w:val="a"/>
    <w:rsid w:val="00BE4650"/>
    <w:pPr>
      <w:spacing w:after="160" w:line="254" w:lineRule="auto"/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MSGENFONTSTYLENAMETEMPLATEROLELEVELNUMBERMSGENFONTSTYLENAMEBYROLEHEADING52">
    <w:name w:val="MSG_EN_FONT_STYLE_NAME_TEMPLATE_ROLE_LEVEL_NUMBER MSG_EN_FONT_STYLE_NAME_BY_ROLE_HEADING 5 2_"/>
    <w:link w:val="MSGENFONTSTYLENAMETEMPLATEROLELEVELNUMBERMSGENFONTSTYLENAMEBYROLEHEADING521"/>
    <w:locked/>
    <w:rsid w:val="00BE4650"/>
    <w:rPr>
      <w:shd w:val="clear" w:color="auto" w:fill="FFFFFF"/>
    </w:rPr>
  </w:style>
  <w:style w:type="paragraph" w:customStyle="1" w:styleId="MSGENFONTSTYLENAMETEMPLATEROLELEVELNUMBERMSGENFONTSTYLENAMEBYROLEHEADING521">
    <w:name w:val="MSG_EN_FONT_STYLE_NAME_TEMPLATE_ROLE_LEVEL_NUMBER MSG_EN_FONT_STYLE_NAME_BY_ROLE_HEADING 5 21"/>
    <w:basedOn w:val="a"/>
    <w:link w:val="MSGENFONTSTYLENAMETEMPLATEROLELEVELNUMBERMSGENFONTSTYLENAMEBYROLEHEADING52"/>
    <w:rsid w:val="00BE4650"/>
    <w:pPr>
      <w:widowControl w:val="0"/>
      <w:shd w:val="clear" w:color="auto" w:fill="FFFFFF"/>
      <w:spacing w:before="180" w:after="0" w:line="244" w:lineRule="exact"/>
      <w:jc w:val="both"/>
      <w:outlineLvl w:val="4"/>
    </w:pPr>
    <w:rPr>
      <w:shd w:val="clear" w:color="auto" w:fill="FFFFFF"/>
    </w:rPr>
  </w:style>
  <w:style w:type="paragraph" w:customStyle="1" w:styleId="19">
    <w:name w:val="З1"/>
    <w:rsid w:val="00BE465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 w:line="240" w:lineRule="auto"/>
      <w:jc w:val="center"/>
    </w:pPr>
    <w:rPr>
      <w:rFonts w:ascii="AGOpus" w:eastAsia="Times New Roman" w:hAnsi="AGOpus" w:cs="AGOpus"/>
      <w:b/>
      <w:bCs/>
      <w:caps/>
      <w:sz w:val="23"/>
      <w:szCs w:val="23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link w:val="MSGENFONTSTYLENAMETEMPLATEROLELEVELNUMBERMSGENFONTSTYLENAMEBYROLEHEADING431"/>
    <w:locked/>
    <w:rsid w:val="00BE4650"/>
    <w:rPr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rsid w:val="00BE4650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w w:val="70"/>
      <w:shd w:val="clear" w:color="auto" w:fill="FFFFFF"/>
    </w:rPr>
  </w:style>
  <w:style w:type="character" w:customStyle="1" w:styleId="MSGENFONTSTYLENAMETEMPLATEROLENUMBERMSGENFONTSTYLENAMEBYROLETEXT8">
    <w:name w:val="MSG_EN_FONT_STYLE_NAME_TEMPLATE_ROLE_NUMBER MSG_EN_FONT_STYLE_NAME_BY_ROLE_TEXT 8_"/>
    <w:link w:val="MSGENFONTSTYLENAMETEMPLATEROLENUMBERMSGENFONTSTYLENAMEBYROLETEXT81"/>
    <w:locked/>
    <w:rsid w:val="00BE4650"/>
    <w:rPr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rsid w:val="00BE4650"/>
    <w:pPr>
      <w:widowControl w:val="0"/>
      <w:shd w:val="clear" w:color="auto" w:fill="FFFFFF"/>
      <w:spacing w:before="120" w:after="300" w:line="244" w:lineRule="exact"/>
      <w:jc w:val="center"/>
    </w:pPr>
    <w:rPr>
      <w:w w:val="70"/>
      <w:shd w:val="clear" w:color="auto" w:fill="FFFFFF"/>
    </w:rPr>
  </w:style>
  <w:style w:type="paragraph" w:customStyle="1" w:styleId="aff0">
    <w:name w:val="Знак Знак Знак Знак"/>
    <w:basedOn w:val="a"/>
    <w:rsid w:val="00BE465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041">
    <w:name w:val="04_Заголовок (с часами в 1 строку)"/>
    <w:basedOn w:val="af1"/>
    <w:rsid w:val="00BE4650"/>
    <w:pPr>
      <w:suppressAutoHyphens/>
      <w:spacing w:before="340" w:after="85" w:line="250" w:lineRule="atLeast"/>
      <w:jc w:val="center"/>
    </w:pPr>
    <w:rPr>
      <w:rFonts w:ascii="Arial" w:eastAsia="Times New Roman" w:hAnsi="Arial" w:cs="Arial"/>
      <w:b/>
      <w:bCs/>
      <w:w w:val="95"/>
      <w:sz w:val="21"/>
      <w:szCs w:val="21"/>
      <w:lang w:val="be-BY"/>
    </w:rPr>
  </w:style>
  <w:style w:type="paragraph" w:customStyle="1" w:styleId="34">
    <w:name w:val="Абзац списка3"/>
    <w:basedOn w:val="a"/>
    <w:rsid w:val="00BE4650"/>
    <w:pPr>
      <w:spacing w:after="160" w:line="254" w:lineRule="auto"/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aff1">
    <w:name w:val="Знак Знак Знак"/>
    <w:basedOn w:val="a"/>
    <w:autoRedefine/>
    <w:rsid w:val="00BE4650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paragraph" w:customStyle="1" w:styleId="ConsPlusNonformat">
    <w:name w:val="ConsPlusNonformat"/>
    <w:semiHidden/>
    <w:rsid w:val="00BE465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ff2">
    <w:name w:val="footnote reference"/>
    <w:semiHidden/>
    <w:unhideWhenUsed/>
    <w:rsid w:val="00BE4650"/>
    <w:rPr>
      <w:vertAlign w:val="superscript"/>
    </w:rPr>
  </w:style>
  <w:style w:type="character" w:styleId="aff3">
    <w:name w:val="Placeholder Text"/>
    <w:semiHidden/>
    <w:rsid w:val="00BE4650"/>
    <w:rPr>
      <w:color w:val="808080"/>
    </w:rPr>
  </w:style>
  <w:style w:type="character" w:customStyle="1" w:styleId="MSGENFONTSTYLENAMETEMPLATEROLELEVELNUMBERMSGENFONTSTYLENAMEBYROLEHEADING320">
    <w:name w:val="MSG_EN_FONT_STYLE_NAME_TEMPLATE_ROLE_LEVEL_NUMBER MSG_EN_FONT_STYLE_NAME_BY_ROLE_HEADING 3 2"/>
    <w:rsid w:val="00BE4650"/>
    <w:rPr>
      <w:rFonts w:ascii="Arial" w:hAnsi="Arial" w:cs="Arial" w:hint="default"/>
      <w:b/>
      <w:bCs/>
      <w:color w:val="231F20"/>
      <w:sz w:val="17"/>
      <w:szCs w:val="17"/>
      <w:shd w:val="clear" w:color="auto" w:fill="FFFFFF"/>
    </w:rPr>
  </w:style>
  <w:style w:type="character" w:customStyle="1" w:styleId="apple-converted-space">
    <w:name w:val="apple-converted-space"/>
    <w:basedOn w:val="a0"/>
    <w:rsid w:val="00BE4650"/>
  </w:style>
  <w:style w:type="character" w:customStyle="1" w:styleId="MSGENFONTSTYLENAMETEMPLATEROLENUMBERMSGENFONTSTYLENAMEBYROLETEXT20">
    <w:name w:val="MSG_EN_FONT_STYLE_NAME_TEMPLATE_ROLE_NUMBER MSG_EN_FONT_STYLE_NAME_BY_ROLE_TEXT 2"/>
    <w:rsid w:val="00BE4650"/>
    <w:rPr>
      <w:color w:val="231F20"/>
      <w:sz w:val="22"/>
      <w:szCs w:val="22"/>
      <w:shd w:val="clear" w:color="auto" w:fill="FFFFFF"/>
    </w:rPr>
  </w:style>
  <w:style w:type="character" w:customStyle="1" w:styleId="MSGENFONTSTYLENAMETEMPLATEROLELEVELMSGENFONTSTYLENAMEBYROLEHEADING5">
    <w:name w:val="MSG_EN_FONT_STYLE_NAME_TEMPLATE_ROLE_LEVEL MSG_EN_FONT_STYLE_NAME_BY_ROLE_HEADING 5"/>
    <w:rsid w:val="00BE4650"/>
    <w:rPr>
      <w:color w:val="231F20"/>
      <w:sz w:val="19"/>
      <w:szCs w:val="19"/>
      <w:shd w:val="clear" w:color="auto" w:fill="FFFFFF"/>
    </w:rPr>
  </w:style>
  <w:style w:type="character" w:customStyle="1" w:styleId="c2">
    <w:name w:val="c2"/>
    <w:basedOn w:val="a0"/>
    <w:rsid w:val="00BE4650"/>
  </w:style>
  <w:style w:type="character" w:customStyle="1" w:styleId="MSGENFONTSTYLENAMETEMPLATEROLELEVELMSGENFONTSTYLENAMEBYROLEHEADING40">
    <w:name w:val="MSG_EN_FONT_STYLE_NAME_TEMPLATE_ROLE_LEVEL MSG_EN_FONT_STYLE_NAME_BY_ROLE_HEADING 4"/>
    <w:rsid w:val="00BE4650"/>
    <w:rPr>
      <w:rFonts w:ascii="Times New Roman" w:hAnsi="Times New Roman" w:cs="Times New Roman" w:hint="default"/>
      <w:color w:val="231F2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rsid w:val="00BE4650"/>
    <w:rPr>
      <w:rFonts w:ascii="Times New Roman" w:hAnsi="Times New Roman" w:cs="Times New Roman" w:hint="default"/>
      <w:color w:val="231F20"/>
      <w:w w:val="70"/>
      <w:shd w:val="clear" w:color="auto" w:fill="FFFFFF"/>
    </w:rPr>
  </w:style>
  <w:style w:type="character" w:customStyle="1" w:styleId="aff4">
    <w:name w:val="Основной текст + Полужирный"/>
    <w:aliases w:val="Курсив"/>
    <w:rsid w:val="00BE4650"/>
    <w:rPr>
      <w:rFonts w:ascii="Times New Roman" w:hAnsi="Times New Roman" w:cs="Times New Roman" w:hint="default"/>
      <w:b/>
      <w:bCs w:val="0"/>
      <w:i/>
      <w:iCs w:val="0"/>
      <w:spacing w:val="0"/>
      <w:sz w:val="21"/>
    </w:rPr>
  </w:style>
  <w:style w:type="character" w:customStyle="1" w:styleId="hpsatn">
    <w:name w:val="hps atn"/>
    <w:basedOn w:val="a0"/>
    <w:rsid w:val="00BE4650"/>
  </w:style>
  <w:style w:type="character" w:customStyle="1" w:styleId="wmi-callto">
    <w:name w:val="wmi-callto"/>
    <w:rsid w:val="00BE4650"/>
  </w:style>
  <w:style w:type="character" w:customStyle="1" w:styleId="MSGENFONTSTYLENAMETEMPLATEROLELEVELNUMBERMSGENFONTSTYLENAMEBYROLEHEADING520">
    <w:name w:val="MSG_EN_FONT_STYLE_NAME_TEMPLATE_ROLE_LEVEL_NUMBER MSG_EN_FONT_STYLE_NAME_BY_ROLE_HEADING 5 2"/>
    <w:rsid w:val="00BE4650"/>
    <w:rPr>
      <w:color w:val="231F20"/>
      <w:sz w:val="22"/>
      <w:szCs w:val="22"/>
      <w:shd w:val="clear" w:color="auto" w:fill="FFFFFF"/>
    </w:rPr>
  </w:style>
  <w:style w:type="character" w:customStyle="1" w:styleId="MSGENFONTSTYLENAMETEMPLATEROLENUMBERMSGENFONTSTYLENAMEBYROLETEXT2MSGENFONTSTYLEMODIFERITALIC">
    <w:name w:val="MSG_EN_FONT_STYLE_NAME_TEMPLATE_ROLE_NUMBER MSG_EN_FONT_STYLE_NAME_BY_ROLE_TEXT 2 + MSG_EN_FONT_STYLE_MODIFER_ITALIC"/>
    <w:rsid w:val="00BE4650"/>
    <w:rPr>
      <w:rFonts w:ascii="Times New Roman" w:hAnsi="Times New Roman" w:cs="Times New Roman" w:hint="default"/>
      <w:i/>
      <w:iCs/>
      <w:strike w:val="0"/>
      <w:dstrike w:val="0"/>
      <w:color w:val="231F20"/>
      <w:sz w:val="22"/>
      <w:szCs w:val="22"/>
      <w:u w:val="none"/>
      <w:effect w:val="none"/>
      <w:shd w:val="clear" w:color="auto" w:fill="FFFFFF"/>
    </w:rPr>
  </w:style>
  <w:style w:type="character" w:customStyle="1" w:styleId="MSGENFONTSTYLENAMETEMPLATEROLELEVELMSGENFONTSTYLENAMEBYROLEHEADING4MSGENFONTSTYLEMODIFERSCALING70">
    <w:name w:val="MSG_EN_FONT_STYLE_NAME_TEMPLATE_ROLE_LEVEL MSG_EN_FONT_STYLE_NAME_BY_ROLE_HEADING 4 + MSG_EN_FONT_STYLE_MODIFER_SCALING 70"/>
    <w:rsid w:val="00BE4650"/>
    <w:rPr>
      <w:rFonts w:ascii="Times New Roman" w:hAnsi="Times New Roman" w:cs="Times New Roman"/>
      <w:color w:val="231F20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rsid w:val="00BE4650"/>
    <w:rPr>
      <w:rFonts w:ascii="Times New Roman" w:hAnsi="Times New Roman" w:cs="Times New Roman"/>
      <w:color w:val="231F20"/>
      <w:w w:val="70"/>
      <w:shd w:val="clear" w:color="auto" w:fill="FFFFFF"/>
    </w:rPr>
  </w:style>
  <w:style w:type="character" w:customStyle="1" w:styleId="MSGENFONTSTYLENAMETEMPLATEROLELEVELNUMBERMSGENFONTSTYLENAMEBYROLEHEADING43MSGENFONTSTYLEMODIFERSIZE105">
    <w:name w:val="MSG_EN_FONT_STYLE_NAME_TEMPLATE_ROLE_LEVEL_NUMBER MSG_EN_FONT_STYLE_NAME_BY_ROLE_HEADING 4 3 + MSG_EN_FONT_STYLE_MODIFER_SIZE 10.5"/>
    <w:aliases w:val="MSG_EN_FONT_STYLE_MODIFER_BOLD3,MSG_EN_FONT_STYLE_MODIFER_ITALIC5,MSG_EN_FONT_STYLE_MODIFER_SCALING 100"/>
    <w:rsid w:val="00BE4650"/>
    <w:rPr>
      <w:rFonts w:ascii="Times New Roman" w:hAnsi="Times New Roman" w:cs="Times New Roman"/>
      <w:b/>
      <w:bCs/>
      <w:i/>
      <w:iCs/>
      <w:strike w:val="0"/>
      <w:dstrike w:val="0"/>
      <w:color w:val="231F20"/>
      <w:w w:val="100"/>
      <w:sz w:val="21"/>
      <w:szCs w:val="21"/>
      <w:u w:val="none"/>
      <w:effect w:val="none"/>
      <w:shd w:val="clear" w:color="auto" w:fill="FFFFFF"/>
    </w:rPr>
  </w:style>
  <w:style w:type="table" w:styleId="aff5">
    <w:name w:val="Table Grid"/>
    <w:basedOn w:val="a1"/>
    <w:uiPriority w:val="59"/>
    <w:rsid w:val="00BE465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1"/>
    <w:rsid w:val="00BE465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rsid w:val="00BE465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BE4650"/>
    <w:pPr>
      <w:numPr>
        <w:numId w:val="4"/>
      </w:numPr>
    </w:pPr>
  </w:style>
  <w:style w:type="character" w:styleId="aff6">
    <w:name w:val="Strong"/>
    <w:qFormat/>
    <w:rsid w:val="00BE4650"/>
    <w:rPr>
      <w:b/>
      <w:bCs/>
    </w:rPr>
  </w:style>
  <w:style w:type="paragraph" w:customStyle="1" w:styleId="41">
    <w:name w:val="Абзац списка4"/>
    <w:basedOn w:val="a"/>
    <w:rsid w:val="00BE4650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1b">
    <w:name w:val="Знак Знак1"/>
    <w:rsid w:val="00BE465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Знак Знак Знак Знак Знак Знак Знак"/>
    <w:basedOn w:val="a"/>
    <w:rsid w:val="00BE465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8">
    <w:name w:val="Emphasis"/>
    <w:qFormat/>
    <w:rsid w:val="00BE4650"/>
    <w:rPr>
      <w:i/>
      <w:iCs/>
    </w:rPr>
  </w:style>
  <w:style w:type="paragraph" w:customStyle="1" w:styleId="underpoint">
    <w:name w:val="underpoint"/>
    <w:basedOn w:val="a"/>
    <w:rsid w:val="00BE465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er">
    <w:name w:val="primer"/>
    <w:basedOn w:val="a"/>
    <w:rsid w:val="00BE465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MSGENFONTSTYLENAMETEMPLATEROLENUMBERMSGENFONTSTYLENAMEBYROLETEXT2MSGENFONTSTYLEMODIFERSIZE851">
    <w:name w:val="MSG_EN_FONT_STYLE_NAME_TEMPLATE_ROLE_NUMBER MSG_EN_FONT_STYLE_NAME_BY_ROLE_TEXT 2 + MSG_EN_FONT_STYLE_MODIFER_SIZE 8.51"/>
    <w:aliases w:val="MSG_EN_FONT_STYLE_MODIFER_BOLD"/>
    <w:rsid w:val="00BE4650"/>
    <w:rPr>
      <w:b/>
      <w:color w:val="231F20"/>
      <w:sz w:val="17"/>
      <w:u w:val="none"/>
      <w:effect w:val="none"/>
      <w:shd w:val="clear" w:color="auto" w:fill="FFFFFF"/>
    </w:rPr>
  </w:style>
  <w:style w:type="character" w:customStyle="1" w:styleId="s14">
    <w:name w:val="s14"/>
    <w:rsid w:val="00BE4650"/>
  </w:style>
  <w:style w:type="character" w:customStyle="1" w:styleId="s7">
    <w:name w:val="s7"/>
    <w:rsid w:val="00BE4650"/>
  </w:style>
  <w:style w:type="paragraph" w:customStyle="1" w:styleId="rmcsquuj">
    <w:name w:val="rmcsquuj"/>
    <w:basedOn w:val="a"/>
    <w:rsid w:val="00BE4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eb">
    <w:name w:val="Обычный (Web) Знак"/>
    <w:aliases w:val="Знак Знак6 Знак, Знак Знак Знак,Знак Знак1"/>
    <w:locked/>
    <w:rsid w:val="00BE46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Абзац списка5"/>
    <w:basedOn w:val="a"/>
    <w:rsid w:val="00BE4650"/>
    <w:pPr>
      <w:spacing w:after="160" w:line="259" w:lineRule="auto"/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221">
    <w:name w:val="Основной текст с отступом 22"/>
    <w:basedOn w:val="a"/>
    <w:rsid w:val="00BE4650"/>
    <w:pPr>
      <w:overflowPunct w:val="0"/>
      <w:autoSpaceDE w:val="0"/>
      <w:autoSpaceDN w:val="0"/>
      <w:adjustRightInd w:val="0"/>
      <w:spacing w:after="0" w:line="240" w:lineRule="auto"/>
      <w:ind w:firstLine="708"/>
      <w:jc w:val="both"/>
    </w:pPr>
    <w:rPr>
      <w:rFonts w:ascii="Times New Roman" w:eastAsia="Calibri" w:hAnsi="Times New Roman" w:cs="Times New Roman"/>
      <w:b/>
      <w:sz w:val="24"/>
      <w:szCs w:val="20"/>
    </w:rPr>
  </w:style>
  <w:style w:type="paragraph" w:customStyle="1" w:styleId="podklass">
    <w:name w:val="podklass"/>
    <w:rsid w:val="00BE4650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</w:rPr>
  </w:style>
  <w:style w:type="paragraph" w:customStyle="1" w:styleId="61">
    <w:name w:val="Абзац списка6"/>
    <w:basedOn w:val="a"/>
    <w:rsid w:val="00BE465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tlid-translationtranslation">
    <w:name w:val="tlid-translation translation"/>
    <w:basedOn w:val="a0"/>
    <w:rsid w:val="00BE4650"/>
  </w:style>
  <w:style w:type="character" w:customStyle="1" w:styleId="WW8Num1z0">
    <w:name w:val="WW8Num1z0"/>
    <w:rsid w:val="00BE4650"/>
    <w:rPr>
      <w:rFonts w:cs="Times New Roman"/>
    </w:rPr>
  </w:style>
  <w:style w:type="character" w:customStyle="1" w:styleId="WW8Num1z1">
    <w:name w:val="WW8Num1z1"/>
    <w:rsid w:val="00BE4650"/>
    <w:rPr>
      <w:rFonts w:cs="Times New Roman"/>
    </w:rPr>
  </w:style>
  <w:style w:type="character" w:customStyle="1" w:styleId="WW8Num2z0">
    <w:name w:val="WW8Num2z0"/>
    <w:rsid w:val="00BE4650"/>
    <w:rPr>
      <w:rFonts w:cs="Times New Roman"/>
    </w:rPr>
  </w:style>
  <w:style w:type="character" w:customStyle="1" w:styleId="WW8Num2z1">
    <w:name w:val="WW8Num2z1"/>
    <w:rsid w:val="00BE4650"/>
    <w:rPr>
      <w:rFonts w:cs="Times New Roman"/>
    </w:rPr>
  </w:style>
  <w:style w:type="character" w:customStyle="1" w:styleId="WW8Num3z0">
    <w:name w:val="WW8Num3z0"/>
    <w:rsid w:val="00BE4650"/>
    <w:rPr>
      <w:rFonts w:cs="Times New Roman"/>
    </w:rPr>
  </w:style>
  <w:style w:type="character" w:customStyle="1" w:styleId="WW8Num4z0">
    <w:name w:val="WW8Num4z0"/>
    <w:rsid w:val="00BE4650"/>
    <w:rPr>
      <w:rFonts w:ascii="Symbol" w:hAnsi="Symbol" w:cs="Symbol"/>
    </w:rPr>
  </w:style>
  <w:style w:type="character" w:customStyle="1" w:styleId="WW8Num4z1">
    <w:name w:val="WW8Num4z1"/>
    <w:rsid w:val="00BE4650"/>
    <w:rPr>
      <w:rFonts w:ascii="Courier New" w:hAnsi="Courier New" w:cs="Courier New"/>
    </w:rPr>
  </w:style>
  <w:style w:type="character" w:customStyle="1" w:styleId="WW8Num4z2">
    <w:name w:val="WW8Num4z2"/>
    <w:rsid w:val="00BE4650"/>
    <w:rPr>
      <w:rFonts w:ascii="Wingdings" w:hAnsi="Wingdings" w:cs="Wingdings"/>
    </w:rPr>
  </w:style>
  <w:style w:type="character" w:customStyle="1" w:styleId="WW8Num5z0">
    <w:name w:val="WW8Num5z0"/>
    <w:rsid w:val="00BE4650"/>
    <w:rPr>
      <w:rFonts w:ascii="Wingdings" w:hAnsi="Wingdings" w:cs="Wingdings"/>
    </w:rPr>
  </w:style>
  <w:style w:type="character" w:customStyle="1" w:styleId="WW8Num5z3">
    <w:name w:val="WW8Num5z3"/>
    <w:rsid w:val="00BE4650"/>
    <w:rPr>
      <w:rFonts w:ascii="Symbol" w:hAnsi="Symbol" w:cs="Symbol"/>
    </w:rPr>
  </w:style>
  <w:style w:type="character" w:customStyle="1" w:styleId="WW8Num6z0">
    <w:name w:val="WW8Num6z0"/>
    <w:rsid w:val="00BE4650"/>
    <w:rPr>
      <w:rFonts w:ascii="Symbol" w:hAnsi="Symbol" w:cs="Symbol"/>
      <w:sz w:val="28"/>
    </w:rPr>
  </w:style>
  <w:style w:type="character" w:customStyle="1" w:styleId="WW8Num6z1">
    <w:name w:val="WW8Num6z1"/>
    <w:rsid w:val="00BE4650"/>
    <w:rPr>
      <w:rFonts w:cs="Times New Roman"/>
    </w:rPr>
  </w:style>
  <w:style w:type="character" w:customStyle="1" w:styleId="WW8Num7z0">
    <w:name w:val="WW8Num7z0"/>
    <w:rsid w:val="00BE4650"/>
    <w:rPr>
      <w:rFonts w:ascii="Symbol" w:hAnsi="Symbol" w:cs="Symbol"/>
    </w:rPr>
  </w:style>
  <w:style w:type="character" w:customStyle="1" w:styleId="WW8Num7z1">
    <w:name w:val="WW8Num7z1"/>
    <w:rsid w:val="00BE4650"/>
    <w:rPr>
      <w:rFonts w:ascii="Courier New" w:hAnsi="Courier New" w:cs="Courier New"/>
    </w:rPr>
  </w:style>
  <w:style w:type="character" w:customStyle="1" w:styleId="WW8Num7z2">
    <w:name w:val="WW8Num7z2"/>
    <w:rsid w:val="00BE4650"/>
    <w:rPr>
      <w:rFonts w:ascii="Wingdings" w:hAnsi="Wingdings" w:cs="Wingdings"/>
    </w:rPr>
  </w:style>
  <w:style w:type="character" w:customStyle="1" w:styleId="WW8Num8z0">
    <w:name w:val="WW8Num8z0"/>
    <w:rsid w:val="00BE4650"/>
    <w:rPr>
      <w:rFonts w:cs="Times New Roman"/>
    </w:rPr>
  </w:style>
  <w:style w:type="character" w:customStyle="1" w:styleId="WW8Num8z1">
    <w:name w:val="WW8Num8z1"/>
    <w:rsid w:val="00BE4650"/>
    <w:rPr>
      <w:rFonts w:cs="Times New Roman"/>
    </w:rPr>
  </w:style>
  <w:style w:type="character" w:customStyle="1" w:styleId="WW8Num9z0">
    <w:name w:val="WW8Num9z0"/>
    <w:rsid w:val="00BE4650"/>
    <w:rPr>
      <w:rFonts w:ascii="Symbol" w:hAnsi="Symbol" w:cs="Symbol"/>
    </w:rPr>
  </w:style>
  <w:style w:type="character" w:customStyle="1" w:styleId="WW8Num9z1">
    <w:name w:val="WW8Num9z1"/>
    <w:rsid w:val="00BE4650"/>
    <w:rPr>
      <w:rFonts w:ascii="Courier New" w:hAnsi="Courier New" w:cs="Courier New"/>
    </w:rPr>
  </w:style>
  <w:style w:type="character" w:customStyle="1" w:styleId="WW8Num9z2">
    <w:name w:val="WW8Num9z2"/>
    <w:rsid w:val="00BE4650"/>
    <w:rPr>
      <w:rFonts w:ascii="Wingdings" w:hAnsi="Wingdings" w:cs="Wingdings"/>
    </w:rPr>
  </w:style>
  <w:style w:type="character" w:customStyle="1" w:styleId="Heading2Char">
    <w:name w:val="Heading 2 Char"/>
    <w:rsid w:val="00BE4650"/>
    <w:rPr>
      <w:rFonts w:ascii="Cambria" w:eastAsia="Calibri" w:hAnsi="Cambria" w:cs="Cambria"/>
      <w:b/>
      <w:bCs/>
      <w:color w:val="4F81BD"/>
      <w:sz w:val="26"/>
      <w:szCs w:val="26"/>
      <w:lang w:val="ru-RU" w:bidi="ar-SA"/>
    </w:rPr>
  </w:style>
  <w:style w:type="character" w:customStyle="1" w:styleId="Heading4Char">
    <w:name w:val="Heading 4 Char"/>
    <w:rsid w:val="00BE4650"/>
    <w:rPr>
      <w:rFonts w:ascii="Cambria" w:eastAsia="Calibri" w:hAnsi="Cambria" w:cs="Cambria"/>
      <w:i/>
      <w:iCs/>
      <w:color w:val="365F91"/>
      <w:sz w:val="22"/>
      <w:szCs w:val="22"/>
      <w:lang w:val="ru-RU" w:bidi="ar-SA"/>
    </w:rPr>
  </w:style>
  <w:style w:type="character" w:customStyle="1" w:styleId="Heading6Char">
    <w:name w:val="Heading 6 Char"/>
    <w:rsid w:val="00BE4650"/>
    <w:rPr>
      <w:rFonts w:ascii="Cambria" w:eastAsia="Calibri" w:hAnsi="Cambria" w:cs="Cambria"/>
      <w:color w:val="243F60"/>
      <w:sz w:val="22"/>
      <w:szCs w:val="22"/>
      <w:lang w:val="ru-RU" w:bidi="ar-SA"/>
    </w:rPr>
  </w:style>
  <w:style w:type="character" w:customStyle="1" w:styleId="FootnoteTextChar">
    <w:name w:val="Footnote Text Char"/>
    <w:rsid w:val="00BE4650"/>
    <w:rPr>
      <w:rFonts w:ascii="Calibri" w:hAnsi="Calibri" w:cs="Calibri"/>
      <w:lang w:val="ru-RU" w:bidi="ar-SA"/>
    </w:rPr>
  </w:style>
  <w:style w:type="character" w:customStyle="1" w:styleId="HeaderChar">
    <w:name w:val="Header Char"/>
    <w:rsid w:val="00BE4650"/>
    <w:rPr>
      <w:rFonts w:ascii="Calibri" w:hAnsi="Calibri" w:cs="Calibri"/>
      <w:sz w:val="22"/>
      <w:szCs w:val="22"/>
      <w:lang w:val="ru-RU" w:bidi="ar-SA"/>
    </w:rPr>
  </w:style>
  <w:style w:type="character" w:customStyle="1" w:styleId="FooterChar">
    <w:name w:val="Footer Char"/>
    <w:rsid w:val="00BE4650"/>
    <w:rPr>
      <w:rFonts w:ascii="Calibri" w:hAnsi="Calibri" w:cs="Calibri"/>
      <w:sz w:val="22"/>
      <w:szCs w:val="22"/>
      <w:lang w:val="ru-RU" w:bidi="ar-SA"/>
    </w:rPr>
  </w:style>
  <w:style w:type="character" w:customStyle="1" w:styleId="TitleChar">
    <w:name w:val="Title Char"/>
    <w:rsid w:val="00BE4650"/>
    <w:rPr>
      <w:rFonts w:eastAsia="Calibri"/>
      <w:sz w:val="28"/>
      <w:lang w:val="ru-RU" w:bidi="ar-SA"/>
    </w:rPr>
  </w:style>
  <w:style w:type="character" w:customStyle="1" w:styleId="BodyTextChar">
    <w:name w:val="Body Text Char"/>
    <w:rsid w:val="00BE4650"/>
    <w:rPr>
      <w:rFonts w:eastAsia="Calibri"/>
      <w:bCs/>
      <w:sz w:val="28"/>
      <w:szCs w:val="28"/>
      <w:lang w:val="ru-RU" w:bidi="ar-SA"/>
    </w:rPr>
  </w:style>
  <w:style w:type="character" w:customStyle="1" w:styleId="BodyTextIndentChar">
    <w:name w:val="Body Text Indent Char"/>
    <w:rsid w:val="00BE4650"/>
    <w:rPr>
      <w:rFonts w:ascii="Calibri" w:hAnsi="Calibri" w:cs="Calibri"/>
      <w:sz w:val="22"/>
      <w:szCs w:val="22"/>
      <w:lang w:val="ru-RU" w:bidi="ar-SA"/>
    </w:rPr>
  </w:style>
  <w:style w:type="character" w:customStyle="1" w:styleId="BodyText2Char">
    <w:name w:val="Body Text 2 Char"/>
    <w:rsid w:val="00BE4650"/>
    <w:rPr>
      <w:rFonts w:ascii="Calibri" w:hAnsi="Calibri" w:cs="Calibri"/>
      <w:sz w:val="22"/>
      <w:szCs w:val="22"/>
      <w:lang w:val="ru-RU" w:bidi="ar-SA"/>
    </w:rPr>
  </w:style>
  <w:style w:type="character" w:customStyle="1" w:styleId="BodyTextIndent2Char">
    <w:name w:val="Body Text Indent 2 Char"/>
    <w:rsid w:val="00BE4650"/>
    <w:rPr>
      <w:rFonts w:ascii="Calibri" w:hAnsi="Calibri" w:cs="Calibri"/>
      <w:sz w:val="22"/>
      <w:szCs w:val="22"/>
      <w:lang w:val="ru-RU" w:bidi="ar-SA"/>
    </w:rPr>
  </w:style>
  <w:style w:type="character" w:customStyle="1" w:styleId="BodyTextIndent3Char">
    <w:name w:val="Body Text Indent 3 Char"/>
    <w:rsid w:val="00BE4650"/>
    <w:rPr>
      <w:rFonts w:ascii="Calibri" w:hAnsi="Calibri" w:cs="Calibri"/>
      <w:sz w:val="16"/>
      <w:szCs w:val="16"/>
      <w:lang w:val="ru-RU" w:bidi="ar-SA"/>
    </w:rPr>
  </w:style>
  <w:style w:type="character" w:customStyle="1" w:styleId="PlainTextChar">
    <w:name w:val="Plain Text Char"/>
    <w:rsid w:val="00BE4650"/>
    <w:rPr>
      <w:rFonts w:ascii="Calibri" w:hAnsi="Calibri" w:cs="Calibri"/>
      <w:sz w:val="22"/>
      <w:szCs w:val="21"/>
      <w:lang w:val="ru-RU" w:bidi="ar-SA"/>
    </w:rPr>
  </w:style>
  <w:style w:type="character" w:customStyle="1" w:styleId="BalloonTextChar">
    <w:name w:val="Balloon Text Char"/>
    <w:rsid w:val="00BE4650"/>
    <w:rPr>
      <w:rFonts w:ascii="Segoe UI" w:hAnsi="Segoe UI" w:cs="Segoe UI"/>
      <w:sz w:val="18"/>
      <w:szCs w:val="18"/>
      <w:lang w:val="ru-RU" w:bidi="ar-SA"/>
    </w:rPr>
  </w:style>
  <w:style w:type="character" w:customStyle="1" w:styleId="ListLabel1">
    <w:name w:val="ListLabel 1"/>
    <w:rsid w:val="00BE4650"/>
    <w:rPr>
      <w:rFonts w:cs="Symbol"/>
      <w:sz w:val="28"/>
    </w:rPr>
  </w:style>
  <w:style w:type="paragraph" w:customStyle="1" w:styleId="230">
    <w:name w:val="Основной текст 23"/>
    <w:basedOn w:val="a"/>
    <w:rsid w:val="00BE4650"/>
    <w:pPr>
      <w:suppressAutoHyphens/>
      <w:spacing w:after="120" w:line="480" w:lineRule="auto"/>
    </w:pPr>
    <w:rPr>
      <w:rFonts w:ascii="Calibri" w:eastAsia="Times New Roman" w:hAnsi="Calibri" w:cs="Calibri"/>
      <w:color w:val="00000A"/>
      <w:kern w:val="1"/>
      <w:lang w:eastAsia="zh-CN"/>
    </w:rPr>
  </w:style>
  <w:style w:type="paragraph" w:customStyle="1" w:styleId="211">
    <w:name w:val="Основной текст с отступом 21"/>
    <w:basedOn w:val="a"/>
    <w:rsid w:val="00BE4650"/>
    <w:pPr>
      <w:suppressAutoHyphens/>
      <w:spacing w:after="120" w:line="480" w:lineRule="auto"/>
      <w:ind w:left="283"/>
    </w:pPr>
    <w:rPr>
      <w:rFonts w:ascii="Calibri" w:eastAsia="Times New Roman" w:hAnsi="Calibri" w:cs="Calibri"/>
      <w:color w:val="00000A"/>
      <w:kern w:val="1"/>
      <w:lang w:eastAsia="zh-CN"/>
    </w:rPr>
  </w:style>
  <w:style w:type="paragraph" w:customStyle="1" w:styleId="310">
    <w:name w:val="Основной текст с отступом 31"/>
    <w:basedOn w:val="a"/>
    <w:rsid w:val="00BE4650"/>
    <w:pPr>
      <w:suppressAutoHyphens/>
      <w:spacing w:after="120" w:line="252" w:lineRule="auto"/>
      <w:ind w:left="283"/>
    </w:pPr>
    <w:rPr>
      <w:rFonts w:ascii="Calibri" w:eastAsia="Times New Roman" w:hAnsi="Calibri" w:cs="Calibri"/>
      <w:color w:val="00000A"/>
      <w:kern w:val="1"/>
      <w:sz w:val="16"/>
      <w:szCs w:val="16"/>
      <w:lang w:eastAsia="zh-CN"/>
    </w:rPr>
  </w:style>
  <w:style w:type="paragraph" w:customStyle="1" w:styleId="1c">
    <w:name w:val="Текст1"/>
    <w:basedOn w:val="a"/>
    <w:rsid w:val="00BE4650"/>
    <w:pPr>
      <w:suppressAutoHyphens/>
      <w:spacing w:after="0" w:line="240" w:lineRule="auto"/>
    </w:pPr>
    <w:rPr>
      <w:rFonts w:ascii="Calibri" w:eastAsia="Times New Roman" w:hAnsi="Calibri" w:cs="Calibri"/>
      <w:color w:val="00000A"/>
      <w:kern w:val="1"/>
      <w:szCs w:val="21"/>
      <w:lang w:eastAsia="zh-CN"/>
    </w:rPr>
  </w:style>
  <w:style w:type="paragraph" w:customStyle="1" w:styleId="1d">
    <w:name w:val="Без интервала1"/>
    <w:rsid w:val="00BE4650"/>
    <w:pPr>
      <w:suppressAutoHyphens/>
      <w:spacing w:after="0" w:line="240" w:lineRule="auto"/>
    </w:pPr>
    <w:rPr>
      <w:rFonts w:ascii="Calibri" w:eastAsia="Times New Roman" w:hAnsi="Calibri" w:cs="Calibri"/>
      <w:color w:val="00000A"/>
      <w:kern w:val="1"/>
      <w:lang w:eastAsia="zh-CN"/>
    </w:rPr>
  </w:style>
  <w:style w:type="paragraph" w:customStyle="1" w:styleId="aff9">
    <w:name w:val="Стиль"/>
    <w:basedOn w:val="a"/>
    <w:next w:val="Heading"/>
    <w:rsid w:val="00BE4650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TableContents">
    <w:name w:val="Table Contents"/>
    <w:basedOn w:val="a"/>
    <w:rsid w:val="00BE4650"/>
    <w:pPr>
      <w:suppressLineNumbers/>
      <w:suppressAutoHyphens/>
    </w:pPr>
    <w:rPr>
      <w:rFonts w:ascii="Calibri" w:eastAsia="Times New Roman" w:hAnsi="Calibri" w:cs="Calibri"/>
      <w:color w:val="00000A"/>
      <w:kern w:val="1"/>
      <w:lang w:eastAsia="zh-CN"/>
    </w:rPr>
  </w:style>
  <w:style w:type="paragraph" w:customStyle="1" w:styleId="TableHeading">
    <w:name w:val="Table Heading"/>
    <w:basedOn w:val="TableContents"/>
    <w:rsid w:val="00BE4650"/>
    <w:pPr>
      <w:jc w:val="center"/>
    </w:pPr>
    <w:rPr>
      <w:b/>
      <w:bCs/>
    </w:rPr>
  </w:style>
  <w:style w:type="character" w:customStyle="1" w:styleId="extended-textshort">
    <w:name w:val="extended-text__short"/>
    <w:basedOn w:val="a0"/>
    <w:rsid w:val="00BE4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il.adu.by" TargetMode="External"/><Relationship Id="rId13" Type="http://schemas.openxmlformats.org/officeDocument/2006/relationships/hyperlink" Target="http://profil.adu.by/" TargetMode="External"/><Relationship Id="rId18" Type="http://schemas.openxmlformats.org/officeDocument/2006/relationships/hyperlink" Target="https://adu.by/ru/homepage/obrazovatelnyj-protsess-2020-2021-uchebnyj-god/obshchee-srednee-obrazovanie-2020-2021/304-uchebnye-predmety-v-xi-klassy-2020-2021/3812-informatik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ektorium.tv/computerhistory" TargetMode="External"/><Relationship Id="rId7" Type="http://schemas.openxmlformats.org/officeDocument/2006/relationships/hyperlink" Target="http://e-padruchnik.adu.by/" TargetMode="External"/><Relationship Id="rId12" Type="http://schemas.openxmlformats.org/officeDocument/2006/relationships/hyperlink" Target="https://adu.by/ru/homepage/obrazovatelnyj-protsess-2020-2021-uchebnyj-god/obshchee-srednee-obrazovanie-2020-2021/304-uchebnye-predmety-v-xi-klassy-2020-2021/3812-informatika.html" TargetMode="External"/><Relationship Id="rId17" Type="http://schemas.openxmlformats.org/officeDocument/2006/relationships/hyperlink" Target="https://adu.by/ru/homepage/obrazovatelnyj-protsess-2020-2021-uchebnyj-god/obshchee-srednee-obrazovanie-2020-2021/304-uchebnye-predmety-v-xi-klassy-2020-2021/3812-informatika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du.by/ru/homepage/obrazovatelnyj-protsess-2020-2021-uchebnyj-god/obshchee-srednee-obrazovanie-2020-2021/304-uchebnye-predmety-v-xi-klassy-2020-2021/3812-informatika.html" TargetMode="External"/><Relationship Id="rId20" Type="http://schemas.openxmlformats.org/officeDocument/2006/relationships/hyperlink" Target="http://kids.pomogut.b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-asveta.adu.by/index.php/konkursi-olimpiadi-proekti/proektyi-pobediteli-koi/133-informatika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adu.by/ru/homepage/obrazovatelnyj-protsess-2020-2021-uchebnyj-god/obshchee-srednee-obrazovanie-2020-2021/304-uchebnye-predmety-v-xi-klassy-2020-2021/3812-informatika.html" TargetMode="External"/><Relationship Id="rId23" Type="http://schemas.openxmlformats.org/officeDocument/2006/relationships/hyperlink" Target="http://e-vedy.adu.by/" TargetMode="External"/><Relationship Id="rId10" Type="http://schemas.openxmlformats.org/officeDocument/2006/relationships/hyperlink" Target="https://adu.by/ru/homepage/obrazovatelnyj-protsess-2020-2021-uchebnyj-god/obshchee-srednee-obrazovanie-2020-2021/304-uchebnye-predmety-v-xi-klassy-2020-2021/3812-informatika.html" TargetMode="External"/><Relationship Id="rId19" Type="http://schemas.openxmlformats.org/officeDocument/2006/relationships/hyperlink" Target="https://adu.by/ru/homepage/obrazovatelnyj-protsess-2020-2021-uchebnyj-god/obshchee-srednee-obrazovanie-2020-2021/304-uchebnye-predmety-v-xi-klassy-2020-2021/3812-informatik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u.by/ru/homepage/obrazovatelnyj-protsess-2020-2021-uchebnyj-god/obshchee-srednee-obrazovanie-2020-2021/304-uchebnye-predmety-v-xi-klassy-2020-2021/3812-informatika.html" TargetMode="External"/><Relationship Id="rId14" Type="http://schemas.openxmlformats.org/officeDocument/2006/relationships/hyperlink" Target="https://adu.by/ru/homepage/obrazovatelnyj-protsess-2020-2021-uchebnyj-god/obshchee-srednee-obrazovanie-2020-2021/304-uchebnye-predmety-v-xi-klassy-2020-2021/3812-informatika.html" TargetMode="External"/><Relationship Id="rId22" Type="http://schemas.openxmlformats.org/officeDocument/2006/relationships/hyperlink" Target="http://pythontutor.ru/lessons/inout_and_arithmetic_operation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2126</Words>
  <Characters>12121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Machine</cp:lastModifiedBy>
  <cp:revision>2</cp:revision>
  <cp:lastPrinted>2018-03-30T07:26:00Z</cp:lastPrinted>
  <dcterms:created xsi:type="dcterms:W3CDTF">2020-11-18T16:26:00Z</dcterms:created>
  <dcterms:modified xsi:type="dcterms:W3CDTF">2020-11-18T16:26:00Z</dcterms:modified>
</cp:coreProperties>
</file>