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53" w:rsidRDefault="00F77353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Муниципальное общеобразовательное учреждение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«Красковская средняя общеобразовательная школа №55»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муниципального образования Люберецкий муниципальный район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Московской области</w:t>
      </w:r>
    </w:p>
    <w:p w:rsidR="005A573D" w:rsidRPr="005D1F18" w:rsidRDefault="005A573D" w:rsidP="005A5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77353" w:rsidRPr="005D1F18" w:rsidRDefault="00F77353" w:rsidP="005A5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УТВЕРЖДАЮ:</w:t>
      </w:r>
    </w:p>
    <w:p w:rsidR="005A573D" w:rsidRPr="005D1F18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Директор МОУ «КСОШ №55»</w:t>
      </w:r>
    </w:p>
    <w:p w:rsidR="005A573D" w:rsidRPr="005D1F18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____________ Горушкина Е.Ф.</w:t>
      </w:r>
    </w:p>
    <w:p w:rsidR="005A573D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«30»  августа  201</w:t>
      </w:r>
      <w:r w:rsidR="0066446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A573D" w:rsidRPr="005D1F18" w:rsidRDefault="005A573D" w:rsidP="005A573D">
      <w:pPr>
        <w:spacing w:after="0" w:line="240" w:lineRule="auto"/>
        <w:ind w:left="5529"/>
        <w:rPr>
          <w:rFonts w:ascii="Times New Roman" w:hAnsi="Times New Roman" w:cs="Times New Roman"/>
          <w:i/>
          <w:sz w:val="28"/>
          <w:szCs w:val="24"/>
        </w:rPr>
      </w:pPr>
      <w:r w:rsidRPr="005D1F18">
        <w:rPr>
          <w:rFonts w:ascii="Times New Roman" w:hAnsi="Times New Roman" w:cs="Times New Roman"/>
          <w:i/>
          <w:sz w:val="28"/>
          <w:szCs w:val="24"/>
        </w:rPr>
        <w:t>М.П.</w:t>
      </w:r>
    </w:p>
    <w:p w:rsidR="005A573D" w:rsidRDefault="005A573D" w:rsidP="005A573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A573D" w:rsidRDefault="005A573D" w:rsidP="005A573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A573D" w:rsidRPr="005D1F18" w:rsidRDefault="005A573D" w:rsidP="005A573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D1F18">
        <w:rPr>
          <w:rFonts w:ascii="Times New Roman" w:hAnsi="Times New Roman" w:cs="Times New Roman"/>
          <w:b/>
          <w:sz w:val="28"/>
          <w:szCs w:val="24"/>
        </w:rPr>
        <w:t>Рабочая программа по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27BA">
        <w:rPr>
          <w:rFonts w:ascii="Times New Roman" w:hAnsi="Times New Roman" w:cs="Times New Roman"/>
          <w:b/>
          <w:sz w:val="28"/>
          <w:szCs w:val="24"/>
        </w:rPr>
        <w:t>Мировой художественной культуре</w:t>
      </w:r>
    </w:p>
    <w:p w:rsidR="005A573D" w:rsidRPr="005A573D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573D">
        <w:rPr>
          <w:rFonts w:ascii="Times New Roman" w:hAnsi="Times New Roman" w:cs="Times New Roman"/>
          <w:sz w:val="28"/>
          <w:szCs w:val="24"/>
        </w:rPr>
        <w:t>(Базовый уровень)</w:t>
      </w:r>
    </w:p>
    <w:p w:rsidR="005A573D" w:rsidRPr="005D1F18" w:rsidRDefault="001627BA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10 </w:t>
      </w:r>
      <w:r w:rsidR="005A573D" w:rsidRPr="005A573D">
        <w:rPr>
          <w:rFonts w:ascii="Times New Roman" w:hAnsi="Times New Roman" w:cs="Times New Roman"/>
          <w:b/>
          <w:sz w:val="28"/>
          <w:szCs w:val="24"/>
        </w:rPr>
        <w:t>«А», «Б»</w:t>
      </w:r>
      <w:r w:rsidR="005A573D" w:rsidRPr="005D1F1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5A573D" w:rsidRPr="005D1F18">
        <w:rPr>
          <w:rFonts w:ascii="Times New Roman" w:hAnsi="Times New Roman" w:cs="Times New Roman"/>
          <w:b/>
          <w:sz w:val="28"/>
          <w:szCs w:val="24"/>
        </w:rPr>
        <w:t>класс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Юркова Вера Андреевна</w:t>
      </w:r>
    </w:p>
    <w:p w:rsidR="005A573D" w:rsidRPr="005D1F18" w:rsidRDefault="005A573D" w:rsidP="005A573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 изобразительного искусства</w:t>
      </w:r>
    </w:p>
    <w:p w:rsidR="005A573D" w:rsidRPr="005D1F18" w:rsidRDefault="005A573D" w:rsidP="005A5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первой </w:t>
      </w:r>
      <w:r w:rsidRPr="005D1F18">
        <w:rPr>
          <w:rFonts w:ascii="Times New Roman" w:hAnsi="Times New Roman" w:cs="Times New Roman"/>
          <w:sz w:val="28"/>
          <w:szCs w:val="24"/>
        </w:rPr>
        <w:t>категории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77353" w:rsidRPr="005D1F18" w:rsidRDefault="00F77353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pStyle w:val="c2"/>
        <w:spacing w:after="0" w:afterAutospacing="0"/>
        <w:ind w:left="360"/>
        <w:jc w:val="center"/>
        <w:rPr>
          <w:sz w:val="28"/>
        </w:rPr>
      </w:pPr>
      <w:r w:rsidRPr="005D1F18">
        <w:rPr>
          <w:sz w:val="28"/>
        </w:rPr>
        <w:t>201</w:t>
      </w:r>
      <w:r w:rsidR="00664460">
        <w:rPr>
          <w:sz w:val="28"/>
        </w:rPr>
        <w:t>7</w:t>
      </w:r>
      <w:r w:rsidRPr="005D1F18">
        <w:rPr>
          <w:sz w:val="28"/>
        </w:rPr>
        <w:t xml:space="preserve"> – 201</w:t>
      </w:r>
      <w:r w:rsidR="00664460">
        <w:rPr>
          <w:sz w:val="28"/>
        </w:rPr>
        <w:t>8</w:t>
      </w:r>
      <w:r w:rsidRPr="005D1F18">
        <w:rPr>
          <w:sz w:val="28"/>
        </w:rPr>
        <w:t xml:space="preserve"> учебный год</w:t>
      </w:r>
    </w:p>
    <w:p w:rsidR="00F77353" w:rsidRPr="005A573D" w:rsidRDefault="00F77353" w:rsidP="005A573D">
      <w:pPr>
        <w:pStyle w:val="c2"/>
        <w:spacing w:after="0" w:afterAutospacing="0"/>
        <w:ind w:left="360"/>
        <w:jc w:val="center"/>
        <w:rPr>
          <w:b/>
        </w:rPr>
      </w:pPr>
    </w:p>
    <w:p w:rsidR="00A950A2" w:rsidRPr="00F77353" w:rsidRDefault="004A42A4" w:rsidP="0010503B">
      <w:pPr>
        <w:pStyle w:val="c2"/>
        <w:numPr>
          <w:ilvl w:val="0"/>
          <w:numId w:val="10"/>
        </w:numPr>
        <w:spacing w:before="0" w:beforeAutospacing="0" w:after="0" w:afterAutospacing="0"/>
        <w:jc w:val="center"/>
        <w:rPr>
          <w:rStyle w:val="c7"/>
          <w:b/>
          <w:sz w:val="32"/>
        </w:rPr>
      </w:pPr>
      <w:r w:rsidRPr="00F77353">
        <w:rPr>
          <w:rStyle w:val="c7"/>
          <w:b/>
          <w:sz w:val="32"/>
        </w:rPr>
        <w:lastRenderedPageBreak/>
        <w:t>Пояснительная записка</w:t>
      </w:r>
    </w:p>
    <w:p w:rsidR="001627BA" w:rsidRDefault="00F31250" w:rsidP="001627BA">
      <w:pPr>
        <w:pStyle w:val="c2"/>
        <w:spacing w:before="0" w:beforeAutospacing="0" w:after="0" w:afterAutospacing="0"/>
        <w:ind w:firstLine="720"/>
        <w:jc w:val="both"/>
      </w:pPr>
      <w:r w:rsidRPr="00F77353">
        <w:rPr>
          <w:rStyle w:val="c3"/>
        </w:rPr>
        <w:t xml:space="preserve">Рабочая программа </w:t>
      </w:r>
      <w:r w:rsidRPr="00F77353">
        <w:rPr>
          <w:rStyle w:val="c22"/>
        </w:rPr>
        <w:t>учебного предмета «</w:t>
      </w:r>
      <w:r w:rsidR="001627BA">
        <w:rPr>
          <w:bCs/>
        </w:rPr>
        <w:t>Мировая</w:t>
      </w:r>
      <w:r w:rsidR="001627BA" w:rsidRPr="00ED0626">
        <w:rPr>
          <w:bCs/>
        </w:rPr>
        <w:t xml:space="preserve"> ху</w:t>
      </w:r>
      <w:r w:rsidR="001627BA">
        <w:rPr>
          <w:bCs/>
        </w:rPr>
        <w:t>дожественная культура</w:t>
      </w:r>
      <w:r w:rsidRPr="00F77353">
        <w:rPr>
          <w:rStyle w:val="c22"/>
        </w:rPr>
        <w:t xml:space="preserve">» </w:t>
      </w:r>
      <w:r w:rsidR="00255FCB" w:rsidRPr="00F77353">
        <w:rPr>
          <w:rStyle w:val="c3"/>
        </w:rPr>
        <w:t> для</w:t>
      </w:r>
      <w:r w:rsidR="001627BA">
        <w:rPr>
          <w:rStyle w:val="c3"/>
        </w:rPr>
        <w:t xml:space="preserve"> 10</w:t>
      </w:r>
      <w:r w:rsidR="00255FCB" w:rsidRPr="00F77353">
        <w:rPr>
          <w:rStyle w:val="c3"/>
        </w:rPr>
        <w:t xml:space="preserve"> </w:t>
      </w:r>
      <w:r w:rsidR="009606B0" w:rsidRPr="00F77353">
        <w:rPr>
          <w:rStyle w:val="c3"/>
        </w:rPr>
        <w:t>кла</w:t>
      </w:r>
      <w:r w:rsidR="009606B0" w:rsidRPr="00F77353">
        <w:rPr>
          <w:rStyle w:val="c3"/>
        </w:rPr>
        <w:t>с</w:t>
      </w:r>
      <w:r w:rsidR="009606B0" w:rsidRPr="00F77353">
        <w:rPr>
          <w:rStyle w:val="c3"/>
        </w:rPr>
        <w:t>сов</w:t>
      </w:r>
      <w:r w:rsidRPr="00F77353">
        <w:rPr>
          <w:rStyle w:val="c3"/>
        </w:rPr>
        <w:t xml:space="preserve"> </w:t>
      </w:r>
      <w:r w:rsidR="00F77353">
        <w:rPr>
          <w:rStyle w:val="c22"/>
        </w:rPr>
        <w:t>основана на п</w:t>
      </w:r>
      <w:r w:rsidR="00602EC5" w:rsidRPr="00F77353">
        <w:t xml:space="preserve">римерной программе по </w:t>
      </w:r>
      <w:r w:rsidR="001627BA" w:rsidRPr="00ED0626">
        <w:rPr>
          <w:bCs/>
        </w:rPr>
        <w:t>мировой художественной культуре</w:t>
      </w:r>
      <w:r w:rsidR="001627BA" w:rsidRPr="00F77353">
        <w:t xml:space="preserve"> </w:t>
      </w:r>
      <w:r w:rsidR="00602EC5" w:rsidRPr="00F77353">
        <w:t>основного общего образования  для общеобразовательных учреждений РФ</w:t>
      </w:r>
      <w:r w:rsidR="00F77353">
        <w:t xml:space="preserve">, а так же </w:t>
      </w:r>
      <w:r w:rsidR="00602EC5" w:rsidRPr="00F77353">
        <w:rPr>
          <w:rStyle w:val="c3"/>
        </w:rPr>
        <w:t xml:space="preserve">на </w:t>
      </w:r>
      <w:r w:rsidR="00375E9C" w:rsidRPr="00F77353">
        <w:rPr>
          <w:rStyle w:val="c3"/>
        </w:rPr>
        <w:t>а</w:t>
      </w:r>
      <w:r w:rsidR="00602EC5" w:rsidRPr="00F77353">
        <w:rPr>
          <w:rStyle w:val="c3"/>
        </w:rPr>
        <w:t>вторской программе</w:t>
      </w:r>
      <w:r w:rsidRPr="00F77353">
        <w:rPr>
          <w:rStyle w:val="c3"/>
        </w:rPr>
        <w:t xml:space="preserve"> </w:t>
      </w:r>
      <w:r w:rsidR="001627BA" w:rsidRPr="00ED0626">
        <w:t>для о</w:t>
      </w:r>
      <w:r w:rsidR="001627BA" w:rsidRPr="00ED0626">
        <w:t>б</w:t>
      </w:r>
      <w:r w:rsidR="001627BA" w:rsidRPr="00ED0626">
        <w:t>щеобразовательных учреждений.  «Мировая художественная культура» 5-11 кл. Составитель Д</w:t>
      </w:r>
      <w:r w:rsidR="001627BA" w:rsidRPr="00ED0626">
        <w:t>а</w:t>
      </w:r>
      <w:r w:rsidR="001627BA" w:rsidRPr="00ED0626">
        <w:t>нилова Г.И..- М.:</w:t>
      </w:r>
      <w:r w:rsidR="001627BA">
        <w:t xml:space="preserve"> </w:t>
      </w:r>
      <w:r w:rsidR="001627BA" w:rsidRPr="00ED0626">
        <w:t>Дрофа, 2011 г.</w:t>
      </w:r>
    </w:p>
    <w:p w:rsidR="001627BA" w:rsidRDefault="00951E7B" w:rsidP="001627BA">
      <w:pPr>
        <w:spacing w:after="0" w:line="240" w:lineRule="auto"/>
        <w:ind w:firstLine="709"/>
        <w:jc w:val="both"/>
        <w:rPr>
          <w:sz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 xml:space="preserve">Для выполнения программы </w:t>
      </w:r>
      <w:r w:rsidR="00D234D9" w:rsidRPr="00F77353">
        <w:rPr>
          <w:rFonts w:ascii="Times New Roman" w:hAnsi="Times New Roman" w:cs="Times New Roman"/>
          <w:sz w:val="24"/>
          <w:szCs w:val="24"/>
        </w:rPr>
        <w:t>используется</w:t>
      </w:r>
      <w:r w:rsidRPr="00F77353">
        <w:rPr>
          <w:rFonts w:ascii="Times New Roman" w:hAnsi="Times New Roman" w:cs="Times New Roman"/>
          <w:sz w:val="24"/>
          <w:szCs w:val="24"/>
        </w:rPr>
        <w:t xml:space="preserve"> учебни</w:t>
      </w:r>
      <w:r w:rsidR="00D234D9" w:rsidRPr="00F77353">
        <w:rPr>
          <w:rFonts w:ascii="Times New Roman" w:hAnsi="Times New Roman" w:cs="Times New Roman"/>
          <w:sz w:val="24"/>
          <w:szCs w:val="24"/>
        </w:rPr>
        <w:t>к</w:t>
      </w:r>
      <w:r w:rsidRPr="00F77353">
        <w:rPr>
          <w:rFonts w:ascii="Times New Roman" w:hAnsi="Times New Roman" w:cs="Times New Roman"/>
          <w:sz w:val="24"/>
          <w:szCs w:val="24"/>
        </w:rPr>
        <w:t xml:space="preserve"> </w:t>
      </w:r>
      <w:r w:rsidR="001627BA">
        <w:rPr>
          <w:rFonts w:ascii="Times New Roman" w:hAnsi="Times New Roman"/>
          <w:sz w:val="24"/>
          <w:szCs w:val="24"/>
        </w:rPr>
        <w:t xml:space="preserve">Искусство </w:t>
      </w:r>
      <w:r w:rsidR="001627BA" w:rsidRPr="00ED0626">
        <w:rPr>
          <w:rFonts w:ascii="Times New Roman" w:hAnsi="Times New Roman"/>
          <w:sz w:val="24"/>
          <w:szCs w:val="24"/>
        </w:rPr>
        <w:t>(базовый уровень). 10 класс. Д</w:t>
      </w:r>
      <w:r w:rsidR="001627BA">
        <w:rPr>
          <w:rFonts w:ascii="Times New Roman" w:hAnsi="Times New Roman"/>
          <w:sz w:val="24"/>
          <w:szCs w:val="24"/>
        </w:rPr>
        <w:t>анилова Г. И: - М.: «Дрофа» 2014</w:t>
      </w:r>
      <w:r w:rsidR="001627BA" w:rsidRPr="00ED0626">
        <w:rPr>
          <w:rFonts w:ascii="Times New Roman" w:hAnsi="Times New Roman"/>
          <w:sz w:val="24"/>
          <w:szCs w:val="24"/>
        </w:rPr>
        <w:t xml:space="preserve">, </w:t>
      </w:r>
      <w:r w:rsidR="001627BA" w:rsidRPr="00EA6DE9">
        <w:rPr>
          <w:rFonts w:ascii="Times New Roman" w:hAnsi="Times New Roman"/>
          <w:sz w:val="24"/>
        </w:rPr>
        <w:t>рекомендован</w:t>
      </w:r>
      <w:r w:rsidR="001627BA">
        <w:rPr>
          <w:rFonts w:ascii="Times New Roman" w:hAnsi="Times New Roman"/>
          <w:sz w:val="24"/>
        </w:rPr>
        <w:t>ный</w:t>
      </w:r>
      <w:r w:rsidR="001627BA" w:rsidRPr="00EA6DE9">
        <w:rPr>
          <w:rFonts w:ascii="Times New Roman" w:hAnsi="Times New Roman"/>
          <w:sz w:val="24"/>
        </w:rPr>
        <w:t xml:space="preserve"> Министерством образования и науки РФ и включён</w:t>
      </w:r>
      <w:r w:rsidR="001627BA">
        <w:rPr>
          <w:rFonts w:ascii="Times New Roman" w:hAnsi="Times New Roman"/>
          <w:sz w:val="24"/>
        </w:rPr>
        <w:t>ный</w:t>
      </w:r>
      <w:r w:rsidR="001627BA" w:rsidRPr="00EA6DE9">
        <w:rPr>
          <w:rFonts w:ascii="Times New Roman" w:hAnsi="Times New Roman"/>
          <w:sz w:val="24"/>
        </w:rPr>
        <w:t xml:space="preserve"> в Федеральный перечень.</w:t>
      </w:r>
      <w:r w:rsidR="001627BA" w:rsidRPr="00EA6DE9">
        <w:rPr>
          <w:sz w:val="24"/>
        </w:rPr>
        <w:t xml:space="preserve"> </w:t>
      </w:r>
    </w:p>
    <w:p w:rsidR="00145A1F" w:rsidRPr="00145A1F" w:rsidRDefault="00145A1F" w:rsidP="00145A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Цель программы 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развитие опыта эмоционально-ценностного отношения к миру, челов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 и  человечеству посредством изучения наследия мировой и отечественной культуры.</w:t>
      </w:r>
    </w:p>
    <w:p w:rsidR="00145A1F" w:rsidRPr="00145A1F" w:rsidRDefault="00145A1F" w:rsidP="00145A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Задачи реализации данного курса: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развитие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чувств, эмоций, образно-ассоциативного мышления и художественно-творческих способностей;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воспитание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художественно-эстетического вкуса; потребности в освоении ценностей мир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вой культуры;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освоение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знаний о стилях и направлениях в мировой художественной культуре, их хара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терных особенностях; о вершинах художественного творчества в отечественной и зарубе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ной культуре;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овладение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использование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приобретенных знаний и умений для расширения кругозора, осознанного формирования собственной культурной среды.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изучение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шедевров мирового искусства, созданных в различные художественно-исторические эпохи, постижение характерных особенностей мировоззрения и стиля в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дающихся художников – творцов;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формирование и развитие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понятий о художественно – исторической эпохе, стиле и напра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лении, понимание важнейших закономерностей их смены и развития в исторической, чел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веческой цивилизации;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осознание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роли и места человека в художественной культуре на протяжении её историч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ского развития, отражение вечных поисков эстетического идеала в лучших произведениях мирового искусства;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постижение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системы знаний о единстве, многообразии и национальной самобытности кул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тур различных народов мира;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освоение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различных этапов развития отечественной (русской и национальной) художес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венной культуры как уникального и самобытного явления, имеющего непреходящее мир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вое значение;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знакомство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 классификацией искусств, постижение общих закономерностей создания х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дожественного образа во всех его видах;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интерпретация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видов искусства с учётом особенностей их художественного языка, создание целостной картины их взаимодействия.</w:t>
      </w:r>
    </w:p>
    <w:p w:rsidR="002223C0" w:rsidRPr="00F77353" w:rsidRDefault="00D754F5" w:rsidP="001627BA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77353">
        <w:rPr>
          <w:rFonts w:ascii="Times New Roman" w:hAnsi="Times New Roman"/>
          <w:sz w:val="24"/>
          <w:szCs w:val="24"/>
        </w:rPr>
        <w:t>Выбранная программа и УМК в наибольшей степени отвечают миссии нашей школы, её целям и задачам.</w:t>
      </w:r>
      <w:r w:rsidR="00F77353">
        <w:rPr>
          <w:rFonts w:ascii="Times New Roman" w:hAnsi="Times New Roman"/>
          <w:sz w:val="24"/>
          <w:szCs w:val="24"/>
        </w:rPr>
        <w:t xml:space="preserve"> </w:t>
      </w:r>
    </w:p>
    <w:p w:rsidR="003E77F8" w:rsidRPr="00F77353" w:rsidRDefault="003E77F8" w:rsidP="001627BA">
      <w:pPr>
        <w:pStyle w:val="ad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sz w:val="24"/>
          <w:szCs w:val="24"/>
        </w:rPr>
        <w:t>В</w:t>
      </w:r>
      <w:r w:rsidR="00B644B1">
        <w:rPr>
          <w:rFonts w:ascii="Times New Roman" w:hAnsi="Times New Roman"/>
          <w:sz w:val="24"/>
          <w:szCs w:val="24"/>
        </w:rPr>
        <w:t xml:space="preserve"> соответствии учебным планом в </w:t>
      </w:r>
      <w:r w:rsidR="001627BA">
        <w:rPr>
          <w:rFonts w:ascii="Times New Roman" w:hAnsi="Times New Roman"/>
          <w:sz w:val="24"/>
          <w:szCs w:val="24"/>
        </w:rPr>
        <w:t>10</w:t>
      </w:r>
      <w:r w:rsidRPr="00F77353">
        <w:rPr>
          <w:rFonts w:ascii="Times New Roman" w:hAnsi="Times New Roman"/>
          <w:sz w:val="24"/>
          <w:szCs w:val="24"/>
        </w:rPr>
        <w:t xml:space="preserve"> классах на учебный предмет «Искусство» отводится 3</w:t>
      </w:r>
      <w:r w:rsidR="001627BA">
        <w:rPr>
          <w:rFonts w:ascii="Times New Roman" w:hAnsi="Times New Roman"/>
          <w:sz w:val="24"/>
          <w:szCs w:val="24"/>
        </w:rPr>
        <w:t>5</w:t>
      </w:r>
      <w:r w:rsidR="00B644B1">
        <w:rPr>
          <w:rFonts w:ascii="Times New Roman" w:hAnsi="Times New Roman"/>
          <w:sz w:val="24"/>
          <w:szCs w:val="24"/>
        </w:rPr>
        <w:t xml:space="preserve"> час</w:t>
      </w:r>
      <w:r w:rsidR="001627BA">
        <w:rPr>
          <w:rFonts w:ascii="Times New Roman" w:hAnsi="Times New Roman"/>
          <w:sz w:val="24"/>
          <w:szCs w:val="24"/>
        </w:rPr>
        <w:t>ов</w:t>
      </w:r>
      <w:r w:rsidRPr="00F77353">
        <w:rPr>
          <w:rFonts w:ascii="Times New Roman" w:hAnsi="Times New Roman"/>
          <w:sz w:val="24"/>
          <w:szCs w:val="24"/>
        </w:rPr>
        <w:t xml:space="preserve"> </w:t>
      </w:r>
      <w:r w:rsidR="001627BA">
        <w:rPr>
          <w:rFonts w:ascii="Times New Roman" w:hAnsi="Times New Roman"/>
          <w:color w:val="000000"/>
          <w:sz w:val="24"/>
          <w:szCs w:val="24"/>
        </w:rPr>
        <w:t>(из расчета 1 час в  неделю, 35 учебных недель</w:t>
      </w:r>
      <w:r w:rsidRPr="00F77353">
        <w:rPr>
          <w:rFonts w:ascii="Times New Roman" w:hAnsi="Times New Roman"/>
          <w:color w:val="000000"/>
          <w:sz w:val="24"/>
          <w:szCs w:val="24"/>
        </w:rPr>
        <w:t>)</w:t>
      </w:r>
    </w:p>
    <w:p w:rsidR="001627BA" w:rsidRDefault="002223C0" w:rsidP="001627BA">
      <w:pPr>
        <w:pStyle w:val="c2"/>
        <w:spacing w:before="0" w:beforeAutospacing="0" w:after="0" w:afterAutospacing="0"/>
        <w:ind w:firstLine="709"/>
        <w:jc w:val="both"/>
        <w:rPr>
          <w:rFonts w:eastAsia="Calibri"/>
        </w:rPr>
      </w:pPr>
      <w:r w:rsidRPr="003E77F8">
        <w:rPr>
          <w:iCs/>
        </w:rPr>
        <w:t>И</w:t>
      </w:r>
      <w:r w:rsidR="00375E9C" w:rsidRPr="003E77F8">
        <w:rPr>
          <w:iCs/>
        </w:rPr>
        <w:t>зменения, внесенные в авторскую и учебную программу и их обоснование</w:t>
      </w:r>
      <w:r w:rsidR="003E77F8">
        <w:t xml:space="preserve">. </w:t>
      </w:r>
      <w:r w:rsidR="00F151A6" w:rsidRPr="00F77353">
        <w:t>Логика изл</w:t>
      </w:r>
      <w:r w:rsidR="00F151A6" w:rsidRPr="00F77353">
        <w:t>о</w:t>
      </w:r>
      <w:r w:rsidR="00F151A6" w:rsidRPr="00F77353">
        <w:t>жения и содержание авторской программы</w:t>
      </w:r>
      <w:r w:rsidR="00862241" w:rsidRPr="00F77353">
        <w:t xml:space="preserve"> частично видоизменено </w:t>
      </w:r>
      <w:r w:rsidR="001627BA" w:rsidRPr="00ED0626">
        <w:rPr>
          <w:rFonts w:eastAsia="Calibri"/>
        </w:rPr>
        <w:t>за счёт расширения отдельных тем, а так же включения контрольных работ и тестов.</w:t>
      </w:r>
    </w:p>
    <w:p w:rsidR="001627BA" w:rsidRDefault="001627BA" w:rsidP="001627B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 xml:space="preserve">Формы организации учебного процесса: комбинированный урок, урок-лекция урок-беседа, урок-экскурсия, урок-путешествие. </w:t>
      </w:r>
    </w:p>
    <w:p w:rsidR="001627BA" w:rsidRPr="00ED0626" w:rsidRDefault="001627BA" w:rsidP="001627B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Преобладающие формы текущего и промежуточного контроля знаний, умений и навыков: устная и тестовая, а также выполнения художественно-практических заданий и написания сочин</w:t>
      </w:r>
      <w:r w:rsidRPr="00ED0626">
        <w:rPr>
          <w:rFonts w:ascii="Times New Roman" w:hAnsi="Times New Roman"/>
          <w:sz w:val="24"/>
          <w:szCs w:val="24"/>
        </w:rPr>
        <w:t>е</w:t>
      </w:r>
      <w:r w:rsidRPr="00ED0626">
        <w:rPr>
          <w:rFonts w:ascii="Times New Roman" w:hAnsi="Times New Roman"/>
          <w:sz w:val="24"/>
          <w:szCs w:val="24"/>
        </w:rPr>
        <w:t>ний (эссе).</w:t>
      </w:r>
    </w:p>
    <w:p w:rsidR="00837467" w:rsidRPr="0010503B" w:rsidRDefault="003E77F8" w:rsidP="001050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10503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Т</w:t>
      </w:r>
      <w:r w:rsidR="00837467" w:rsidRPr="0010503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ребования к п</w:t>
      </w:r>
      <w:r w:rsidR="00837467" w:rsidRPr="0010503B">
        <w:rPr>
          <w:rFonts w:ascii="Times New Roman" w:eastAsia="Calibri" w:hAnsi="Times New Roman" w:cs="Times New Roman"/>
          <w:b/>
          <w:sz w:val="32"/>
          <w:szCs w:val="24"/>
        </w:rPr>
        <w:t xml:space="preserve">ланируемым результатам изучения учебной программы </w:t>
      </w:r>
    </w:p>
    <w:p w:rsidR="001627BA" w:rsidRPr="00ED0626" w:rsidRDefault="001627BA" w:rsidP="00162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В результате изучения курса «Мировая художественная культура»</w:t>
      </w:r>
      <w:r>
        <w:rPr>
          <w:rFonts w:ascii="Times New Roman" w:hAnsi="Times New Roman"/>
          <w:sz w:val="24"/>
          <w:szCs w:val="24"/>
        </w:rPr>
        <w:t xml:space="preserve"> в 10 классе</w:t>
      </w:r>
      <w:r w:rsidRPr="00ED0626">
        <w:rPr>
          <w:rFonts w:ascii="Times New Roman" w:hAnsi="Times New Roman"/>
          <w:sz w:val="24"/>
          <w:szCs w:val="24"/>
        </w:rPr>
        <w:t xml:space="preserve"> ученик до</w:t>
      </w:r>
      <w:r w:rsidRPr="00ED0626">
        <w:rPr>
          <w:rFonts w:ascii="Times New Roman" w:hAnsi="Times New Roman"/>
          <w:sz w:val="24"/>
          <w:szCs w:val="24"/>
        </w:rPr>
        <w:t>л</w:t>
      </w:r>
      <w:r w:rsidRPr="00ED0626">
        <w:rPr>
          <w:rFonts w:ascii="Times New Roman" w:hAnsi="Times New Roman"/>
          <w:sz w:val="24"/>
          <w:szCs w:val="24"/>
        </w:rPr>
        <w:t>жен:</w:t>
      </w:r>
    </w:p>
    <w:p w:rsidR="001627BA" w:rsidRPr="001627BA" w:rsidRDefault="001627BA" w:rsidP="001627B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bCs/>
          <w:sz w:val="24"/>
          <w:szCs w:val="24"/>
        </w:rPr>
        <w:t>Знать и понимать:</w:t>
      </w:r>
    </w:p>
    <w:p w:rsidR="001627BA" w:rsidRPr="001627BA" w:rsidRDefault="001627BA" w:rsidP="00914019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особенности возникновения и основные черты стилей и направлений мировой художес</w:t>
      </w:r>
      <w:r w:rsidRPr="001627BA">
        <w:rPr>
          <w:rFonts w:ascii="Times New Roman" w:hAnsi="Times New Roman"/>
          <w:sz w:val="24"/>
          <w:szCs w:val="24"/>
        </w:rPr>
        <w:t>т</w:t>
      </w:r>
      <w:r w:rsidRPr="001627BA">
        <w:rPr>
          <w:rFonts w:ascii="Times New Roman" w:hAnsi="Times New Roman"/>
          <w:sz w:val="24"/>
          <w:szCs w:val="24"/>
        </w:rPr>
        <w:t>венной культуры;</w:t>
      </w:r>
    </w:p>
    <w:p w:rsidR="001627BA" w:rsidRPr="001627BA" w:rsidRDefault="001627BA" w:rsidP="00914019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 xml:space="preserve">шедевры мировой художественной культуры; </w:t>
      </w:r>
    </w:p>
    <w:p w:rsidR="001627BA" w:rsidRPr="001627BA" w:rsidRDefault="001627BA" w:rsidP="00914019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основные выразительные средства художественного языка разных видов искусства;</w:t>
      </w:r>
    </w:p>
    <w:p w:rsidR="001627BA" w:rsidRPr="001627BA" w:rsidRDefault="001627BA" w:rsidP="00914019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роль знака, символа, мифа в художественной культуре.</w:t>
      </w:r>
    </w:p>
    <w:p w:rsidR="001627BA" w:rsidRPr="001627BA" w:rsidRDefault="001627BA" w:rsidP="001627B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bCs/>
          <w:sz w:val="24"/>
          <w:szCs w:val="24"/>
        </w:rPr>
        <w:t>Уметь: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понимать искусствоведческие термины и пользоваться ими;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осуществлять поиск, отбор и обработку информации в области искусства;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уметь аргументировать собственную точку зрения в дискуссии по проблемам мировой х</w:t>
      </w:r>
      <w:r w:rsidRPr="001627BA">
        <w:rPr>
          <w:rFonts w:ascii="Times New Roman" w:hAnsi="Times New Roman"/>
          <w:sz w:val="24"/>
          <w:szCs w:val="24"/>
        </w:rPr>
        <w:t>у</w:t>
      </w:r>
      <w:r w:rsidRPr="001627BA">
        <w:rPr>
          <w:rFonts w:ascii="Times New Roman" w:hAnsi="Times New Roman"/>
          <w:sz w:val="24"/>
          <w:szCs w:val="24"/>
        </w:rPr>
        <w:t xml:space="preserve">дожественной культуры; 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уметь выполнять учебные и творческие задания (эссе, доклады, рефераты, отзывы, сочин</w:t>
      </w:r>
      <w:r w:rsidRPr="001627BA">
        <w:rPr>
          <w:rFonts w:ascii="Times New Roman" w:hAnsi="Times New Roman"/>
          <w:sz w:val="24"/>
          <w:szCs w:val="24"/>
        </w:rPr>
        <w:t>е</w:t>
      </w:r>
      <w:r w:rsidRPr="001627BA">
        <w:rPr>
          <w:rFonts w:ascii="Times New Roman" w:hAnsi="Times New Roman"/>
          <w:sz w:val="24"/>
          <w:szCs w:val="24"/>
        </w:rPr>
        <w:t>ния, рецензии)</w:t>
      </w:r>
    </w:p>
    <w:p w:rsidR="001627BA" w:rsidRPr="001627BA" w:rsidRDefault="001627BA" w:rsidP="001627B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</w:t>
      </w:r>
      <w:r w:rsidRPr="001627BA">
        <w:rPr>
          <w:rFonts w:ascii="Times New Roman" w:hAnsi="Times New Roman"/>
          <w:bCs/>
          <w:sz w:val="24"/>
          <w:szCs w:val="24"/>
        </w:rPr>
        <w:t>з</w:t>
      </w:r>
      <w:r w:rsidRPr="001627BA">
        <w:rPr>
          <w:rFonts w:ascii="Times New Roman" w:hAnsi="Times New Roman"/>
          <w:bCs/>
          <w:sz w:val="24"/>
          <w:szCs w:val="24"/>
        </w:rPr>
        <w:t xml:space="preserve">ни </w:t>
      </w:r>
      <w:r w:rsidRPr="001627BA">
        <w:rPr>
          <w:rFonts w:ascii="Times New Roman" w:hAnsi="Times New Roman"/>
          <w:sz w:val="24"/>
          <w:szCs w:val="24"/>
        </w:rPr>
        <w:t xml:space="preserve">для: 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определения путей своего культурного развития и профессионального самоопределения;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ориентации в классическом наследии и современном культурном процессе;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организации личного и коллективного досуга;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самостоятельного художественного творчества.</w:t>
      </w:r>
    </w:p>
    <w:p w:rsidR="00044FD9" w:rsidRDefault="00044FD9" w:rsidP="00F7735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F8" w:rsidRDefault="003E77F8" w:rsidP="0010503B">
      <w:pPr>
        <w:pStyle w:val="a6"/>
        <w:numPr>
          <w:ilvl w:val="0"/>
          <w:numId w:val="10"/>
        </w:numPr>
        <w:spacing w:line="240" w:lineRule="auto"/>
        <w:jc w:val="center"/>
        <w:rPr>
          <w:b/>
          <w:sz w:val="32"/>
        </w:rPr>
      </w:pPr>
      <w:r w:rsidRPr="003E77F8">
        <w:rPr>
          <w:b/>
          <w:sz w:val="32"/>
        </w:rPr>
        <w:t>Учебно-тематический план</w:t>
      </w:r>
    </w:p>
    <w:tbl>
      <w:tblPr>
        <w:tblStyle w:val="a3"/>
        <w:tblW w:w="10485" w:type="dxa"/>
        <w:jc w:val="center"/>
        <w:tblLayout w:type="fixed"/>
        <w:tblLook w:val="04A0"/>
      </w:tblPr>
      <w:tblGrid>
        <w:gridCol w:w="959"/>
        <w:gridCol w:w="1134"/>
        <w:gridCol w:w="3260"/>
        <w:gridCol w:w="1276"/>
        <w:gridCol w:w="1304"/>
        <w:gridCol w:w="1418"/>
        <w:gridCol w:w="1134"/>
      </w:tblGrid>
      <w:tr w:rsidR="003E77F8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3E77F8" w:rsidRPr="00914019" w:rsidRDefault="003E77F8" w:rsidP="0091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vAlign w:val="center"/>
          </w:tcPr>
          <w:p w:rsidR="003E77F8" w:rsidRPr="00914019" w:rsidRDefault="003E77F8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260" w:type="dxa"/>
            <w:vAlign w:val="center"/>
          </w:tcPr>
          <w:p w:rsidR="003E77F8" w:rsidRPr="00914019" w:rsidRDefault="003E77F8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3E77F8" w:rsidRPr="00914019" w:rsidRDefault="003E77F8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304" w:type="dxa"/>
            <w:vAlign w:val="center"/>
          </w:tcPr>
          <w:p w:rsidR="003E77F8" w:rsidRPr="00914019" w:rsidRDefault="003E77F8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418" w:type="dxa"/>
            <w:vAlign w:val="center"/>
          </w:tcPr>
          <w:p w:rsidR="003E77F8" w:rsidRPr="00914019" w:rsidRDefault="003E77F8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Скорре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тирова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ные сроки прохожд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E77F8" w:rsidRPr="00914019" w:rsidRDefault="003E77F8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3E77F8" w:rsidRPr="00914019" w:rsidTr="000E5B7D">
        <w:trPr>
          <w:trHeight w:val="20"/>
          <w:jc w:val="center"/>
        </w:trPr>
        <w:tc>
          <w:tcPr>
            <w:tcW w:w="5353" w:type="dxa"/>
            <w:gridSpan w:val="3"/>
            <w:vAlign w:val="center"/>
          </w:tcPr>
          <w:p w:rsidR="003E77F8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 Искусство первобытного общества и древних цивилизаций </w:t>
            </w:r>
          </w:p>
        </w:tc>
        <w:tc>
          <w:tcPr>
            <w:tcW w:w="1276" w:type="dxa"/>
            <w:vAlign w:val="center"/>
          </w:tcPr>
          <w:p w:rsidR="003E77F8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3E77F8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CE1780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-12.10</w:t>
            </w:r>
            <w:r w:rsidR="00CE1780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418" w:type="dxa"/>
            <w:vAlign w:val="center"/>
          </w:tcPr>
          <w:p w:rsidR="003E77F8" w:rsidRPr="00914019" w:rsidRDefault="003E77F8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7F8" w:rsidRPr="00914019" w:rsidRDefault="003E77F8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Искусство первобытного человека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pStyle w:val="Style87"/>
              <w:widowControl/>
              <w:spacing w:after="20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14019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01.09-07.09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Древней и Передней Азии.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08.09-14.09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Архитектура Древнего Еги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15.09-21.09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и музыка Древнего Египта.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22.09-28.09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Художественная культура 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Мезоамерики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29.09-05.10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shd w:val="clear" w:color="auto" w:fill="FFFFFF"/>
              <w:tabs>
                <w:tab w:val="left" w:leader="dot" w:pos="6850"/>
                <w:tab w:val="right" w:pos="7402"/>
              </w:tabs>
              <w:snapToGrid w:val="0"/>
              <w:ind w:right="-57"/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по теме: 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«Худ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жественная культура перв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бытного общества и древних цивилизаций»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06.10-12.10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5353" w:type="dxa"/>
            <w:gridSpan w:val="3"/>
            <w:vAlign w:val="center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Раздел 2. Искусство Античности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13.10-23.10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Эгейское искусство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13.10-19.10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Архитектурный облик Дре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ней Эллады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20.10-26.10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 Древней Греции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914019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27.10-09.11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Архитектурные достижения и изобразительное искусство Древнего Рима 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914019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10.11-16.11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 музыкальное искусство Античности.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914019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17.11-23.11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5353" w:type="dxa"/>
            <w:gridSpan w:val="3"/>
            <w:vAlign w:val="center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 Искусство Средних веков 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24.11-28.11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sz w:val="24"/>
                <w:szCs w:val="24"/>
              </w:rPr>
              <w:t>Мир византийской культуры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914019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24.11-30.11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Архитектура западноевр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пейского Средневековья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01.12-07.12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 Средних веков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08.12-14.12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 и музыка Средних в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15.12-21.12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теме: «Худ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жественная культура Сре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них веков»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0E5B7D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22.12-28.12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5353" w:type="dxa"/>
            <w:gridSpan w:val="3"/>
            <w:vAlign w:val="center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 xml:space="preserve">Раздел 4.  Искусство Средневековой Руси 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914019">
              <w:rPr>
                <w:rFonts w:ascii="Times New Roman" w:hAnsi="Times New Roman"/>
              </w:rPr>
              <w:t>6</w:t>
            </w:r>
          </w:p>
        </w:tc>
        <w:tc>
          <w:tcPr>
            <w:tcW w:w="1304" w:type="dxa"/>
            <w:vAlign w:val="center"/>
          </w:tcPr>
          <w:p w:rsidR="000E5B7D" w:rsidRPr="00914019" w:rsidRDefault="00664460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12.01.18</w:t>
            </w:r>
            <w:r w:rsidR="00145A1F"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-22.02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Художественная культура Киевской Руси </w:t>
            </w:r>
            <w:r w:rsidRPr="00914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12.01.17-18.01.17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русского реги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нального искусства 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145A1F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19.01-</w:t>
            </w:r>
          </w:p>
          <w:p w:rsidR="000E5B7D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единого Росси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государства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02.02-08.02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Театр и музыка  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Средневек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вой Руси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09.02-15.02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shd w:val="clear" w:color="auto" w:fill="FFFFFF"/>
              <w:tabs>
                <w:tab w:val="left" w:leader="dot" w:pos="6840"/>
                <w:tab w:val="right" w:pos="7392"/>
              </w:tabs>
              <w:snapToGrid w:val="0"/>
              <w:ind w:right="-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по теме: 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«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жественная культура Средн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вековой Руси»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16.02-22.02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145A1F">
        <w:trPr>
          <w:trHeight w:val="20"/>
          <w:jc w:val="center"/>
        </w:trPr>
        <w:tc>
          <w:tcPr>
            <w:tcW w:w="5353" w:type="dxa"/>
            <w:gridSpan w:val="3"/>
            <w:vAlign w:val="center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5. 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Искусство средневекового Востока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914019">
              <w:rPr>
                <w:rFonts w:ascii="Times New Roman" w:hAnsi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0E5B7D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23.02-05.04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1F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145A1F" w:rsidRPr="00914019" w:rsidRDefault="00145A1F" w:rsidP="00914019">
            <w:pPr>
              <w:contextualSpacing/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Художественная культура Индии </w:t>
            </w:r>
          </w:p>
        </w:tc>
        <w:tc>
          <w:tcPr>
            <w:tcW w:w="1276" w:type="dxa"/>
            <w:vAlign w:val="center"/>
          </w:tcPr>
          <w:p w:rsidR="00145A1F" w:rsidRPr="00914019" w:rsidRDefault="00145A1F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145A1F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23.02-01.03</w:t>
            </w:r>
          </w:p>
        </w:tc>
        <w:tc>
          <w:tcPr>
            <w:tcW w:w="1418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1F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145A1F" w:rsidRPr="00914019" w:rsidRDefault="00145A1F" w:rsidP="0091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Китая.</w:t>
            </w:r>
          </w:p>
        </w:tc>
        <w:tc>
          <w:tcPr>
            <w:tcW w:w="1276" w:type="dxa"/>
            <w:vAlign w:val="center"/>
          </w:tcPr>
          <w:p w:rsidR="00145A1F" w:rsidRPr="00914019" w:rsidRDefault="00145A1F" w:rsidP="00914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145A1F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02.03-08.03</w:t>
            </w:r>
          </w:p>
        </w:tc>
        <w:tc>
          <w:tcPr>
            <w:tcW w:w="1418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1F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</w:tcPr>
          <w:p w:rsidR="00145A1F" w:rsidRPr="00914019" w:rsidRDefault="00145A1F" w:rsidP="0091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щего солнца (Япония).</w:t>
            </w:r>
          </w:p>
        </w:tc>
        <w:tc>
          <w:tcPr>
            <w:tcW w:w="1276" w:type="dxa"/>
            <w:vAlign w:val="center"/>
          </w:tcPr>
          <w:p w:rsidR="00145A1F" w:rsidRPr="00914019" w:rsidRDefault="00145A1F" w:rsidP="00914019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914019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145A1F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09.03-15.03</w:t>
            </w:r>
          </w:p>
        </w:tc>
        <w:tc>
          <w:tcPr>
            <w:tcW w:w="1418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1F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</w:tcPr>
          <w:p w:rsidR="00145A1F" w:rsidRPr="00914019" w:rsidRDefault="00145A1F" w:rsidP="0091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ислама.</w:t>
            </w:r>
          </w:p>
        </w:tc>
        <w:tc>
          <w:tcPr>
            <w:tcW w:w="1276" w:type="dxa"/>
            <w:vAlign w:val="center"/>
          </w:tcPr>
          <w:p w:rsidR="00145A1F" w:rsidRPr="00914019" w:rsidRDefault="00145A1F" w:rsidP="00914019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914019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145A1F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16.03-22.03</w:t>
            </w:r>
          </w:p>
        </w:tc>
        <w:tc>
          <w:tcPr>
            <w:tcW w:w="1418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теме: «Кул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тура средневекового Вост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1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914019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0E5B7D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23.03-05.04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0E5B7D">
        <w:trPr>
          <w:trHeight w:val="20"/>
          <w:jc w:val="center"/>
        </w:trPr>
        <w:tc>
          <w:tcPr>
            <w:tcW w:w="5353" w:type="dxa"/>
            <w:gridSpan w:val="3"/>
            <w:vAlign w:val="center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6. 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Возрождения </w:t>
            </w:r>
          </w:p>
        </w:tc>
        <w:tc>
          <w:tcPr>
            <w:tcW w:w="1276" w:type="dxa"/>
            <w:vAlign w:val="center"/>
          </w:tcPr>
          <w:p w:rsidR="000E5B7D" w:rsidRPr="00914019" w:rsidRDefault="000E5B7D" w:rsidP="0091401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914019">
              <w:rPr>
                <w:rFonts w:ascii="Times New Roman" w:hAnsi="Times New Roman"/>
              </w:rPr>
              <w:t>8</w:t>
            </w:r>
          </w:p>
        </w:tc>
        <w:tc>
          <w:tcPr>
            <w:tcW w:w="1304" w:type="dxa"/>
            <w:vAlign w:val="center"/>
          </w:tcPr>
          <w:p w:rsidR="000E5B7D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06.04-31.05</w:t>
            </w:r>
          </w:p>
        </w:tc>
        <w:tc>
          <w:tcPr>
            <w:tcW w:w="1418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1F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</w:tcPr>
          <w:p w:rsidR="00145A1F" w:rsidRPr="00914019" w:rsidRDefault="00145A1F" w:rsidP="00914019">
            <w:pPr>
              <w:pStyle w:val="a5"/>
              <w:spacing w:after="0"/>
              <w:rPr>
                <w:bCs/>
                <w:color w:val="000000"/>
              </w:rPr>
            </w:pPr>
            <w:r w:rsidRPr="00914019">
              <w:rPr>
                <w:bCs/>
                <w:color w:val="000000"/>
              </w:rPr>
              <w:t xml:space="preserve">Изобразительное искусство Проторенессанса и Раннего Возрождения. </w:t>
            </w:r>
          </w:p>
        </w:tc>
        <w:tc>
          <w:tcPr>
            <w:tcW w:w="1276" w:type="dxa"/>
            <w:vAlign w:val="center"/>
          </w:tcPr>
          <w:p w:rsidR="00145A1F" w:rsidRPr="00914019" w:rsidRDefault="00145A1F" w:rsidP="0091401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914019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145A1F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06.04-12.04</w:t>
            </w:r>
          </w:p>
        </w:tc>
        <w:tc>
          <w:tcPr>
            <w:tcW w:w="1418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1F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</w:tcPr>
          <w:p w:rsidR="00145A1F" w:rsidRPr="00914019" w:rsidRDefault="00145A1F" w:rsidP="00914019">
            <w:pPr>
              <w:pStyle w:val="a5"/>
              <w:spacing w:after="0"/>
              <w:rPr>
                <w:bCs/>
                <w:color w:val="000000"/>
              </w:rPr>
            </w:pPr>
            <w:r w:rsidRPr="00914019">
              <w:rPr>
                <w:bCs/>
                <w:color w:val="000000"/>
              </w:rPr>
              <w:t xml:space="preserve">Архитектура итальянского Возрождения </w:t>
            </w:r>
          </w:p>
        </w:tc>
        <w:tc>
          <w:tcPr>
            <w:tcW w:w="1276" w:type="dxa"/>
            <w:vAlign w:val="center"/>
          </w:tcPr>
          <w:p w:rsidR="00145A1F" w:rsidRPr="00914019" w:rsidRDefault="00145A1F" w:rsidP="0091401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914019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145A1F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13.04-19.04</w:t>
            </w:r>
          </w:p>
        </w:tc>
        <w:tc>
          <w:tcPr>
            <w:tcW w:w="1418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1F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</w:tcPr>
          <w:p w:rsidR="00145A1F" w:rsidRPr="00914019" w:rsidRDefault="00145A1F" w:rsidP="00914019">
            <w:pPr>
              <w:pStyle w:val="a5"/>
              <w:spacing w:after="0" w:afterAutospacing="0"/>
              <w:rPr>
                <w:bCs/>
                <w:color w:val="000000"/>
              </w:rPr>
            </w:pPr>
            <w:r w:rsidRPr="00914019">
              <w:rPr>
                <w:bCs/>
                <w:color w:val="000000"/>
              </w:rPr>
              <w:t>Титаны Высокого Возрожд</w:t>
            </w:r>
            <w:r w:rsidRPr="00914019">
              <w:rPr>
                <w:bCs/>
                <w:color w:val="000000"/>
              </w:rPr>
              <w:t>е</w:t>
            </w:r>
            <w:r w:rsidRPr="00914019">
              <w:rPr>
                <w:bCs/>
                <w:color w:val="000000"/>
              </w:rPr>
              <w:t xml:space="preserve">ния </w:t>
            </w:r>
          </w:p>
        </w:tc>
        <w:tc>
          <w:tcPr>
            <w:tcW w:w="1276" w:type="dxa"/>
            <w:vAlign w:val="center"/>
          </w:tcPr>
          <w:p w:rsidR="00145A1F" w:rsidRPr="00914019" w:rsidRDefault="00145A1F" w:rsidP="00914019">
            <w:pPr>
              <w:pStyle w:val="Style6"/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9140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145A1F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20.04-26.04</w:t>
            </w:r>
          </w:p>
        </w:tc>
        <w:tc>
          <w:tcPr>
            <w:tcW w:w="1418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1F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</w:tcPr>
          <w:p w:rsidR="00145A1F" w:rsidRPr="00914019" w:rsidRDefault="00145A1F" w:rsidP="00914019">
            <w:pPr>
              <w:pStyle w:val="a5"/>
              <w:spacing w:after="0" w:afterAutospacing="0"/>
              <w:rPr>
                <w:bCs/>
                <w:color w:val="000000"/>
              </w:rPr>
            </w:pPr>
            <w:r w:rsidRPr="00914019">
              <w:rPr>
                <w:bCs/>
                <w:color w:val="000000"/>
              </w:rPr>
              <w:t>Мастера венецианской ж</w:t>
            </w:r>
            <w:r w:rsidRPr="00914019">
              <w:rPr>
                <w:bCs/>
                <w:color w:val="000000"/>
              </w:rPr>
              <w:t>и</w:t>
            </w:r>
            <w:r w:rsidRPr="00914019">
              <w:rPr>
                <w:bCs/>
                <w:color w:val="000000"/>
              </w:rPr>
              <w:t>вописи</w:t>
            </w:r>
          </w:p>
        </w:tc>
        <w:tc>
          <w:tcPr>
            <w:tcW w:w="1276" w:type="dxa"/>
            <w:vAlign w:val="center"/>
          </w:tcPr>
          <w:p w:rsidR="00145A1F" w:rsidRPr="00914019" w:rsidRDefault="00145A1F" w:rsidP="00914019">
            <w:pPr>
              <w:pStyle w:val="Style6"/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9140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145A1F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27.04-03.05</w:t>
            </w:r>
          </w:p>
        </w:tc>
        <w:tc>
          <w:tcPr>
            <w:tcW w:w="1418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1F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</w:tcPr>
          <w:p w:rsidR="00145A1F" w:rsidRPr="00914019" w:rsidRDefault="00145A1F" w:rsidP="00914019">
            <w:pPr>
              <w:pStyle w:val="a5"/>
              <w:spacing w:after="0" w:afterAutospacing="0"/>
              <w:rPr>
                <w:bCs/>
                <w:color w:val="000000"/>
              </w:rPr>
            </w:pPr>
            <w:r w:rsidRPr="00914019">
              <w:rPr>
                <w:bCs/>
                <w:color w:val="000000"/>
              </w:rPr>
              <w:t>Искусство Северного Возр</w:t>
            </w:r>
            <w:r w:rsidRPr="00914019">
              <w:rPr>
                <w:bCs/>
                <w:color w:val="000000"/>
              </w:rPr>
              <w:t>о</w:t>
            </w:r>
            <w:r w:rsidRPr="00914019">
              <w:rPr>
                <w:bCs/>
                <w:color w:val="000000"/>
              </w:rPr>
              <w:t>ждения</w:t>
            </w:r>
          </w:p>
        </w:tc>
        <w:tc>
          <w:tcPr>
            <w:tcW w:w="1276" w:type="dxa"/>
            <w:vAlign w:val="center"/>
          </w:tcPr>
          <w:p w:rsidR="00145A1F" w:rsidRPr="00914019" w:rsidRDefault="00145A1F" w:rsidP="00914019">
            <w:pPr>
              <w:pStyle w:val="Style6"/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9140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145A1F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04.05-10.05</w:t>
            </w:r>
          </w:p>
        </w:tc>
        <w:tc>
          <w:tcPr>
            <w:tcW w:w="1418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1F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</w:tcPr>
          <w:p w:rsidR="00145A1F" w:rsidRPr="00914019" w:rsidRDefault="00145A1F" w:rsidP="00914019">
            <w:pPr>
              <w:pStyle w:val="a5"/>
              <w:spacing w:after="0" w:afterAutospacing="0"/>
              <w:rPr>
                <w:bCs/>
                <w:color w:val="000000"/>
              </w:rPr>
            </w:pPr>
            <w:r w:rsidRPr="00914019">
              <w:rPr>
                <w:bCs/>
                <w:color w:val="000000"/>
              </w:rPr>
              <w:t>Музыка и театр эпохи Во</w:t>
            </w:r>
            <w:r w:rsidRPr="00914019">
              <w:rPr>
                <w:bCs/>
                <w:color w:val="000000"/>
              </w:rPr>
              <w:t>з</w:t>
            </w:r>
            <w:r w:rsidRPr="00914019">
              <w:rPr>
                <w:bCs/>
                <w:color w:val="000000"/>
              </w:rPr>
              <w:t>рождения</w:t>
            </w:r>
          </w:p>
        </w:tc>
        <w:tc>
          <w:tcPr>
            <w:tcW w:w="1276" w:type="dxa"/>
            <w:vAlign w:val="center"/>
          </w:tcPr>
          <w:p w:rsidR="00145A1F" w:rsidRPr="00914019" w:rsidRDefault="00145A1F" w:rsidP="00914019">
            <w:pPr>
              <w:pStyle w:val="Style6"/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9140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145A1F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11.05-17.05</w:t>
            </w:r>
          </w:p>
        </w:tc>
        <w:tc>
          <w:tcPr>
            <w:tcW w:w="1418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1F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</w:tcPr>
          <w:p w:rsidR="00145A1F" w:rsidRPr="00914019" w:rsidRDefault="00145A1F" w:rsidP="00914019">
            <w:pPr>
              <w:pStyle w:val="a5"/>
              <w:spacing w:after="0" w:afterAutospacing="0"/>
            </w:pPr>
            <w:r w:rsidRPr="00914019">
              <w:rPr>
                <w:bCs/>
                <w:color w:val="000000"/>
              </w:rPr>
              <w:t>Обобщение по теме: «Худ</w:t>
            </w:r>
            <w:r w:rsidRPr="00914019">
              <w:rPr>
                <w:bCs/>
                <w:color w:val="000000"/>
              </w:rPr>
              <w:t>о</w:t>
            </w:r>
            <w:r w:rsidRPr="00914019">
              <w:rPr>
                <w:bCs/>
                <w:color w:val="000000"/>
              </w:rPr>
              <w:t>жественная культура Возр</w:t>
            </w:r>
            <w:r w:rsidRPr="00914019">
              <w:rPr>
                <w:bCs/>
                <w:color w:val="000000"/>
              </w:rPr>
              <w:t>о</w:t>
            </w:r>
            <w:r w:rsidRPr="00914019">
              <w:rPr>
                <w:bCs/>
                <w:color w:val="000000"/>
              </w:rPr>
              <w:t>ждения»</w:t>
            </w:r>
            <w:r w:rsidRPr="00914019">
              <w:t>.</w:t>
            </w:r>
          </w:p>
        </w:tc>
        <w:tc>
          <w:tcPr>
            <w:tcW w:w="1276" w:type="dxa"/>
            <w:vAlign w:val="center"/>
          </w:tcPr>
          <w:p w:rsidR="00145A1F" w:rsidRPr="00914019" w:rsidRDefault="00145A1F" w:rsidP="00914019">
            <w:pPr>
              <w:pStyle w:val="Style6"/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9140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145A1F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18.05-24.05</w:t>
            </w:r>
          </w:p>
        </w:tc>
        <w:tc>
          <w:tcPr>
            <w:tcW w:w="1418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1F" w:rsidRPr="00914019" w:rsidTr="00145A1F">
        <w:trPr>
          <w:trHeight w:val="20"/>
          <w:jc w:val="center"/>
        </w:trPr>
        <w:tc>
          <w:tcPr>
            <w:tcW w:w="959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</w:tcPr>
          <w:p w:rsidR="00145A1F" w:rsidRPr="00914019" w:rsidRDefault="00145A1F" w:rsidP="00914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по теме года: «От истоков до 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XVII</w:t>
            </w:r>
            <w:r w:rsidRPr="00914019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1276" w:type="dxa"/>
            <w:vAlign w:val="center"/>
          </w:tcPr>
          <w:p w:rsidR="00145A1F" w:rsidRPr="00914019" w:rsidRDefault="00145A1F" w:rsidP="00914019">
            <w:pPr>
              <w:pStyle w:val="Style6"/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9140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4" w:type="dxa"/>
            <w:vAlign w:val="center"/>
          </w:tcPr>
          <w:p w:rsidR="00145A1F" w:rsidRPr="00914019" w:rsidRDefault="00145A1F" w:rsidP="0091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25.05-31.05</w:t>
            </w:r>
          </w:p>
        </w:tc>
        <w:tc>
          <w:tcPr>
            <w:tcW w:w="1418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A1F" w:rsidRPr="00914019" w:rsidRDefault="00145A1F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D" w:rsidRPr="00914019" w:rsidTr="0010503B">
        <w:trPr>
          <w:trHeight w:val="20"/>
          <w:jc w:val="center"/>
        </w:trPr>
        <w:tc>
          <w:tcPr>
            <w:tcW w:w="959" w:type="dxa"/>
            <w:vAlign w:val="center"/>
          </w:tcPr>
          <w:p w:rsidR="000E5B7D" w:rsidRPr="00914019" w:rsidRDefault="000E5B7D" w:rsidP="0091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gridSpan w:val="3"/>
            <w:vAlign w:val="center"/>
          </w:tcPr>
          <w:p w:rsidR="0010503B" w:rsidRDefault="0010503B" w:rsidP="0091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D" w:rsidRPr="00914019" w:rsidRDefault="0010503B" w:rsidP="0091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год:</w:t>
            </w:r>
          </w:p>
        </w:tc>
        <w:tc>
          <w:tcPr>
            <w:tcW w:w="1304" w:type="dxa"/>
            <w:vAlign w:val="center"/>
          </w:tcPr>
          <w:p w:rsidR="0010503B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По плану:</w:t>
            </w:r>
          </w:p>
          <w:p w:rsidR="000E5B7D" w:rsidRPr="00914019" w:rsidRDefault="000E5B7D" w:rsidP="0091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0E5B7D" w:rsidRDefault="000E5B7D" w:rsidP="0010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19">
              <w:rPr>
                <w:rFonts w:ascii="Times New Roman" w:hAnsi="Times New Roman" w:cs="Times New Roman"/>
                <w:sz w:val="24"/>
                <w:szCs w:val="24"/>
              </w:rPr>
              <w:t>ски:</w:t>
            </w:r>
          </w:p>
          <w:p w:rsidR="0010503B" w:rsidRPr="00914019" w:rsidRDefault="0010503B" w:rsidP="0010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7D" w:rsidRPr="00914019" w:rsidRDefault="000E5B7D" w:rsidP="00914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FD9" w:rsidRDefault="00044FD9" w:rsidP="00F7735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Pr="003E77F8" w:rsidRDefault="00044FD9" w:rsidP="0010503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3E77F8">
        <w:rPr>
          <w:rFonts w:ascii="Times New Roman" w:hAnsi="Times New Roman" w:cs="Times New Roman"/>
          <w:b/>
          <w:sz w:val="32"/>
          <w:szCs w:val="24"/>
        </w:rPr>
        <w:t>Содержание учебного предмета</w:t>
      </w:r>
    </w:p>
    <w:p w:rsidR="001627BA" w:rsidRPr="001627BA" w:rsidRDefault="001627BA" w:rsidP="00162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7BA">
        <w:rPr>
          <w:rFonts w:ascii="Times New Roman" w:hAnsi="Times New Roman"/>
          <w:b/>
          <w:sz w:val="24"/>
          <w:szCs w:val="24"/>
        </w:rPr>
        <w:t>Раздел 1.  Искусство первобытного общества и древних цивилизаций - 6 часов</w:t>
      </w:r>
    </w:p>
    <w:p w:rsidR="001D7198" w:rsidRPr="001D7198" w:rsidRDefault="001D7198" w:rsidP="001D7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Искусство первобытного человека.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Значение и периодизация первобытной культуры. Пр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чины возникновения художественного творчества. Синкретический характер искусства первобы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ного человека. Художественный образ как средство отражения и познания окружающего м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Первые художники Земли.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Мир в произведениях изобразительного искусства. Эволюция п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щерной живописи в эпоху палеолита и мезолита. Наиболее популярные сюжеты: сцены охоты, 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енные эпизоды и культовые церемонии. Экспрессия и динамика в изображении крупных живо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ных. Особенности изображения человека. Композиция в пещере Ласко (Франция) — начало 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жетной живописи. Первые произведения скульптуры. «Палеолитические Венеры» — обобщенные культовые образы хранительницы очага, символы плодородия. «Сражающиеся лучники» (Арана, Испания): динамизм сцены охоты человека на оленей, разнообразие ракурсов. Особенности худ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жественного языка изображений в эпоху неолита. Керамическая пластика Триполья, символич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ское значение декоративных узоров.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Древнейшие сооружения человечества.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Зарождение архите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туры и ее связь с религиозными верованиями и представлениями человека. Мегалитическая арх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тектура: дольмены, менгиры и кромлехи. Стоунхендж (Великобритания) — выдающийся памя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ник мегалитической архитектуры.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Музыка, танец и пантомима.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Причины возникновения муз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кального творчества. Пантомима как одна из ранних форм театрального искусства. Интонация, ритм и мелодия — основные музыкальные элементы, сложившиеся в недрах пантомимы. Подр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жание звукам природы. Музыкальный комплекс из костей мамонта (с. Мезин в Черниговской обл. в Украине). Предпосылки возникновения танца. Воинственные и погребальные танцы, связанные с магическими ритуалами, танцы-заклинания. Охотничьи маскировки, охотничьи и тотемические пляски — основные виды театрального искусства.</w:t>
      </w:r>
    </w:p>
    <w:p w:rsidR="001D7198" w:rsidRPr="001D7198" w:rsidRDefault="001D7198" w:rsidP="001D7198">
      <w:pPr>
        <w:shd w:val="clear" w:color="auto" w:fill="FFFFFF"/>
        <w:spacing w:after="0" w:line="240" w:lineRule="auto"/>
        <w:ind w:right="-12" w:firstLine="56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Художественная культура Древней Передней Азии.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Значение и важнейшие достижения художественной культуры Междуречья.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Возникновение письменности*: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пиктографии к клин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писи шумеров. Библиотека царя Ашшурба-нипала — первое в мире систематизированное собр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ние книг. «Эпос о Гильгамеше» как выдающийся памятник мировой литературы (обобщение ранее изученного). Прославление силы и могущества человека — ведущая тема искусства.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Архитектура Месопотамии.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Зиккураты как символическое воплощение устройства мира. Зик-курат в городе Уре — выдающийся памятник мирового зодчества. Сводчато-арочные конструкции (висячие сады Семирамиды). Архитектурные сооружения Вавилона (ворота Иштар).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Изобразительное искусс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во*.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Рельефы и мозаики — главное украшение парадных залов дворцов. Их основная тематика и назначение. Тема военного сражения и одержанной победы в мозаичном штандарте из Ура. 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кусство мелкой пластики: адоранты — изображения людей, совершающих обряд почитания бож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ства. Скульптура сановника Эбих-иля как пример утонченной проработки деталей. Рельефы мем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риального характера с изображением религиозных сюжетов или исторических событий (победная стела царя Хаммурапи: ее символическое звучание и особенности композиционного решения). 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кусство ассирийских рельефов: мастерство в изображении человека и животного (композиция «Большая охота на львов»). Развитие традиций ассирийского рельефа в скульптуре Древнего Ир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Музыкальное искусство*.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Особая роль храмовых музыкантов-жрецов в жизни общества. 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новное назначение музыки — доставлять наслаждение богам и царям, утешать души верующих. Популярные музыкальные инструменты (арфа, барабан, тарелки, двойной гобой, продольные флейты). Арфа в виде головы быка — замечательное произведение искусства.</w:t>
      </w:r>
    </w:p>
    <w:p w:rsidR="001D7198" w:rsidRPr="001D7198" w:rsidRDefault="001627BA" w:rsidP="001D7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4959B2">
        <w:rPr>
          <w:rFonts w:ascii="Times New Roman" w:hAnsi="Times New Roman"/>
          <w:b/>
          <w:i/>
          <w:sz w:val="24"/>
          <w:szCs w:val="24"/>
        </w:rPr>
        <w:t>Архитектура Древнего Египта.</w:t>
      </w:r>
      <w:r w:rsidR="001D7198"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Мировое значение египетской цивилизации. Периодизация искусства Древнего Египта. </w:t>
      </w:r>
      <w:r w:rsidR="001D7198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Пирамиды 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 </w:t>
      </w:r>
      <w:r w:rsidR="001D7198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«жилища вечности» фараонов. 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Возведение пирамид — главное архитектурное достижение эпохи Древнего царства. Отражение в них представлений об устройстве Вселенной, веры египтян в загробную жизнь и божественную силу фараона. Пирамиды Хеопса, Хефрена и Микерина — выдающиеся памятники мирового зодчества. Назначение пир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мид, история их возведения и исторические свидетельства. </w:t>
      </w:r>
      <w:r w:rsidR="001D7198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Скальные гробницы и храмы Среднего и Нового царства. 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Заупокойные храмы-святилища бога Амона-Ра. Архитектурные комплексы в Карнаке и Луксоре, особенности их внешнего и внутреннего облика. Оформление фасада пилон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ми, высокими обелисками, статуями фараона, гипостильный зал, капители колонн, фресковые и рельефные изображения. Скальный храм царицы Хатшепсут, особенности его внешнего облика (широкие террасы, пологие пандусы, белая колоннада портиков). Аллея сфинксов и обелисков. Богатство и изысканность внутренней отделки храма. </w:t>
      </w:r>
      <w:r w:rsidR="001D7198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Архитектурные сооружения Позднего ца</w:t>
      </w:r>
      <w:r w:rsidR="001D7198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р</w:t>
      </w:r>
      <w:r w:rsidR="001D7198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ства. 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Храм бога Гора в Эдфу — выдающийся памятник египетского зодчества. Особенности внешнего и внутреннего облика святилища. </w:t>
      </w:r>
    </w:p>
    <w:p w:rsidR="001627BA" w:rsidRPr="001627BA" w:rsidRDefault="001627BA" w:rsidP="004959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9B2">
        <w:rPr>
          <w:rFonts w:ascii="Times New Roman" w:hAnsi="Times New Roman"/>
          <w:b/>
          <w:bCs/>
          <w:i/>
          <w:sz w:val="24"/>
          <w:szCs w:val="24"/>
        </w:rPr>
        <w:t>Изобразительное искусство и музыка Древнего Египта.</w:t>
      </w:r>
      <w:r w:rsidR="004959B2" w:rsidRPr="004959B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="004959B2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Скульптурные памятн</w:t>
      </w:r>
      <w:r w:rsidR="004959B2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и</w:t>
      </w:r>
      <w:r w:rsidR="004959B2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ки. 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Назначение скульптуры, ее связь с культом умерших (обряд мумификации), строгая подчине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ность канону. Характерные особенности египетской пластики (фризовое построение композиции, строгость линий и четкость контура, обобщенность объемов, знаковая выразительность сил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этов).Особенности изображения бога, фараона и человека. Статуя фараона АменемхетаIII как пример канонического воплощения образа фараона. Человек во власти фараона (скульптурный портрет писца Каи). Мастерство в передаче портретного сходства и индивидуальных черт в дер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вянной скульптуре царского сановника Капера («Сельского старосты»). Шедевры круглой скуль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туры: парный портрет царевича Рахотепа и его жены Нофрет. </w:t>
      </w:r>
      <w:r w:rsidR="004959B2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Рельефы и фрески. 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Их назначение, расположение регистрами, символическая раскраска — характерные особенности композиций. Наиболее популярные сюжеты: сцены из загробной жизни, бальзамирование и оплакивание уме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ших, обряды при погребении, торжественное подношение даров. Сцены из повседневной трудовой жизни египтян. Картины пиров и развлечений правителей. Пейзажи с животными и растени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ми. </w:t>
      </w:r>
      <w:r w:rsidR="004959B2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Сокровища гробницы Тутанхамона. 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Открытие английского археолога Г. Картера. Художес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венные достижения амарнского периода. Рельеф «Поклонение богу солнца Атону», образ Аменх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тепа IV. Скульптурный портрет царицы Нефертити — символ вечной красоты и обаяния. Предм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ты декоративно-прикладного искусства в гробнице Тутанхамона. Золотая маска фараона — пр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славленный шедевр мирового искусства. </w:t>
      </w:r>
      <w:r w:rsidR="004959B2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Музыка, театр и поэзия*. 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Картины музыкальной жизни в настенных изображениях и поэтических произведениях. Барельефы и фресковые росписи с группами арфистов, флейтистов, танцоров и певцов. «Песнь арфиста» в переводе А. А. Ахматовой. Наиболее популярные музыкальные инструменты (арфы, флейты, систры и барабаны). Особая роль профессиональных музыкантов в жизни древнеегипетского общества.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right="-12" w:firstLine="56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Художественная культура Мезоамерики.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Значение художественной культуры народов Центральной и Южной Америки, ее оригинальный и самобытный характер. Утверждение могущ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ства и неличия священного божества, культ предков, прославление военных побед, правителей и верховной инати — главные темы искусства.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Художественная культура классического пери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Важнейшие достижения культуры ольмеков: культовые центры, ступенчатые пирамиды, к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менная скульптура, предметы декоративно-прикладного искусства, иероглифическая письме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ность, ритуальный календарь. Каменные головы — всемирно известные произведения скульптуры ольмеков, их культовый характер и мастерство исполнения. Период расцвета города Теотиукана (Центральная Америка). Пирамида Солнца как монументальное архитектурное сооруж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ние.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Искусство ацтеков.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Архитектура Теночтитлана (Мехико), дворцы ацтекских правителей и главный храм верховного бога войны. Монументальная скульптура и ее условный характер. Ст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туя Коатли-куэ — богини земли и весеннего плодородия. Погребальные маски ацтеков, реализм в передаче лиц. Произведения мелкой пластики и ювелирного искусства.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Художественная культура майя.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Достижения архитектуры: величественные пирамиды и дворцы. Многообразие архитекту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ных форм: астрономические обсерватории, ритуальные площадки для игры в мяч, колоннады, 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стницы, триумфальные арки и стелы. Дворцовый комплекс в городе Паленке (полуостров Юкатан) и его главные украшения — дворец и ступенчатая пирамида Надписей. Шедевры декоративного убранства и их символический смысл. Характерные черты изобразительного искусства. Строгое следование канону. Памятники , скульптуры, уникальные фресковые росписи, произведения дек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ративно-прикладного искусства, резьба по дереву, кости и перламутру (по выб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ру).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Художественная культура инков.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Древнейшие легенды о возникновении империи инков. П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рамиды как место коллективных захоронений. Храм Солнца — выдающееся сооружение инкского периода. Техника возведения храма, его декоративное убранство, святилище божества. Достиж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 скульптуры. Рельеф на Вратах Солнца в Тиауанако. Произведения керамики и ювелирного 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кусства.</w:t>
      </w:r>
    </w:p>
    <w:p w:rsidR="001D7198" w:rsidRPr="001D7198" w:rsidRDefault="001627BA" w:rsidP="004959B2">
      <w:pPr>
        <w:shd w:val="clear" w:color="auto" w:fill="FFFFFF"/>
        <w:tabs>
          <w:tab w:val="left" w:leader="dot" w:pos="6850"/>
          <w:tab w:val="right" w:pos="7402"/>
        </w:tabs>
        <w:snapToGrid w:val="0"/>
        <w:spacing w:line="240" w:lineRule="auto"/>
        <w:ind w:right="-57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1D719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Обобщение по теме: </w:t>
      </w:r>
      <w:r w:rsidRPr="001D7198">
        <w:rPr>
          <w:rStyle w:val="WW8Num2z0"/>
          <w:rFonts w:ascii="Times New Roman" w:hAnsi="Times New Roman"/>
          <w:b/>
          <w:bCs/>
          <w:i/>
          <w:color w:val="000000"/>
          <w:sz w:val="24"/>
          <w:szCs w:val="24"/>
        </w:rPr>
        <w:t>«Художественная культура первобытного общества и древних цивилизаций»</w:t>
      </w:r>
      <w:r w:rsidR="001D7198" w:rsidRPr="001D719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. </w:t>
      </w:r>
      <w:r w:rsidR="001D7198"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Понятие художественной культуры.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Возникновение слова культура (лат. возд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лывание). Культура и натура. Натура как мир природный, не зависимый от человека. Культура как воздействие человека на натуру (природу).  Материальная культура (техника), усиливающая теле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ные способности человека. Интеллектуальная культура (наука) как приложение умственных сп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собностей человека. Художественная культура (искусство) как выражение эмоциональных пер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живаний человека. Разнообразие мира искусства (архитектура, скульптура, живопись, графика, м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зыка, танец, театр, кино, фото, дизайн).  Изобразительные виды искусства (архитектура, скульпт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ра, живопись, графика).</w:t>
      </w:r>
    </w:p>
    <w:p w:rsidR="001627BA" w:rsidRPr="001627BA" w:rsidRDefault="001627BA" w:rsidP="00162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7BA">
        <w:rPr>
          <w:rFonts w:ascii="Times New Roman" w:hAnsi="Times New Roman"/>
          <w:b/>
          <w:sz w:val="24"/>
          <w:szCs w:val="24"/>
        </w:rPr>
        <w:t>Раздел 2. Искусство Античности - 5 часов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Эгейское искусство.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крито-микенской культуры и ее значение. Эгейское искусство — «прекрасная прелюдия» греческой художественной культуры.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Шедевры архитект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Кносский дворец — выдающийся памятник мирового зодчества. Отсутствие четкой планиро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симметрии, свободное сочетание архитектурных форм. Деревянные колонны — главное укр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дворца. Необычность их форм, особенности окраски. Львиные ворота в Микенах, их вне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облик, использование «циклопической» кладки, символические рельефные изображ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Фрески Кносского дворца.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Излюбленные сюжеты торжественных церемоний и религиозных процессий, игры и развлечения детей, театральные представления и акробатические танцы. Кр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сочность палитры, динамика композиций, тонкий художественный вкус и чувство меры. «Пар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жанка», «Дельфины», «Игра с быком» — прославленные шедевры фресковой живописи.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Вазопись стиля Камарес.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совершенство, необычность и разнообразие форм, оригинальность орнамента и живописного рисунка. Поэтическая интерпретация сюжетов в стихотворении В. Я. Брюсова «Эгейские вазы». Ограничение в использовании цветов. «Морской стиль» в вазе «Осьм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ног». Значение эгейского искусства и его вклад в сокро-нищницу мировой художественной кул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туры.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Архитектурный облик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Древней Эллады.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Архитектура архаики: греческая ордерная сист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ма*.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демократических городов-государств и их влияние на развитие храмового зодч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ства. «Прочность, польза и красота» (формула Витрувия) — главные принципы греческих арх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текторов. Создание ордерной системы и ее воплощение в культовых сооружениях.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Архитектура классики: афинский Акрополь.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«Век Перикла— золотой век Афин». Акрополь — общественный и культурный центр греческого государства. Асимметричность композиции ансамбля. Пропилеи: архитектурный облик и назначение. Храм Ники Аптерос. Статуя Афины Парфенос (скульптор Фидий) как одно из величественных украшений Акрополя. Парфенон — архитектурный центр афинского Акрополя (мужественная красота и благородство пропорций). Скульптурные украш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фризы, раскраска храма. Храм Эрехтейон — главное святилище Акрополя, его сложная асимметричная планировка, скульптуры кариатид. Театр Диониса — место для театрализованных представлений из жизни богов и людей (обобщение ранее изученного).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Архитектура эллинизма. 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Пергамский алтарь.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архитектуры в эпоху эллинизма. Создание величес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ансамблей, грандиозных памятников и новых типов общественных сооружений (библи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тек, мусейонов, гимнасий). Возведение «чудес света» — Мавзолея в Галикарнасе, Колосса Родо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и Фаросского маяка. Слияние восточных и античных традиций как отличительный признак архитектуры эллинизма. Монументальный характер Большого алтаря Зевса в Пергаме, его назн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и особенность композиции. Скульптурное убранство, его основная тематика и мастерство художественного воплощения. </w:t>
      </w:r>
    </w:p>
    <w:p w:rsidR="004959B2" w:rsidRPr="001627BA" w:rsidRDefault="004959B2" w:rsidP="004959B2">
      <w:pPr>
        <w:spacing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4959B2">
        <w:rPr>
          <w:rFonts w:ascii="Times New Roman" w:hAnsi="Times New Roman"/>
          <w:b/>
          <w:bCs/>
          <w:i/>
          <w:color w:val="000000"/>
          <w:sz w:val="24"/>
          <w:szCs w:val="24"/>
        </w:rPr>
        <w:t>Изобразительное искусство Древней Греции.</w:t>
      </w:r>
      <w:r w:rsidRPr="00495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Изобразительное искусство Древней Гр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ции. Скульптура и вазопись архаики.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Куросы и коры. Искусство вазописи. Скульптурные фигуры «архаических Аполлонов» как воплощение мужского идеала красоты, молодости и здоровья. П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вторяемость поз, отсутствие индивидуализации образов. Женские фигуры кор — воплощение изысканности и утонченности. Однообразие и статичность поз, оригинальность причесок и орн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ментальных узоров одежды. Неразгаданная тайна загадочных улыбок.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вазоп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Амфора из Дипилона — древнейшее произведение искусства, его назначение, особенности 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наментальных росписей. Развитие понятия о «геометрическом» стиле. Чернофи-гурная и красн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фигурная вазопись, техника нанесения рисунка, наиболее популярные сюжеты. Эксекий — кру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нейший мастер чернофигурной керамики, интерес художника к мифологическим сюжетам и 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разам. Ваза с изображением Ахилла и Аякса, играющих в шашки. Евфроний и Дурис — выда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мастера краснофигурной живописи.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Изобразительное искусство классического пери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вазописи краснофигурного стиля. «Прилет первой ласточки» Евфрония как сове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шенный образец краснофигурной живописи. Расцвет искусства скульптуры (мастерство в перед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портретных черт и эмоционального состояния человека). Идеал физической силы и духовной красоты Человека в творениях Мирона («Дискобол»). «Дорифор» — скульптурный «канон» Пол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клета. Творения Прак-сителя («Афродита Книдская»), Лисиппа («Геракл, борющийся со львом») и Леохара («Аполлон Вельведерский») — по выбору.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Скульптурные шедевры эллинизма.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тем, трагическая и экспрессивная трактовка классических сюжетов и образов. Скульптура крыл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богини победы Ники Самофракийской, мастерская передача естественного порыва движения, чувство экспрессии. Скульптурная группа «Лаокоон с сыновьями» Агесандра, Афинодора и Пол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дора. Героическая борьба человека с роковыми обстоятельствами как основа сюжета.</w:t>
      </w:r>
    </w:p>
    <w:p w:rsidR="004959B2" w:rsidRPr="004959B2" w:rsidRDefault="004959B2" w:rsidP="004959B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59B2">
        <w:rPr>
          <w:rFonts w:ascii="Times New Roman" w:hAnsi="Times New Roman"/>
          <w:b/>
          <w:bCs/>
          <w:i/>
          <w:color w:val="000000"/>
          <w:sz w:val="24"/>
          <w:szCs w:val="24"/>
        </w:rPr>
        <w:t>Архитектурные достижения и изобрази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тельное искусство Древнего Р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ма.</w:t>
      </w: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Архитектура периода Римской республики.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форумах Древнего Рима. Форум — молчал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свидетель былого великолепия «вечного города» Рима, центр деловой и общественной жизни. Причины асимметричной планировки главной площади. Колонна Траяна — величественный п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мятник, призванный прославить мощь государства и императора. Военные походы в рельефных изображениях. Храм Весты на Бычьем рынке.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Шедевры архитектуры эпохи Римской имп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Водопроводы-акведуки, огромные каменные мосты и дороги — вершина инженерных соор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жений. Аппиева дорога, ее бытовое и стратегическое назначение. Колизей. Величественная зр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лищная постройка Древнего Рима. Внешний архитектурный облик сооружения (четыре яруса сводчатых арок, пилястры, колонны трех ордеров, скульптурные украшения). Организация вну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пространства амфитеатра, его величие и грандиозность масштабов. Дальнейшая истор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 судьба Колизея. Пантеон — «храм всех богов». Грандиозность купольного перекрытия. Основные элементы, определяющие внешний облик храма. Богатство и изысканность его вну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ренней отделки (глубокие ниши, пилястры, кессоны, особенности освещения).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Триумфальные арки и общественные сооружения.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 императора Тита, ее внешний облик, сюжеты рельефных ко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позиций. Термы — неотъемлемая часть городской жизни, место отдыха и развлечений. Термы 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ператора Каракаллы.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Римский  скульптурный  портрет  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одно  из главных    достижений    римской    художественной культуры (обобщение ранее изученного). История создания римского скульптурного портрета и его эволюция. Портретное сходство, сложность соотношений между физическим и внутренним миром человека. Повышенный интерес к личности государственной и общественной. Статуи императора и полководца Августа, императоров Марка Аврелия и Карака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лы. Реалистические портреты простых людей («Сириянка»).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Фресковые и мозаичные композ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ции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Рима, Помпеи и Геркуланума (по выбору). Великолепие декоративных композиций, богатство сюжетов, разнообразие художественных приемов. Фресковые композиции виллы Мистерий в пр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городе Помпеи. Праздничные шествия в честь бога Диониса. Изображение танцовщиц, пейзажные 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зарисовки, жанровые и бытовые сцены. Искусство римской мозаики, его особая популярность. Мозаичная картина «Битва Александра Македонского с персами», мастерство в передаче общей атмосферы боевого сражения и индивидуальных черт главных персонажей.</w:t>
      </w:r>
    </w:p>
    <w:p w:rsidR="004959B2" w:rsidRPr="001D7198" w:rsidRDefault="004959B2" w:rsidP="004959B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959B2">
        <w:rPr>
          <w:rFonts w:ascii="Times New Roman" w:hAnsi="Times New Roman"/>
          <w:b/>
          <w:bCs/>
          <w:i/>
          <w:sz w:val="24"/>
          <w:szCs w:val="24"/>
        </w:rPr>
        <w:t>Театральное и музыкальное искусство Античности.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Театральное и цирковое искусство Древнего Рима.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Грандиозность театральных представлений, состязаний гладиаторов, укрощение диких зверей. Искусство актеров пантомимы. Искусство катарсиса. Роль актера в жизни римского общества. Цирковые представления, их особая зрелищность и экзотичность (обобщение ранее изученного).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Музыкальное искусство Античности.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Греческие мифы о рождении музыки (обобщ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ранее изученного). Особое значение музыки в жизни общества. Музыка как важнейшее сре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воспитания и воздействия на нравственный мир человека. Аэды и рапсоды — странствующие певцы-сказители эпических преданий, воспевающие подвиги героев и деяния богов. Хоровая и сольная, гражданская и военная лирика — основа для создания музыкальных произведений. П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пулярные музыкальные инструменты (формингс, лира, кифара, флейта Пана и авлос). Роль музыки в античной трагедии и комедии. Музыкальная культура Древнего Рима. Греческое влияние и пр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никновение музыки Востока — причина возникновения разностильного сплава музыки. Основное назначение музыки: пробуждение «изнеженных чувств», создание праздничного настроения и 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селья. Особая роль учителей музыки и танцев в римском обществе. Популярность музыкальных состязаний поэтов, певцов и кифаредов. Теснейшая связь музыки и поэзии, возникновение жанров триумфальных, застольных, свадебных и поминальных песен. Роль духовых оркестров, сопрово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дающих военные походы римлян.</w:t>
      </w:r>
    </w:p>
    <w:p w:rsidR="001627BA" w:rsidRPr="001627BA" w:rsidRDefault="001627BA" w:rsidP="001627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7BA" w:rsidRPr="001627BA" w:rsidRDefault="001627BA" w:rsidP="001627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7BA">
        <w:rPr>
          <w:rFonts w:ascii="Times New Roman" w:hAnsi="Times New Roman"/>
          <w:b/>
          <w:sz w:val="24"/>
          <w:szCs w:val="24"/>
        </w:rPr>
        <w:t>Раздел 3.  Искусство Средних веков - 5 часов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 византийской культуры.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культуры Византийской империи для русской кул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туры. Следование античным традициям, пролог к развитию средневековой культуры. Духовная основа многонациональной культуры.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Достижения архитектуры.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элементов античн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 восточного зодчества. Базилика, ее назначение, устройство, характерные черты внешнего и внутреннего облика. Понятие о крестово-купольном типе храма. Собор Святой Софии в Конста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тинополе. История создания, особенности внешнего архитектурного облика, внутреннее убранс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храма.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Мерцающий свет мозаик.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античной технологии и разработка собстве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оригинальных способов ее создания. Основные темы и сюжеты, их глубокий символический смысл. Мозаики Равенны в церкви Сан Витали. Мозаики с изображением императора Юстиниана и императрицы Феодоры. Особенности композиции, символика цвета, принцип зеркальной си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иконописи.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происхождения икон, период иконоборчества. Роль Иоа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Дамас-кина в утверждении искусства иконописи. Фронтальность изображения, строгая симме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 по отношению к центральным образам, символика цвета. Каноническое изображение Христа и Богоматери. «Владимирская Богоматерь» — прославленный шедевр мирового искусства, «несра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ненная, чудесная, извечная песнь материнства». История создания и последующая «жизнь» иконы (обобщение ранее изученного).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Музыкальная культура.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эмоционального ноздействия церко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музыки на человека. Тропари и стихиры как основные виды церковного пения. Музыкально-поэтические импровизации на библейские сюжеты. Жанр гимнов, его широкое распространение. Канон - музыкально-поэтическая композиция, особенности ее исполнения и построения. Введение нотного письма.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right="-12"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западноевропейского Средневековья.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средневекового города. Возро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античных архитектурных традиций, создание романского и готического стилей зодчес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Романский стиль архитектуры.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средневекового зодчества с традициями римской и 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зантийской архитектуры. Суровый и строгий облик сооружений романского стиля, отсутствие 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коративного убранства, арочная форма дверных и оконных проемов, использование перспекти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порталов, преобладание вертикальных и горизонтальных линий. Основные типы архитекту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построек: монастырские храмы, феодальные замки, городские укрепления и жилые дома. Б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зилика — господствующий тип храма, его структура, особенности освещения. Архитектурный 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самбль в Пизе (Италия) — крупнейший памятник романского зодчества. Замки феодалов — об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ронительные сооружения и важнейшие центры средневековой культуры. Особые требования к 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 ландшафтной среды. Структура замка, сложность его планировки.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Архитектура гот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периоды в развитии готической архитектуры. Готические соборы— центр общес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венной и духовной жизни средневекового города. Идея каркасного перекрытия зданий: система стрельчатых арок (нервюр), аркбутанов и контрфорсов. Характерные особенности оформления ф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садов, богатство и разнообразие их декоративного убранства. Подчеркнутая вертикальность чл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 архитектурных форм, легкость и динамичность конструкций (обобщение ранее изученного). Собор Нотр-Дам в Париже — шедевр мировой готики. Своеобразие готического стиля в архите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турных сооружениях Германии. Собор в Кельне, внешние контрасты вертикальных ритмов.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Средних веков.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Условный характер изобразительного искусс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его зависимость от церковного влияния. Линейные и плоскостные начала, отсутствие перспе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тивы, разномасштабность фигур. Библейские сюжеты и образы — основа живописных композ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Скульптура романского стиля.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круглой скульптуры, стремление к подчинению человеческих фигур архитектурным формам собора. Орнаментальные изображения диковинных и полуфантастических существ. Скульптура Королевского портала собора Нотр-Дам в Шартре (Франция) — вершина романского изобразительного искусства. Композиция «Христос во славе», ее символическое звучание.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Скульптура готики,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теснейшая связь с архитектурой. Преоблад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религиозной тематики, обращенность к духовному миру средневекового человека. Удлине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пропорций, симметричность форм, естественность и непринужденность поз, скользящие движения драпировок (обобщение ранее изученного). «Всадник» собора в Марбурге. Сцены Св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щенного Писания в скульптуре Реймского собора. «Встреча Марии и Елизаветы», глубокое пр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никновение в мир чувств и переживаний.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витража.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витражной живописи, ее основное назначение. «Роза» — излюбленный орнамент витражных окон готики. Витражный 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самбль Шартрского собора (Франция). Композиция «Богоматерь в облике царицы с младенцем Христом на коленях», ее ликующе-торжественный характер, богатство и красочность колорита (обобщение ранее изученного).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Театр и музыка Средних веков.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Литургическая драма,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возникновение и популярность в Средние века. Популярные сюжеты: евангельские повествования о рождении Христа, злодействе Ирода и Воскресении Христа. Зрелищность театрального действа, использование технических приспособлений. Условный характер литургической драмы «Шествие Добродетелей». Причины переноса сценического действа из храма на улицы города. Использование церковной музыки, 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торских ремарок и вставок-диалогов. Смешение трагического и комического. Миракли, моралите и мистерии как основные виды религиозных представлений.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Средневековый фарс,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его возникновения и дальнейшие пути развития. Картина П. Брейгеля «Битва Масленицы и Поста» как художественное воплощение главного сюжета средневекового фарса. Отношение церковных вл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к комическим представлениям, высмеивающим недостатки и пороки общества. Фарс «О ч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не», его остроумное комедийное начало и глубокий поучительный смысл.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Достижения музыкал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ной культуры.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духовность и аскетический характер средневековой музыки. Понятие о григорианском хорале. Мелодический склад и особенности его исполнения. Псалмодия как один из древнейших видов григорианского пения. Роль и значение органной музыки в церковном бог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служении. Появление и развитие многоголосия, его основные жанры (кондукт и мотет). Появл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первых профессиональных композиторов.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Музыкально-песенное творчество трубадуров, труверов и миннезингеров.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французскими народными традициями, анонимность авторства. Разнообразие жанров песенного творчества (альба, пасторали, песни крестоносцев, диалоги, пл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чи, танцевальные баллады). Главная тематика песен: рыцарское воспевание Прекрасной Дамы, любовь и измена, расставание влюбленных, радость любви, очарование весенней природы. Из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сканность, тонкий художественный вкус в сочинении слов и музыки. Творчество трубадура Бе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трана де Вентадорна и миннезингера Тангейзера (по выбору).</w:t>
      </w:r>
    </w:p>
    <w:p w:rsidR="004959B2" w:rsidRPr="004959B2" w:rsidRDefault="004959B2" w:rsidP="004959B2">
      <w:pPr>
        <w:spacing w:after="0" w:line="240" w:lineRule="auto"/>
        <w:ind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59B2">
        <w:rPr>
          <w:rFonts w:ascii="Times New Roman" w:hAnsi="Times New Roman"/>
          <w:b/>
          <w:bCs/>
          <w:i/>
          <w:color w:val="000000"/>
          <w:sz w:val="24"/>
          <w:szCs w:val="24"/>
        </w:rPr>
        <w:t>Обобщение по теме: «Художественная культура Средних веков»</w:t>
      </w:r>
    </w:p>
    <w:p w:rsidR="001627BA" w:rsidRPr="001627BA" w:rsidRDefault="001627BA" w:rsidP="001627B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627BA" w:rsidRPr="001627BA" w:rsidRDefault="001627BA" w:rsidP="001627B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27BA">
        <w:rPr>
          <w:rFonts w:ascii="Times New Roman" w:hAnsi="Times New Roman"/>
          <w:b/>
          <w:sz w:val="24"/>
          <w:szCs w:val="24"/>
        </w:rPr>
        <w:t xml:space="preserve">Раздел 4.  Искусство Средневековой Руси </w:t>
      </w:r>
      <w:r w:rsidRPr="001627BA">
        <w:rPr>
          <w:rStyle w:val="WW8Num2z0"/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- 6</w:t>
      </w:r>
      <w:r w:rsidRPr="001627BA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4959B2" w:rsidRPr="001D7198" w:rsidRDefault="001627BA" w:rsidP="004959B2">
      <w:pPr>
        <w:shd w:val="clear" w:color="auto" w:fill="FFFFFF"/>
        <w:spacing w:after="0" w:line="240" w:lineRule="auto"/>
        <w:ind w:right="20"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959B2">
        <w:rPr>
          <w:rFonts w:ascii="Times New Roman" w:hAnsi="Times New Roman"/>
          <w:b/>
          <w:bCs/>
          <w:i/>
          <w:color w:val="000000"/>
          <w:sz w:val="24"/>
          <w:szCs w:val="24"/>
        </w:rPr>
        <w:t>Художественная культура Киевской Руси</w:t>
      </w:r>
      <w:r w:rsidR="004959B2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  <w:r w:rsidRPr="004959B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4959B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художественной культуры средневековой Руси: ее теснейшая связь с языческой культурой и важнейшими историческими с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бытиями. Развитие и творческое переосмысление художественных традиций Византии и Западной Европы. Создание самобытных памятников как результат интенсивных духовных и художестве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поисков ее творцов. Мировое значение древнерусского искусства. </w:t>
      </w:r>
      <w:r w:rsidR="004959B2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Архитектура Киевской Р</w:t>
      </w:r>
      <w:r w:rsidR="004959B2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="004959B2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си.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Свидетельства митрополита Иллариона об архитектурном облике Киева — «матери городов 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русских». Золотые ворота — парадный въезд в город. Собор Святой Софии — главное сооруж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Киевской Руси, его внешний и внутренний облик. Основные черты древнерусского зодчества. Высокий уровень строительной техники, оригинальность решения архитектурных задач, простота и благородство форм, богатство внутренней отделки. Широкое распространение на Руси крестово-купольного типа храма. Зодчество Великого Новгорода и его характерные особенности: суровое величие, строгая простота и л симметричность объемов. Смешанная кладка из местного камня и плинфы, одно- и пятиглавие луковичной и шлемовидной формы куполов, трехлопастное заверш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фасадов, декоративное украшение барабанов, великолепие и пышность интерьеров. Храм Святой Софии как ярчайший образец новгородского зодчества периода Киевской Руси.</w:t>
      </w:r>
      <w:r w:rsidR="004959B2" w:rsidRPr="00495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959B2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Мозаики и фрески Киевской Софии. 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византийскому канону, выработка собственного стиля. Пр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славление «небесной и земной» церкви, божественности княжеской власти — главные темы моз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и фресковых росписей. Мозаичное изображение Богоматери Оранты. Спокойный, торжестве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лик, покровительствующий жест рук как олицетворение заступничества и защиты. Фреск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росписи Софийского собора, их религиозное и светское содержание. </w:t>
      </w:r>
      <w:r w:rsidR="004959B2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иконописи XI—XII вв. 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характер изображений (монументальность, лаконизм, обобщенность, особая величавость и мощь). Икона «Святые апостолы Петр и Павел» (из Софии Новгородской) — один из лучших образцов иконописи. Иконы «Спас Нерукотворный» и «Ангел Златые Власы» (смире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кротость, благородство и выразительность образов, идеальная симметрия, лаконичная сде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959B2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жанность в подборе колорита, использование светотени).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right="-12"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русского регионального искусства.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Ослабление власти киевского князя и дробл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Древнерусского государства на мелкие и удельные княжества. Искусство периода феодальной раздробленности.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Великого Новгорода.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демократических тенденций и созд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самобытного искусства. Церковь Спаса Преображения на Нередице — яркий памятник новг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родского зодчества. Характерные особенности композиции, сдержанность и простота оформления фасадов, объемно-пространственное решение интерьера. Шедевры фресковых росписей. Новый тип церкви Рождества Богородицы в Перыни, Спаса Преображения на Ковалеве, Федора Страт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лата на Ручью, Спаса Преображения на Ильине улице, Петра и Павла в Кожевниках (по выб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ру).Формирование Новгородской школы иконописи. Творчество Феофана Грека. Отличительные черты художественного стиля: энергичная и стремительная манера письма, мастерство колорита, использование светотени, объемность изображения. Неудержимый порыв страстей, суровый, грозный аскетизм образов столпников и отшельников. Изображение старца Макария Египетского. Печать страдания, сомнения и отчаяния, мольба, скорбь и надежда, запечатленные в его обл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Владимиро-Суздалъского княжества.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храмового стро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тельства. Внешний и внутренний облик Успенского собора во Владимире, особенности оформл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фасада. Храм Покрова Богородицы на реке Нерль — шедевр мирового зодчества, «чудо ру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искусства». Простота и благородство пропорций, динамичность и асимметрия внешнего 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лика, изящество и красота декоративного убранства. Икона «Дмитрий Солун-ский» — суровый образ христианского святого и мученика. Творения владимирских резчиков по камню, их стремл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выразить собственное отношение к миру и красоте природы. Декоративное убранство Дми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риевского собора во Владимире. Основные сюжеты белокаменной резьбы, мастерство скульпту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украшений.</w:t>
      </w:r>
      <w:r w:rsidRPr="00495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Московского княжества.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и усиление Москвы в годы правления Ивана Калиты. Консолидирующая роль Москвы в развитии русской культуры. Начало каменного строительства. Возведение белокаменного Кремля. Расцвет московской школы живописи. Творч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Андрея Рублева. Жизненные этапы и творческие вехи Андрея Рублева. Создание первого русского иконостаса в Благовещенском соборе Московского Кремля. Росписи Успенского собора во Владимире (образ трубящего ангела, иконы деисусного чина). Глубина и возвышенное благ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родство образа «Спаса в Силах». Росписи Троицкого собора Троице-Сергиева монастыря и собора Саввино-Сторожевского монастыря в Звенигороде. «Звенигородский Спас» — одно из проникн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произведений художника. «Троица» как выражение идеалов Добра и Справедливости, Любви и Согласия. Особенности композиции и символика цвета (обобщение ранее изученного).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единого Российского государства.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периода образования государс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ва.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архитектурно-художественного ансамбля Московского Кремля. Успенский собор — главное украшение «первопрестольной» и образец для возведения соборных храмов. Новизна 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хитектурного решения итальянского зодчего Аристотеля Фиораванти. Храмы Соборной площади 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Московского Кремля. Становление общерусского стиля в изобразительном искусстве. Мир выс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духовности, торжество добра и идеала в творчестве Дионисия. Художественное значение фр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сковых росписей храма Рождества Богоматери в Ферапонтовом монастыре. Праздничность и 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рядность композиции «О Тебе радуется», восторженное прославление Богоматери.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right="4"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периода утверждения русской государственности.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(Третий Рим) как центр христианского мира. Присоединение новых земель, рост городского строительства, поиск новых архитектурных решений. Москва — крупнейший центр общерусской культуры. Покро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собор (храм Василия Блаженного) — архитектурная жемчужина Москвы. Создание нового типа каменного шатрового храма. Церковь Вознесения в Коломенском как одно из высших дост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 русских зодчих. Основные направления в развитии изобразительного искусства (Годуно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и Строгановская школы живописи).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России на пороге Нового времени.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 век — эпоха крутого перелома в отечественной истории и развитии художественной культуры. Вопрос о канонизации культового зодчества. Возведение Теремного дворца в Московском Кремле. Хара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терные особенности архитектуры XVII в. на примере московских церквей Троицы в Никитниках и Покрова в Филях. Мастерство деревянного зодчества на примере сооружений северных земель и дворца царя Алексея Михайловича в Коломенском. Изменения в изобразительном искусстве и их отражение в творчестве Симона Ушакова. Искусство парсуны.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Театр и музыка Древней Руси.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Возникновение профессионального театра.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тво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чество, праздники и обрядовые действа — истоки русского театра. Общий характер первых пр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дворных постановок. Школьный театр и творчество Симеона Полоцкого. Театр Димитрия Росто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Музыкальная культура.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Языческие и христианские традиции музыкальной культуры, сл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дование византийскому канону. Музыка как составная часть церковного богослужения. Хоровые песнопения, посвященные церковным праздникам и житиям святых. «Слаженность и доброчинс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во» — главные принципы церковного песнопения. Знаменный распев — основа древнерусского певческого искусства. Светская музыка, наиболее популярные музыкальные инструменты. Иску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колокольных звонов (обобщение ранее изученного). Скоморохи — странствующие актеры и музыканты, их особая роль в развитии русской музыкальной культуры (обобщение ранее изуче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ного).</w:t>
      </w:r>
    </w:p>
    <w:p w:rsidR="004959B2" w:rsidRPr="004959B2" w:rsidRDefault="004959B2" w:rsidP="004959B2">
      <w:pPr>
        <w:shd w:val="clear" w:color="auto" w:fill="FFFFFF"/>
        <w:tabs>
          <w:tab w:val="left" w:pos="426"/>
          <w:tab w:val="left" w:leader="dot" w:pos="6840"/>
          <w:tab w:val="right" w:pos="7392"/>
        </w:tabs>
        <w:snapToGrid w:val="0"/>
        <w:spacing w:line="240" w:lineRule="auto"/>
        <w:ind w:right="-57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59B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Обобщение по теме: </w:t>
      </w:r>
      <w:r w:rsidRPr="004959B2">
        <w:rPr>
          <w:rStyle w:val="WW8Num2z0"/>
          <w:rFonts w:ascii="Times New Roman" w:hAnsi="Times New Roman"/>
          <w:b/>
          <w:bCs/>
          <w:i/>
          <w:caps/>
          <w:color w:val="000000"/>
          <w:sz w:val="24"/>
          <w:szCs w:val="24"/>
        </w:rPr>
        <w:t>«</w:t>
      </w:r>
      <w:r w:rsidRPr="004959B2">
        <w:rPr>
          <w:rStyle w:val="WW8Num2z0"/>
          <w:rFonts w:ascii="Times New Roman" w:hAnsi="Times New Roman"/>
          <w:b/>
          <w:bCs/>
          <w:i/>
          <w:color w:val="000000"/>
          <w:sz w:val="24"/>
          <w:szCs w:val="24"/>
        </w:rPr>
        <w:t>Художественная культура Средневековой Руси»</w:t>
      </w:r>
    </w:p>
    <w:p w:rsidR="001627BA" w:rsidRPr="001627BA" w:rsidRDefault="001627BA" w:rsidP="001627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7BA">
        <w:rPr>
          <w:rFonts w:ascii="Times New Roman" w:hAnsi="Times New Roman"/>
          <w:b/>
          <w:bCs/>
          <w:sz w:val="24"/>
          <w:szCs w:val="24"/>
        </w:rPr>
        <w:t xml:space="preserve">Раздел 5. </w:t>
      </w:r>
      <w:r w:rsidRPr="001627BA">
        <w:rPr>
          <w:rFonts w:ascii="Times New Roman" w:hAnsi="Times New Roman"/>
          <w:b/>
          <w:sz w:val="24"/>
          <w:szCs w:val="24"/>
        </w:rPr>
        <w:t xml:space="preserve">Искусство средневекового Востока- 5 часов 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Художественная культура Индии.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Самобытность и неповторимость художественной кул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 Индии.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Шедевры архитектуры.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 — один из древнейших типов культовых сооружений буддизма. Ступа в Санчи, ее назначение и символический смысл. Синтез архитектуры и пластики, нашедший поглощение в общей композиции ансамбля. Основные сюжеты рельефов и круглой пластики. Пещер-пи о храмы для моления (чайтьи) как культовые сооружения буддизма. Чайтья в Карли, особенности оформления фасада. Храмовое строительство, южный и северный тип инди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храма. Храм Кай-ласанатха (Шивы) в Эллоре — шедевр мирового скального зодчества. Уникальность композиционного решения, богатство и роскошь скульптурного убранс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Изобразительное искусство.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индийских художников. Росписи в пещерных храмах Аджанты — прекрасный синтез архитектуры, скульптуры и живописи. Эпизоды из жизни Будды и джайтаки — главные темы изобразительного искусства. Юноша с голубым цветком лотоса. М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ниатюрная живопись Индии — иллюстрации буддийских книг и индийского эпоса «Махабхарата» и «Рамаяна». Богатство оттенков, точность и четкость рисунка, утонченность художественного вкуса.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и театр.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музыки в жизни индийского общества. Возникновение и развитие музыкальной культуры. Рага — основа индийской музыки, результат обработки наро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мелодий. Особенности исполнения, соотнесенность с чувствами и переживаниями человека. Понятие о суточном цикле раг. Вина и ситар — наиболее популярные музыкальные инструменты. Трактат «Натьяшастра» о происхождении театрального и танцевального искусства. Народные предания и легенды, героические подвиги королевских мудрецов — основа сюжетов театральных представлений. Спектакль как единство музыки, пения и танца.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индийского танца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Художественная культура Китая.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уникальный характер китайской художес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 культуры.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Шедевры архитектуры.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китайского зодчества, его органическая связь с окружающей природной средой. Типичные архитектурные сооружения: м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настыри, пещерные храмы и пагоды и роскошные дворцовые комплексы императоров. Великая Китайская стена — шедевр мирового зодчества. Грандиозность ее масштабов и величественная простота. Мемориальная башня-пагода, простота и оригинальность ее внешнего облика. Пагода Даяньта — шедевр мирового зодчества. Буддийские пещерные храмы (монастырь Юньган). Дер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вянные павильоны каркасной конструкции как основная форма культовых и жилых зданий в К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тае. Ансамбль императорского дворца в Пекине (Запретный город). Храм Неба. Садово-парковое искусство.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Изобразительное искусство*.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 Китая. Характерные особенности китайской скульптуры. Погребальный комплекс в провинции Шэньси. «Терракотовое» войско императора, реализм и экспрессия, разнообразие движений и поз. Сцены из придворной жизни в пластике п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гребального ансамбля близ Сианя. Мастерство изображения животных, реальность и фантасти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образов. Теснейшая связь скульптуры с буддийской религией. Скульптурные изображения Будды и святых (бодисатв). Статуя Будды Вайрочаны в монастыре Лун-мэнь — величественный символ буддизма. Жанры китайской живописи. Техника выполнения живописных произведений. Органичное слияние поэзии и живописи. Многообразие жанров: пей-иаж («горы — воды», «цветы — птицы»), портрет, историко-бытовая живопись. Характерные особенности пейзажной живописи (обобщение ранее изученного). Картина Ма Юаня «Утки, скала и мейхуа», передача радостного ощущения весеннего дня и безмятежного покоя. Изображения буддийских святых, исторических и государственных деятелей, знаменитых людей — главные темы портретной живописи. Портрет поэта Ли Бо художника Лян Кая как обобщенный образ-символ творческой личности.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Пекинская музыкальная драма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ранее изученного).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Страны восходящего солнца (Япония).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и неповторимость искусс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Японии (обобщение ранее изученного).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Шедевры архитектуры.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китайским трад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циям зодчества, выработка собственного стиля архитектуры. Буддийский монастырь Хорюдзи в городе Нара как первая из сохранившихся деревянных построек. Золотой храм и пагода, их стро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особенности внешнего и внутреннего облика. Золотой павильон в Киото — классический 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разец японской архитектуры. Оборонительный замок в Химед-зи близ Кобе («Замок Белой ца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ли»), сложность его планировки, легкость и изящество внешнего облика.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Садово-парковое иску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ство.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возникновения и разнообразие типов: сад деревьев, сад камней и сад воды. Символ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звучание элементов садово-паркового искусства. Сад камней Рёандзи в Киото — символ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воплощение философской идеи строения мира, своеобразная модель Вселенной (обобщ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ранее изученного).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Изобразительное искусство*.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«Укиё-э» — одно из самых значительных явлений в изобразительном искусстве. Сиюминутность мгновения, едва заметная смена чувств и эмоций в жизни природы и человека — главная задача японских художников. Разнообразие тем и сюжетов. Особый тип женской красоты в произведениях Китагава Утомаро. «Огия Ка-сен», худ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жественные особенности создания образа. Его особая выразительность и одухотворенная поэти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ность. Серия картин Кацусико Хокусая «36 видов Фудзи» (обобщение ранее изученного). Масте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Андо Хиросигэ в передаче атмосферных эффектов снега, тумана и дождя. Серия гравюр «53 станции Токайдо». Скульптура нэцкэ, ее традиционное назначение. Мастера нэцкэ — истинные психологи, тончайшие ювелиры и настоящие художники. Изысканность форм, утонченность 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полнения, лаконизм и максимальное выражение красоты и благородства материала. Главные 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мы: изображение людей, животных и птиц, цветов и экзотических растений, отдельных предметов. Портрет поэтессы Комати резчика Сюдза-на, глубокое проникновение во внутренний мир геро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ни.</w:t>
      </w:r>
    </w:p>
    <w:p w:rsidR="004959B2" w:rsidRPr="001D7198" w:rsidRDefault="004959B2" w:rsidP="004959B2">
      <w:pPr>
        <w:shd w:val="clear" w:color="auto" w:fill="FFFFFF"/>
        <w:spacing w:after="0" w:line="240" w:lineRule="auto"/>
        <w:ind w:right="-12"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Художественная культура исламских стран.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корни и значение искусства ислама.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Шедевры архитектуры.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архитектурные сооружения: мечети, минареты, медр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се, мавзолеи, дворцы, караван-сараи, крытые рынки. Строение мечети, особенности оформления фасада. Соборная мечеть в Кордове (Испания). Медресе как одна из разновидностей мечети. Ме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 Улугбека и Шир-Дор в Самарканде (Узбекистан) — жемчужины архитектуры Средней Азии. Минарет — характерный символ мусульманского зодчества. Оригинальность форм и неповтор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 внешнего облика. Ми-марет аль-Мальвия (Сирия). Дворец Альгамбра (Испания), его пр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надлежность к мавританскому стилю архитектуры, сложность композиционного решения дворц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ансамбля, богатство и изысканность интерьеров. Мавзолей Тадж-Махал в Агре (Индия) — выдающийся шедевр мирового зодчества.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изобразительного искусства*.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виды: орнамент, каллиграфия, книжная миниатюра. Арабеска как одна из ранних форм орнаме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тального искусства. Использование линейно-геометрических узоров, растительных мотивов из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бражений животных, птиц и фантастических существ. Богатство красочной палитры, особая 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тенсивность света в произведениях восточного орнамента. Искусство каллиграфии. Характерные особенности арабского письма. Куфическое письмо. Мастерство книжной миниатюры (обобщение ранее изученного).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 и музыка*.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Любовная лирика народов Востока и ее непреходящее мировое значение. Рудаки — основоположник персидской литературы и его поэма «Шахнаме». Поэзия Низами и рубай Омара Хайяма (по выбору). Своеобразие музыкальной культуры ислама. Характерные особенности культовой и светской музыки ислама (обобщение ранее изученного).</w:t>
      </w:r>
    </w:p>
    <w:p w:rsidR="001627BA" w:rsidRPr="004959B2" w:rsidRDefault="001627BA" w:rsidP="004959B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959B2">
        <w:rPr>
          <w:rFonts w:ascii="Times New Roman" w:hAnsi="Times New Roman"/>
          <w:b/>
          <w:bCs/>
          <w:i/>
          <w:color w:val="000000"/>
          <w:sz w:val="24"/>
          <w:szCs w:val="24"/>
        </w:rPr>
        <w:t>Обобщение по теме: «Средневековая культура Востока»</w:t>
      </w:r>
    </w:p>
    <w:p w:rsidR="001627BA" w:rsidRPr="001627BA" w:rsidRDefault="001627BA" w:rsidP="001627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7BA" w:rsidRPr="001627BA" w:rsidRDefault="001627BA" w:rsidP="001627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627BA">
        <w:rPr>
          <w:rFonts w:ascii="Times New Roman" w:hAnsi="Times New Roman"/>
          <w:b/>
          <w:bCs/>
          <w:sz w:val="24"/>
          <w:szCs w:val="24"/>
        </w:rPr>
        <w:t xml:space="preserve">Раздел 6. </w:t>
      </w:r>
      <w:r w:rsidRPr="001627BA">
        <w:rPr>
          <w:rFonts w:ascii="Times New Roman" w:hAnsi="Times New Roman"/>
          <w:b/>
          <w:sz w:val="24"/>
          <w:szCs w:val="24"/>
        </w:rPr>
        <w:t>Искусство Возрождения – 8 часов</w:t>
      </w:r>
    </w:p>
    <w:p w:rsidR="001D7198" w:rsidRPr="001D7198" w:rsidRDefault="001D7198" w:rsidP="001D7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Проторенессанса и раннего Возрождения.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Мастера Прот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ренессанса.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переосмысление христианской истории, светское начало, внимание к исторической тематике, портретному, бытовому и пейзажному жанрам.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Джотто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«лучший в м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 живописец».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Данте и Боккаччо о творчестве Джотто. Естественная жизнь человека, проникн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вение в мир его чувств и переживаний, следование реалистическим традициям. Фрески в капелле дель Арена в Падуе, посвященные жизни Марии, ее родителей и Иисуса Христа. Благородство и стойкость человеческого духа, целомудрие и материнская нежность, ужас предательства и измены — главные темы фресок Джотто. «Брак в Кане», «Поцелуй Иуды», «Несение креста» — лучшие творения художника (обобщение ранее изученного). Фреска «Оплакивание Христа» как выраж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всемирной скорби, отчаяния и надежды. Оригинальный архитектурный проект колокольни Джотто во Флоренции.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Живопись Раннего Возрождения.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Экспериментальные поиски в изобраз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 искусстве. Основные задачи художника: владение законами перспективы, теорией пр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порций, умение передавать объем на плоскости, знание строения человеческого тела.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«Настоящий переворот в живописи» (Мазач-чо).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пространства по законам перспективы. Ветхоз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ветные сцены, эпизоды из жизни Иисуса Христа и деяния апостолов — главные темы произвед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художника. Фреска «Изгнание Адама и Евы из рая» (церковь Санта-Мария дельКармине), ее трагический смысл и символика звучания. Фреска «Чудо со статиром» (там же), особенности ее композиционного решения, общечеловеческий смысл произведения (обобщение ранее изученн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го). «Троица» как одно из последних и совершенных творений художника. Творчество Паоло Учелло — практическое использование приемов линейной перспективы. Картина «Битва при Сан-Романо» — результат тщательных математических расчетов художника. Искусство портрета, п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пулярность профильных портретов выдающихся деятелей эпохи. «Портрет Федериго да Монт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фельтро» Пьеро делла Франческа, внимание автора к изображению внутреннего мира героя, во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вышенность и одухотворенность образа.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мире образов Боттичелли.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художника, непрех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дящее значение его творчества. Боттичелли — блестящий мастер портрета, запечатлевший облик современников. «Портрет мужчины с меди лью Козимо Медичи», глубокая психологическая х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рактеристика образа. Картина «Благовещение» как яркий пример отточенной техники и мастерс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 Динамичность композиции, богатство и звучность колорита. Возвышенная одухотворенность и драматическая экспрессия евангельского сюжета. «Оплакивание Христа» — «постывший орн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 отчаяния и скорби».Интерес Боттичелли к образам античной мифологии. Картины «Весна» и «Рождение Венеры» — лучшие творения художника (обобщение ранее изученного).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Скульптурные шедевры Донателло.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Библия — главный источник сюжетов и образов. Святой Георгий — храбрый и мужественный воин, бросающий гордый вызов противнику. История создания образа библе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героя Давида, особенности его воплощения (обобщение ранее изученного). Памятник ко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дотьеру Гаттамелате в Падуе как наиболее совершенное произведение скульптора. Статуя Марии Магдалины — проникновенный драматический образ человеческой муки и скорби.</w:t>
      </w:r>
    </w:p>
    <w:p w:rsidR="001D7198" w:rsidRPr="001D7198" w:rsidRDefault="001D7198" w:rsidP="001D7198">
      <w:pPr>
        <w:shd w:val="clear" w:color="auto" w:fill="FFFFFF"/>
        <w:spacing w:after="0" w:line="240" w:lineRule="auto"/>
        <w:ind w:right="-12"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итальянского Возрождения.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Флорентийское чудо Брунеллески.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 Сан-та-Мария дель Фьоре — архитектурный символ Флоренции. Сооружение восьмигранного купола — вершина творческой деятельности Брунеллески. Оригинальность и новизна конструктивного решения. Соединение лучших традиций античного зодчества и новых архитектурных замыслов в сооружении Воспитательного дома. Особенности оформления фасада, отличие от готических зд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четкая симметрия, гармония и согласованность горизонтальных и вертикальных линий. Це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ковь Сан-Ло-ренцо — гениальное творение Брунеллески (по выбору).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Великие архитекторы эпохи 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Возрождения.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Творения Леона Баттиста Альберти: новая трактовка античного наследия (церковь Санта-Мария Новелла и палаццо Ручеллаи во Флоренции).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Донато Браманте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основоположник архитектуры Высокого Возрождения. Использование традиций античной архитектуры и Бруне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лески, выработка собственного стиля. Церкви Санта-Мария дела Грацие (Милан) и монастыря Сан-Пьетро сен Монторио (Темпьетто, Рим). Реконструкция архитектурного комплекса Ватикана. Работа над проектом и возведением главного христианского собора Святого Петра в 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Архитектурный облик Венеции.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Венеция — столица позднего Возрождения, последний оплот художественной культуры Италии. Следование традициям предшествующих эпох, парадность и красочность собственного архитектурного стиля. Уникальность природных условий, определи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 архитектурный облик города. Венецианские дворцы, церкви и общественные здания. Пл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щадь Сан-Марко — общественный центр Венеции. Роль Якопо Сансовино в оформлении ее арх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тектурного облика. Сооружение библиотеки собора Сан Марко, особая нарядность и праздни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здания. Андреа Палладио — крупнейший зодчий Венеции и теоретик архитектуры («Четыре книги об архитектуре»). Вилла «Ротонда» в Виченце, предместье Венеции.</w:t>
      </w:r>
    </w:p>
    <w:p w:rsidR="00A231A0" w:rsidRPr="001D7198" w:rsidRDefault="001D7198" w:rsidP="00A231A0">
      <w:pPr>
        <w:shd w:val="clear" w:color="auto" w:fill="FFFFFF"/>
        <w:spacing w:after="0" w:line="240" w:lineRule="auto"/>
        <w:ind w:right="20"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Титаны Высокого Возрождения.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принципы Высокого Возрождения. Идеалы гуманизма, непоколебимой веры в творческие возможности гармонично развитого чел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 Титаны Возрождения: Леонардо да Винчи, Микеланджело и Рафаэль. Постижение униве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сальных законов бытия, обобщение явлений реальной жизни, повышенный интерес к личности Человека.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Художественный мир Леонардо да Винчи.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художника и основные этапы его творческой деятельности. Два «Благовещения» начинающего художника. Фреска «Тайная вечеря» в соборе Санта-Мария дела Грацие (Милан), особенности трактовки сюжета, мастерство в перед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внутреннего мира героев. «Мадонна Литта» и «Мадонна Бе-нуа» в коллекции Эрмитажа (обобщение ранее изученного). «Джоконда» — прославленный шедевр художника. Глубоко обобщенный и идеально возвышенный образ «человека эпохи». Загадочная улыбка Джоконды. Композиционные и колористические достоинства картины. «Автопортрет» художника, познавш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законы мира и сумевшего выразить их возвышенным языком искусства.</w:t>
      </w:r>
      <w:r w:rsidR="00A231A0" w:rsidRPr="00A2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231A0"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A231A0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Бунтующий гений М</w:t>
      </w:r>
      <w:r w:rsidR="00A231A0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A231A0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келанджело. 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художника и основные этапы его творческой биографии. «Пьета», «Давид» и «Моисей» — скульптурные шедевры Микеланджело (обобщение ранее изученного).Погребальная капелла герцогов Медичи во Флоренции, создание единого архитектурного и скульптурного а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самбля. Идея трагического бессилия человека перед силой всесокрушающего времени. Отражение глубоких философских размышлений автора о смысле жизни и смерти. Росписи свода Сиксти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капеллы в Риме (обобщение ранее изученного). Фреска «Страшный суд» — апофеоз челов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страдания и гнева. Работа над созданием купола Собора Святого Петра в Р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ме. </w:t>
      </w:r>
      <w:r w:rsidR="00A231A0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Рафаэль 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A231A0"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«первый среди великих». 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художника, основные этапы его творческой би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графии. Рафаэль — певец женской красоты. От «Мадонны Конестабиле» к «Сикстинской Мадо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не» (обобщение ранее изученного).Фресковая живопись во дворце Ватикана. «Афинская школа», «Парнас», «Диспута» и «Юриспруденция» — лучшие фресковые работы художника, посвяще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различным формам духовной деятельности человека (по выбору).Портретное творчество Р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фаэля («Автопортрет», «Портрет женщины с единорогом», «Портрет папы Льва X» — по выбору). «Портрет Анджел о Дони» как воплощение обобщенного образа эпохи Возрождения. «Преобр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231A0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Господне» — последнее произведение Рафаэля (обобщение ранее изученного).</w:t>
      </w:r>
    </w:p>
    <w:p w:rsidR="00A231A0" w:rsidRPr="001D7198" w:rsidRDefault="00A231A0" w:rsidP="00A231A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Мастера венецианской живописи.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Творчество Беллини и Джорджоне.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Джованни Беллини — основоположник венецианской школы живописи. «Портрет дожа Леонардо Лоредано» как обобщенный образ человека эпохи Возрождения.Мечты о красоте и счастье безмятежной жизни человека на лоне природы, гармония чувств и поступков человека в творчестве Джорджоне. «Гр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за», «Сельский концерт», «Три философа» — лучшие творения художника (по выбору). Элеги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настроения и светлая поэтичность образов. Картина «Юдифь», своеобразие художественной трактовки библейского образа. «Спящая Венера» — идеальный женский образ эпохи Возрожд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Художественный мир Тициана.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художника и основные вехи его творческой биогр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фии. Мастерство в передаче общей атмосферы своей эпохи. «Автопортрет» художника — образ творческой и деятельной личности, портрет человека, умудренного жизненным опытом. Масте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колорита. Мифологические сюжеты в творчестве Тициана («Персей и Андромеда», «Пох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щение Европы», «Венера и Адонис», «Даная», «Флора» — по выбору). «Венера Урбинская» — восторженный гимн женской красоте и целомудрию. Символическое звучание картины, богатство 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красочной палитры. Библейская тематика в творчестве Тициана, повышенное внимание к стихии человеческих чувств («Коронование терновым венцом», «Святой Себастьян»). Картина «Динарий кесаря», ее глубокий психологический смысл, естественность и простота воплощения замысла (обобщение ранее изученного). «Кающаяся Мария Магдалина», мастерство в передаче внутренн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мира героини. Галерея портретных образов, творческая эволюция жанра. «Портрет Ипполито Риминальди» — выразительный портрет героя своей эпохи. «Портрет юноши с перчаткой» , тр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гический разлад души героя, мучительные поиски собственного «я».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Творчество Веронезе и Ти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торетто*.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Вероне-зе— певец праздничной Венеции. Монументально-декоративные композиции в интерьерах церквей, дворцов и вилл дожей. Многолюдные пиры и празднества — излюбленные сюжеты художника. Библейская тематика произведений («Брак в Кане», «Пир в доме Левин» — по выбору), их светский характер. Мифологическая тематика («Венера и Адонис», «Марс и Не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тун», «Похищение Европы», «Венера и Марс, связанные Амуром» — обобщение ранее изученн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го). Портретное творчество Веронезе (по выбору).Трагический мир Тинторетто. Мастерство в со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дании монументально-декоративных композиций. Яркий реализм, интерес к изображению пр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стых людей из народа, экспрессивность образов и глубина психологического проникновения во внутренний мир человека. Интерес к мифологической и библейской тематике. «Тайная вечеря» — вершина трагической экспрессии. Картина «Христос перед Пилатом», особый драматизм сцены, трагический конфликт с миром и властью. Глубокий общечеловеческий смысл монументальной композиции «Распятие», специфика композиционного и колористического решения (обобщение ранее изученного).Трагический гуманизм позднего Возрождения — начало развития новых стилей художественного творчества. Характерные черты маньеризма и его мастера.</w:t>
      </w:r>
    </w:p>
    <w:p w:rsidR="001D7198" w:rsidRPr="001D7198" w:rsidRDefault="001D7198" w:rsidP="00A231A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Северного Возрождения.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Ренессанс в архитектуре Северной Евр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пы.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национальных традиций французского зодчества. Дворцы и замки в долине реки Луары. Замок Шамбор — шедевр французского Возрождения. Строгая симметрия, аскетизм в оформлении фасада, богатство и разнообразие декоративных украшений. Замок Фонтенбло — з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городная резиденция французских королей. Многообразие архитектурных решений ансамбля. Дворец Лувр в Париже — замечательный пример синтеза искусств, особая нарядность и красота фасадов здания. Своеобразие архитектуры Нидерландов и Германии. Дома цеховых ремесленн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и ратуши как наиболее типичные постройки общественного назначения. Ратуши в Антверпене и Брюсселе. Строение и внешний облик городского дома бюргера.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Живопись нидерландских и н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мецких мастеров.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 ванн Эйки — основоположники нидерландской школы живописи, ус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вершенствование технологии масляной живописи. «Гентский алтарь» Яна ванн Эйка — главное творение художника. Обобщенный образ Вселенной, гармония человека с жизнью окружающей природы. Искусство портрета и его характерные особенности. Обращение к сюжетам евангел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истории. Картина Рогираван дер Вейдена «Снятие с креста» — глубочайшая трагедия чел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веческих чувств (обобщение ранее изученного). Мастерство в искусстве портрета. Индивидуал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парные и групповые портреты Яна ванн Эйка, Хугован дер Гуса и Ханса Мемлинга (по выб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ру). «Женский портрет» Рогираван дер Вейдена, мастерство в передаче особенностей индивид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облика. Парный портрет Ханса Хольбейна Младшего «Послы». Роль художественных 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талей, безупречная техника, тонкий вкус в изображении фактуры предметов.</w:t>
      </w:r>
      <w:r w:rsidR="00A231A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мире фантасмаг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рий Босха.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его творческого дарования. Картина «Корабль дураков» как ориг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нальное образное решение темы людской глупости и греха. Триптих «Сад земных наслаждений», своеобразие трактовки канонических тем сотворения мира. Символическая основа произведения, его глубокий поучительный смысл. Оригинальность композиционного и колористического реш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Обращение к сюжетам Священного Писания. Картины «Блудный сын» и «Несение креста» (обобщение ранее изученного).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Творческие искания Брейгеля*.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художника к жизни пр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стых людей. Картина «Нидерландские пословицы» — своеобразная энциклопедия народной му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рости, ее сатирическое звучание и глубокий поучительный смысл. Аллегорическая картина «Страна лентяев» как наглядное зрелище «всемирной лени».Обращение к сюжетам евангельской истории. Картины «Вавилонская башня», «Слепые», «Избиение младенцев в Вифлееме» (обобщ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ранее изученного). Символическое звучание картины «Калеки» и рисунка «Художник и зн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ток».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Творчество Дюрера.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художника, основные вехи его творческой биографии. «Авт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портреты» — своеобразные свидетели творческих исканий художника. Портретное творчество Дюрера («Портрет Освальда Креля», «Портрет венецианки», «Портрет молодого человека» — по 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выбору). Античная мифология и Библия — основа сюжетов для произведений гравюры. «Мела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холия», сложность и метафоричность воплощения замысла. Мастерство овладения искусством гравюры. Картины «Адам» и «Ева» (обобщение ранее изученного). Интерес к изображению мира живой природы. Этюды художника («Кусок дерна», «Молодой заяц», «Крыло птицы» — по выб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ру).</w:t>
      </w:r>
    </w:p>
    <w:p w:rsidR="001D7198" w:rsidRPr="001D7198" w:rsidRDefault="001D7198" w:rsidP="001D7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 и театр эпохи Возрождения.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Музыкальная культура Возрождения.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музыки в нравственном воспитании общества. Музыкальные картины жизни в поэзии Шекспира и жив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писных произведениях Яна ванн Эйка и Паоло Веронезе. Гармонический склад музыки Ренесса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са. Ведущее положение духовной музыки церковного богослужения. Основные музыкальные жа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(мессы, мотеты, гимны и псалмы). Церковное и светское, божественное и человеческое как главное организующее начало музыкальных сочинений. Нидерландская и фламандская композ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торская школа. Разработка новых правил полифонического исполнения, классический «строгий стиль». Имитация как важнейший композиционный прием, ведущая роль тенора. Характерные черты творчества Орландо Лассо. Светская музыка Возрождения и ее основные жанры (мадриг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лы, песни, канцоны). Мадригалы на стихи Данте, Петрарки, Тассо. Песни композитора Жанекена, имитация голосов живой природы. Начало профессионального композиторского творчества. М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зыкальное наследие Палестрины. Дальнейшее формирование инструментальной музыки. Лютня, орган, клавесин, виола, различные виды флейт, скрипка — наиболее популярные музыкальные 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струменты эпохи Возрождения. Флорентийская камерата и ее роль в становлении оперного иску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Итальянская комедия делъ арте*.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 значение для дальнейшего ра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ее сценических традиций. Демократический характер итальянского театра масок. Излю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ленные персонажи комедии дель арте (Арлекин и Пульчинелла, купец Панталоне, доктор Бриге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ла, Капитан и Коломбина). Импровизация актерской игры — основа сценического действа. Спе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 комедии дель арте — синтез актерского слова, акробатики, танцев, пантомимы, музыки и пения. </w:t>
      </w:r>
      <w:r w:rsidRPr="001D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Театр Шекспира. 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 английского театра эпохи Возрождения. Выдающийся актерский талант Шекспира. «Тайна драматического волшебства», трагическая и комическая направленность его творчества. Мир человеческих чувств и сильных страстей в пьесах драматурга. Устройство т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атра «Глобус». Условный характер декораций, роль музыки, пения и танцев в организации сцен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действа. Требования к исполнительской игре актеров. Значение шекспировского театра для дальнейшего развития театрального искусства (обобщение ранее изученного).</w:t>
      </w:r>
    </w:p>
    <w:p w:rsidR="00A231A0" w:rsidRPr="00A231A0" w:rsidRDefault="00A231A0" w:rsidP="00A231A0">
      <w:pPr>
        <w:pStyle w:val="a5"/>
        <w:spacing w:before="0" w:beforeAutospacing="0" w:after="0" w:afterAutospacing="0"/>
        <w:ind w:firstLine="851"/>
        <w:rPr>
          <w:b/>
          <w:i/>
        </w:rPr>
      </w:pPr>
      <w:r w:rsidRPr="00A231A0">
        <w:rPr>
          <w:b/>
          <w:bCs/>
          <w:i/>
          <w:color w:val="000000"/>
        </w:rPr>
        <w:t>Обобщение по теме: «Художественная культура Возрождения»</w:t>
      </w:r>
      <w:r w:rsidRPr="00A231A0">
        <w:rPr>
          <w:b/>
          <w:i/>
        </w:rPr>
        <w:t>.</w:t>
      </w:r>
    </w:p>
    <w:p w:rsidR="00A231A0" w:rsidRPr="00A231A0" w:rsidRDefault="00A231A0" w:rsidP="00A231A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A231A0">
        <w:rPr>
          <w:rStyle w:val="WW8Num2z0"/>
          <w:rFonts w:ascii="Times New Roman" w:hAnsi="Times New Roman"/>
          <w:b/>
          <w:bCs/>
          <w:i/>
          <w:color w:val="000000"/>
          <w:sz w:val="24"/>
          <w:szCs w:val="24"/>
        </w:rPr>
        <w:t xml:space="preserve">Обобщение по теме года: «От истоков до </w:t>
      </w:r>
      <w:r w:rsidRPr="00A231A0">
        <w:rPr>
          <w:rStyle w:val="WW8Num2z0"/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XVII</w:t>
      </w:r>
      <w:r w:rsidRPr="00A231A0">
        <w:rPr>
          <w:rStyle w:val="WW8Num2z0"/>
          <w:rFonts w:ascii="Times New Roman" w:hAnsi="Times New Roman"/>
          <w:b/>
          <w:bCs/>
          <w:i/>
          <w:color w:val="000000"/>
          <w:sz w:val="24"/>
          <w:szCs w:val="24"/>
        </w:rPr>
        <w:t xml:space="preserve"> века»</w:t>
      </w:r>
    </w:p>
    <w:p w:rsidR="001D7198" w:rsidRPr="001D7198" w:rsidRDefault="001D7198" w:rsidP="001D7198">
      <w:pPr>
        <w:shd w:val="clear" w:color="auto" w:fill="FFFFFF"/>
        <w:spacing w:after="0" w:line="240" w:lineRule="auto"/>
        <w:ind w:right="52"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представление презентации полюбившегося художественного произведения.</w:t>
      </w:r>
    </w:p>
    <w:p w:rsidR="00823C89" w:rsidRPr="0078197C" w:rsidRDefault="00823C89" w:rsidP="0078197C">
      <w:pPr>
        <w:pStyle w:val="a6"/>
        <w:spacing w:line="240" w:lineRule="auto"/>
        <w:ind w:firstLine="0"/>
        <w:jc w:val="center"/>
        <w:rPr>
          <w:b/>
          <w:sz w:val="36"/>
        </w:rPr>
      </w:pPr>
    </w:p>
    <w:p w:rsidR="0078197C" w:rsidRPr="0010503B" w:rsidRDefault="0078197C" w:rsidP="0010503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0503B">
        <w:rPr>
          <w:rFonts w:ascii="Times New Roman" w:hAnsi="Times New Roman" w:cs="Times New Roman"/>
          <w:b/>
          <w:sz w:val="32"/>
        </w:rPr>
        <w:t>Перечень учебно-методических средств обучения</w:t>
      </w:r>
    </w:p>
    <w:p w:rsidR="005C0A62" w:rsidRDefault="005C0A62" w:rsidP="0091401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Литература</w:t>
      </w:r>
    </w:p>
    <w:p w:rsidR="0078197C" w:rsidRPr="001D7198" w:rsidRDefault="00D30A85" w:rsidP="005C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198">
        <w:rPr>
          <w:rFonts w:ascii="Times New Roman" w:hAnsi="Times New Roman" w:cs="Times New Roman"/>
          <w:sz w:val="24"/>
          <w:szCs w:val="24"/>
        </w:rPr>
        <w:t>Основная</w:t>
      </w:r>
      <w:r w:rsidR="005C0A62" w:rsidRPr="001D7198">
        <w:rPr>
          <w:rFonts w:ascii="Times New Roman" w:hAnsi="Times New Roman" w:cs="Times New Roman"/>
          <w:sz w:val="24"/>
          <w:szCs w:val="24"/>
        </w:rPr>
        <w:t xml:space="preserve">: </w:t>
      </w:r>
      <w:r w:rsidRPr="001D7198">
        <w:rPr>
          <w:rFonts w:ascii="Times New Roman" w:hAnsi="Times New Roman" w:cs="Times New Roman"/>
          <w:sz w:val="24"/>
          <w:szCs w:val="24"/>
        </w:rPr>
        <w:t>УМК</w:t>
      </w:r>
      <w:r w:rsidR="0078197C" w:rsidRPr="001D7198">
        <w:rPr>
          <w:rFonts w:ascii="Times New Roman" w:hAnsi="Times New Roman" w:cs="Times New Roman"/>
          <w:sz w:val="24"/>
          <w:szCs w:val="24"/>
        </w:rPr>
        <w:t>:</w:t>
      </w:r>
    </w:p>
    <w:p w:rsidR="001D7198" w:rsidRPr="001D7198" w:rsidRDefault="001D7198" w:rsidP="00914019">
      <w:pPr>
        <w:shd w:val="clear" w:color="auto" w:fill="FFFFFF"/>
        <w:spacing w:after="0" w:line="240" w:lineRule="auto"/>
        <w:ind w:left="99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Мировая художественная культура. Программы общеобразовательных учреждений. /Авторы программы «Мировая художественная культура11 класс» - Г.И.Данилова, М.:Дрофа, 2008.</w:t>
      </w:r>
    </w:p>
    <w:p w:rsidR="001D7198" w:rsidRPr="001D7198" w:rsidRDefault="00914019" w:rsidP="001D7198">
      <w:pPr>
        <w:shd w:val="clear" w:color="auto" w:fill="FFFFFF"/>
        <w:spacing w:after="0" w:line="240" w:lineRule="auto"/>
        <w:ind w:left="99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Данилова Г.И. Мировая художественная культура: от  XVII века до современности . 11 кл.: учеб.для общеобразоват. учреждений / Г.И. Данилова.- 4-е изд., сткриотип.- М.: Дрофа, 2008.</w:t>
      </w:r>
    </w:p>
    <w:p w:rsidR="001D7198" w:rsidRPr="001D7198" w:rsidRDefault="00914019" w:rsidP="001D7198">
      <w:pPr>
        <w:shd w:val="clear" w:color="auto" w:fill="FFFFFF"/>
        <w:spacing w:after="0" w:line="240" w:lineRule="auto"/>
        <w:ind w:left="99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Тематическое и поурочное планирование «Мировая художественная культура» Москва «Дрофа»2004 год. Автор - Данилова Г.И., «Мировая художественная культура» ЗАО</w:t>
      </w:r>
    </w:p>
    <w:p w:rsidR="001D7198" w:rsidRPr="001D7198" w:rsidRDefault="00914019" w:rsidP="001D7198">
      <w:pPr>
        <w:shd w:val="clear" w:color="auto" w:fill="FFFFFF"/>
        <w:spacing w:after="0" w:line="240" w:lineRule="auto"/>
        <w:ind w:left="99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«ИНФОСТУДИЯ ЭКОН» по заказу Министерства образования РФ Методические рек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мендации преподавателям. Главный консультант Данилова Г.И. (эл. пособие.)</w:t>
      </w:r>
    </w:p>
    <w:p w:rsidR="00D30A85" w:rsidRPr="001D7198" w:rsidRDefault="005C0A62" w:rsidP="001D7198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>Дополнительная</w:t>
      </w:r>
      <w:r w:rsidR="00D30A85" w:rsidRPr="001D71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4019" w:rsidRPr="001D7198" w:rsidRDefault="00914019" w:rsidP="0091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Контрольные материалы</w:t>
      </w:r>
    </w:p>
    <w:p w:rsidR="00914019" w:rsidRPr="001D7198" w:rsidRDefault="00914019" w:rsidP="00914019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 Хоруженко. Тесты по МХК. – М.: Владос, 2000</w:t>
      </w:r>
    </w:p>
    <w:p w:rsidR="00914019" w:rsidRPr="001D7198" w:rsidRDefault="00914019" w:rsidP="00914019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 Челышева, Ю.В. Янике. Тесты по МХК. – М.: Владос, 2000</w:t>
      </w:r>
    </w:p>
    <w:p w:rsidR="001D7198" w:rsidRPr="001D7198" w:rsidRDefault="001D7198" w:rsidP="0091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Коллекция «Мировая художественная культура» </w:t>
      </w:r>
      <w:hyperlink r:id="rId8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http://artclassic/edu.ru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lastRenderedPageBreak/>
        <w:t>Музыкальная коллекция </w:t>
      </w:r>
      <w:hyperlink r:id="rId9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http://music.edu.ru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Архитектура России </w:t>
      </w:r>
      <w:hyperlink r:id="rId10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http://www.archi.ru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«Культура России» </w:t>
      </w:r>
      <w:hyperlink r:id="rId11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http://www.russianculture.ru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Музеи России </w:t>
      </w:r>
      <w:hyperlink r:id="rId12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http://www.museum.ru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Antiqua- энциклопедия древнегреческой и римской мифологии</w:t>
      </w:r>
      <w:hyperlink r:id="rId13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http://www.greekroman.ru</w:t>
        </w:r>
      </w:hyperlink>
      <w:r w:rsidRPr="00914019">
        <w:rPr>
          <w:rFonts w:ascii="Times New Roman" w:hAnsi="Times New Roman" w:cs="Times New Roman"/>
          <w:sz w:val="24"/>
          <w:szCs w:val="28"/>
        </w:rPr>
        <w:t> </w:t>
      </w:r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История архитектуры, стили архитектуры, мировая архитектура Archi-tec.ru</w:t>
      </w:r>
    </w:p>
    <w:p w:rsidR="00914019" w:rsidRPr="00914019" w:rsidRDefault="00BC678A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hyperlink r:id="rId14" w:history="1">
        <w:r w:rsidR="00914019"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http://www.archi-tec.ru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ARHTYX.ru.  Всеобщая история искусств.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15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http://www.artyx.ru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Мировое искусство </w:t>
      </w:r>
      <w:hyperlink r:id="rId16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http://www.world.art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Архитектура Москвы: материалы для занятий по москововедению </w:t>
      </w:r>
      <w:hyperlink r:id="rId17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http://e-project.ru/mos/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Виртуальная картинная галерея Александра Петрова.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18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http://petrov-gallery.narod.ru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Виртуальный каталог икон.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19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http://www.wco.ru/icons/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Виртуальный музей живописи </w:t>
      </w:r>
      <w:hyperlink r:id="rId20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http://www.museum-online.ru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Виртуальный музей Лувр.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1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http://louvre.historic.ru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Государственный Русский музей.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2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http://www.rusmuseum.ru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Государственная Третьяковская галерея.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3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http://www.tretyakov.ru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Государственный Эрмитаж.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4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http://www.hermitagemuseum.org</w:t>
        </w:r>
      </w:hyperlink>
      <w:r w:rsidRPr="00914019">
        <w:rPr>
          <w:rFonts w:ascii="Times New Roman" w:hAnsi="Times New Roman" w:cs="Times New Roman"/>
          <w:sz w:val="24"/>
          <w:szCs w:val="28"/>
        </w:rPr>
        <w:t>  </w:t>
      </w:r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Древний мир. От первобытности до Рима. Электронное приложение к учебнику по МХК.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5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http://www.mhk.spb.ru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Замки Европы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6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http://www/castles.narod.ru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Импрессионизм </w:t>
      </w:r>
      <w:hyperlink r:id="rId27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http://.impressionism.ru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История изобразительного искусства.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8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http://www.arthistory.ru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Московский Кремль:виртуальная экскурсия.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9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http://www.moscowkremlin.ru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Музеи Московского Кремля.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30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http://www.kremlin.museum.ru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Народы и религии мира.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31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http://www.cbook.ru/peoples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Российская история в зеркале изобразительного искусства.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32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http://www.sgu.ru/rus_hist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Энциклопедия Санкт-Петербурга.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w:history="1">
        <w:r w:rsidRPr="00343439">
          <w:rPr>
            <w:rStyle w:val="af2"/>
            <w:rFonts w:ascii="Times New Roman" w:hAnsi="Times New Roman" w:cs="Times New Roman"/>
            <w:sz w:val="24"/>
            <w:szCs w:val="28"/>
          </w:rPr>
          <w:t xml:space="preserve">http://www.encspb.ru </w:t>
        </w:r>
      </w:hyperlink>
    </w:p>
    <w:p w:rsidR="00D30A85" w:rsidRPr="001D7198" w:rsidRDefault="00D30A85" w:rsidP="001D7198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A62" w:rsidRPr="001D7198" w:rsidRDefault="005C0A62" w:rsidP="001D7198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 xml:space="preserve">2. Оборудование и приборы. </w:t>
      </w:r>
    </w:p>
    <w:p w:rsidR="005C0A62" w:rsidRPr="001D7198" w:rsidRDefault="005C0A62" w:rsidP="00914019">
      <w:pPr>
        <w:pStyle w:val="a4"/>
        <w:numPr>
          <w:ilvl w:val="0"/>
          <w:numId w:val="4"/>
        </w:numPr>
        <w:tabs>
          <w:tab w:val="left" w:pos="86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 xml:space="preserve">Колонки </w:t>
      </w:r>
    </w:p>
    <w:p w:rsidR="005C0A62" w:rsidRPr="001D7198" w:rsidRDefault="005C0A62" w:rsidP="00914019">
      <w:pPr>
        <w:pStyle w:val="a4"/>
        <w:numPr>
          <w:ilvl w:val="0"/>
          <w:numId w:val="4"/>
        </w:numPr>
        <w:tabs>
          <w:tab w:val="left" w:pos="86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 xml:space="preserve">Магнитная доска  </w:t>
      </w:r>
    </w:p>
    <w:p w:rsidR="005C0A62" w:rsidRPr="001D7198" w:rsidRDefault="00D30A85" w:rsidP="00914019">
      <w:pPr>
        <w:pStyle w:val="a4"/>
        <w:numPr>
          <w:ilvl w:val="0"/>
          <w:numId w:val="4"/>
        </w:numPr>
        <w:tabs>
          <w:tab w:val="left" w:pos="86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>Мультимедийный про</w:t>
      </w:r>
      <w:r w:rsidR="005C0A62" w:rsidRPr="001D7198">
        <w:rPr>
          <w:rFonts w:ascii="Times New Roman" w:hAnsi="Times New Roman" w:cs="Times New Roman"/>
          <w:sz w:val="24"/>
          <w:szCs w:val="24"/>
        </w:rPr>
        <w:t xml:space="preserve">ектор </w:t>
      </w:r>
    </w:p>
    <w:p w:rsidR="005C0A62" w:rsidRPr="001D7198" w:rsidRDefault="005C0A62" w:rsidP="00914019">
      <w:pPr>
        <w:pStyle w:val="a4"/>
        <w:numPr>
          <w:ilvl w:val="0"/>
          <w:numId w:val="4"/>
        </w:numPr>
        <w:tabs>
          <w:tab w:val="left" w:pos="86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 xml:space="preserve">Персональный компьютер </w:t>
      </w:r>
    </w:p>
    <w:p w:rsidR="005C0A62" w:rsidRPr="001D7198" w:rsidRDefault="005C0A62" w:rsidP="00914019">
      <w:pPr>
        <w:pStyle w:val="a4"/>
        <w:numPr>
          <w:ilvl w:val="0"/>
          <w:numId w:val="4"/>
        </w:numPr>
        <w:tabs>
          <w:tab w:val="left" w:pos="86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>Сетевой фильтр – удлинитель</w:t>
      </w:r>
    </w:p>
    <w:p w:rsidR="005C0A62" w:rsidRPr="001D7198" w:rsidRDefault="005C0A62" w:rsidP="00914019">
      <w:pPr>
        <w:pStyle w:val="a4"/>
        <w:numPr>
          <w:ilvl w:val="0"/>
          <w:numId w:val="4"/>
        </w:numPr>
        <w:tabs>
          <w:tab w:val="left" w:pos="86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>Экспозиционный экран</w:t>
      </w:r>
      <w:r w:rsidR="00D30A85" w:rsidRPr="001D7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85" w:rsidRDefault="00D30A85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</w:rPr>
      </w:pPr>
    </w:p>
    <w:p w:rsidR="00A231A0" w:rsidRDefault="00A231A0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</w:rPr>
      </w:pPr>
    </w:p>
    <w:p w:rsidR="00A231A0" w:rsidRDefault="00A231A0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</w:rPr>
      </w:pP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методического </w:t>
      </w:r>
      <w:r w:rsidRPr="00F77353">
        <w:rPr>
          <w:rFonts w:ascii="Times New Roman" w:hAnsi="Times New Roman" w:cs="Times New Roman"/>
          <w:sz w:val="24"/>
          <w:szCs w:val="24"/>
        </w:rPr>
        <w:br/>
      </w:r>
      <w:r w:rsidRPr="00F77353">
        <w:rPr>
          <w:rFonts w:ascii="Times New Roman" w:eastAsia="Times New Roman" w:hAnsi="Times New Roman" w:cs="Times New Roman"/>
          <w:sz w:val="24"/>
          <w:szCs w:val="24"/>
        </w:rPr>
        <w:t>объе</w:t>
      </w:r>
      <w:r w:rsidR="00664460">
        <w:rPr>
          <w:rFonts w:ascii="Times New Roman" w:eastAsia="Times New Roman" w:hAnsi="Times New Roman" w:cs="Times New Roman"/>
          <w:sz w:val="24"/>
          <w:szCs w:val="24"/>
        </w:rPr>
        <w:t>динения учителей от   29.08.2017</w:t>
      </w:r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>Согласовано.</w:t>
      </w: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>Зам.директора по УВР</w:t>
      </w:r>
    </w:p>
    <w:p w:rsidR="009210E8" w:rsidRPr="00F77353" w:rsidRDefault="009210E8" w:rsidP="00F77353">
      <w:pPr>
        <w:spacing w:after="0" w:line="240" w:lineRule="auto"/>
        <w:ind w:right="-26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_______________/С.В. Баранчикова/ </w:t>
      </w:r>
    </w:p>
    <w:p w:rsidR="00B036EF" w:rsidRDefault="00664460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29 августа 2017</w:t>
      </w:r>
      <w:r w:rsidR="009210E8" w:rsidRPr="00F7735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0503B" w:rsidRDefault="0010503B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0503B" w:rsidRPr="0010503B" w:rsidRDefault="0010503B" w:rsidP="0010503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0503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Лист корректировки рабочей программы</w:t>
      </w:r>
    </w:p>
    <w:p w:rsidR="0010503B" w:rsidRPr="0010503B" w:rsidRDefault="0010503B" w:rsidP="0010503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1"/>
        <w:tblW w:w="0" w:type="auto"/>
        <w:tblLayout w:type="fixed"/>
        <w:tblLook w:val="04A0"/>
      </w:tblPr>
      <w:tblGrid>
        <w:gridCol w:w="817"/>
        <w:gridCol w:w="3119"/>
        <w:gridCol w:w="1417"/>
        <w:gridCol w:w="2693"/>
        <w:gridCol w:w="1525"/>
      </w:tblGrid>
      <w:tr w:rsidR="0010503B" w:rsidRPr="0010503B" w:rsidTr="0010503B">
        <w:tc>
          <w:tcPr>
            <w:tcW w:w="817" w:type="dxa"/>
            <w:vAlign w:val="center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503B">
              <w:rPr>
                <w:rFonts w:ascii="Times New Roman" w:eastAsia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3119" w:type="dxa"/>
            <w:vAlign w:val="center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50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1417" w:type="dxa"/>
            <w:vAlign w:val="center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503B">
              <w:rPr>
                <w:rFonts w:ascii="Times New Roman" w:eastAsia="Times New Roman" w:hAnsi="Times New Roman" w:cs="Times New Roman"/>
                <w:lang w:eastAsia="ar-SA"/>
              </w:rPr>
              <w:t>Дата проведения по плану</w:t>
            </w:r>
          </w:p>
        </w:tc>
        <w:tc>
          <w:tcPr>
            <w:tcW w:w="2693" w:type="dxa"/>
            <w:vAlign w:val="center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50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525" w:type="dxa"/>
            <w:vAlign w:val="center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050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 по факту</w:t>
            </w: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0503B" w:rsidRPr="0010503B" w:rsidTr="0010503B">
        <w:tc>
          <w:tcPr>
            <w:tcW w:w="8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10503B" w:rsidRPr="0010503B" w:rsidRDefault="0010503B" w:rsidP="0010503B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0503B" w:rsidRPr="00F77353" w:rsidRDefault="0010503B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sectPr w:rsidR="0010503B" w:rsidRPr="00F77353" w:rsidSect="00A231A0">
      <w:footerReference w:type="default" r:id="rId33"/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98" w:rsidRDefault="001D7198" w:rsidP="009132EB">
      <w:pPr>
        <w:spacing w:after="0" w:line="240" w:lineRule="auto"/>
      </w:pPr>
      <w:r>
        <w:separator/>
      </w:r>
    </w:p>
  </w:endnote>
  <w:endnote w:type="continuationSeparator" w:id="1">
    <w:p w:rsidR="001D7198" w:rsidRDefault="001D7198" w:rsidP="009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5133"/>
      <w:docPartObj>
        <w:docPartGallery w:val="Page Numbers (Bottom of Page)"/>
        <w:docPartUnique/>
      </w:docPartObj>
    </w:sdtPr>
    <w:sdtContent>
      <w:p w:rsidR="001D7198" w:rsidRDefault="00BC678A">
        <w:pPr>
          <w:pStyle w:val="a9"/>
          <w:jc w:val="center"/>
        </w:pPr>
        <w:r>
          <w:fldChar w:fldCharType="begin"/>
        </w:r>
        <w:r w:rsidR="001D7198">
          <w:instrText xml:space="preserve"> PAGE   \* MERGEFORMAT </w:instrText>
        </w:r>
        <w:r>
          <w:fldChar w:fldCharType="separate"/>
        </w:r>
        <w:r w:rsidR="00CE17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7198" w:rsidRDefault="001D71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98" w:rsidRDefault="001D7198" w:rsidP="009132EB">
      <w:pPr>
        <w:spacing w:after="0" w:line="240" w:lineRule="auto"/>
      </w:pPr>
      <w:r>
        <w:separator/>
      </w:r>
    </w:p>
  </w:footnote>
  <w:footnote w:type="continuationSeparator" w:id="1">
    <w:p w:rsidR="001D7198" w:rsidRDefault="001D7198" w:rsidP="009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5DE"/>
    <w:multiLevelType w:val="hybridMultilevel"/>
    <w:tmpl w:val="75D60AEA"/>
    <w:lvl w:ilvl="0" w:tplc="B5CCC7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5B530E2"/>
    <w:multiLevelType w:val="multilevel"/>
    <w:tmpl w:val="022E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422DD"/>
    <w:multiLevelType w:val="hybridMultilevel"/>
    <w:tmpl w:val="6E5074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9DF22A9"/>
    <w:multiLevelType w:val="hybridMultilevel"/>
    <w:tmpl w:val="DD023C48"/>
    <w:lvl w:ilvl="0" w:tplc="A72CC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A94B4E"/>
    <w:multiLevelType w:val="hybridMultilevel"/>
    <w:tmpl w:val="6AA00BA8"/>
    <w:lvl w:ilvl="0" w:tplc="B5CCC7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72F48E5"/>
    <w:multiLevelType w:val="hybridMultilevel"/>
    <w:tmpl w:val="8690AE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7677620"/>
    <w:multiLevelType w:val="hybridMultilevel"/>
    <w:tmpl w:val="DE6426E2"/>
    <w:lvl w:ilvl="0" w:tplc="A54E5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9B0D1F"/>
    <w:multiLevelType w:val="multilevel"/>
    <w:tmpl w:val="1E86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F"/>
    <w:rsid w:val="0000194D"/>
    <w:rsid w:val="00003907"/>
    <w:rsid w:val="00011406"/>
    <w:rsid w:val="00011CA6"/>
    <w:rsid w:val="0001664C"/>
    <w:rsid w:val="000227EC"/>
    <w:rsid w:val="0002387E"/>
    <w:rsid w:val="00030176"/>
    <w:rsid w:val="00033AB9"/>
    <w:rsid w:val="00044FD9"/>
    <w:rsid w:val="00047A12"/>
    <w:rsid w:val="0005518B"/>
    <w:rsid w:val="00060C86"/>
    <w:rsid w:val="00094776"/>
    <w:rsid w:val="000C0615"/>
    <w:rsid w:val="000D14D1"/>
    <w:rsid w:val="000D15C2"/>
    <w:rsid w:val="000D45C1"/>
    <w:rsid w:val="000E3EE5"/>
    <w:rsid w:val="000E5B7D"/>
    <w:rsid w:val="000F12E3"/>
    <w:rsid w:val="001025E1"/>
    <w:rsid w:val="0010503B"/>
    <w:rsid w:val="00121623"/>
    <w:rsid w:val="001319F7"/>
    <w:rsid w:val="001405CF"/>
    <w:rsid w:val="00145A1F"/>
    <w:rsid w:val="0015204F"/>
    <w:rsid w:val="00153FA3"/>
    <w:rsid w:val="0016033F"/>
    <w:rsid w:val="001627BA"/>
    <w:rsid w:val="00164794"/>
    <w:rsid w:val="0016666A"/>
    <w:rsid w:val="001839DF"/>
    <w:rsid w:val="00193A70"/>
    <w:rsid w:val="00196A1F"/>
    <w:rsid w:val="001D7198"/>
    <w:rsid w:val="001E24AE"/>
    <w:rsid w:val="001E2C31"/>
    <w:rsid w:val="001E52BB"/>
    <w:rsid w:val="001F5E1A"/>
    <w:rsid w:val="001F6673"/>
    <w:rsid w:val="002223C0"/>
    <w:rsid w:val="00222FA8"/>
    <w:rsid w:val="00231ED8"/>
    <w:rsid w:val="0024336D"/>
    <w:rsid w:val="00246CD8"/>
    <w:rsid w:val="00255FCB"/>
    <w:rsid w:val="002628E8"/>
    <w:rsid w:val="00267328"/>
    <w:rsid w:val="0026773E"/>
    <w:rsid w:val="002729BF"/>
    <w:rsid w:val="002737A4"/>
    <w:rsid w:val="00282ECC"/>
    <w:rsid w:val="0028622A"/>
    <w:rsid w:val="00286402"/>
    <w:rsid w:val="00292621"/>
    <w:rsid w:val="002A30F1"/>
    <w:rsid w:val="002B17A7"/>
    <w:rsid w:val="002C5257"/>
    <w:rsid w:val="002C68FF"/>
    <w:rsid w:val="002D435D"/>
    <w:rsid w:val="002E048B"/>
    <w:rsid w:val="002F319A"/>
    <w:rsid w:val="00300425"/>
    <w:rsid w:val="00304706"/>
    <w:rsid w:val="003225C3"/>
    <w:rsid w:val="00322A78"/>
    <w:rsid w:val="0033028E"/>
    <w:rsid w:val="003361CA"/>
    <w:rsid w:val="00342B1B"/>
    <w:rsid w:val="00344832"/>
    <w:rsid w:val="00347A2A"/>
    <w:rsid w:val="003563EB"/>
    <w:rsid w:val="003652E6"/>
    <w:rsid w:val="003740D9"/>
    <w:rsid w:val="00375E9C"/>
    <w:rsid w:val="003763ED"/>
    <w:rsid w:val="00382F10"/>
    <w:rsid w:val="003A5FB7"/>
    <w:rsid w:val="003B319C"/>
    <w:rsid w:val="003C6D40"/>
    <w:rsid w:val="003D1DE7"/>
    <w:rsid w:val="003D4AA3"/>
    <w:rsid w:val="003E77F8"/>
    <w:rsid w:val="00400CAF"/>
    <w:rsid w:val="00401697"/>
    <w:rsid w:val="004064AE"/>
    <w:rsid w:val="0040702A"/>
    <w:rsid w:val="00407092"/>
    <w:rsid w:val="004355ED"/>
    <w:rsid w:val="00436B4C"/>
    <w:rsid w:val="004527CE"/>
    <w:rsid w:val="00461F3E"/>
    <w:rsid w:val="004644B4"/>
    <w:rsid w:val="0046601E"/>
    <w:rsid w:val="00472C3B"/>
    <w:rsid w:val="00481E06"/>
    <w:rsid w:val="00493AA0"/>
    <w:rsid w:val="004959B2"/>
    <w:rsid w:val="004A2623"/>
    <w:rsid w:val="004A42A4"/>
    <w:rsid w:val="004B53C3"/>
    <w:rsid w:val="004C3519"/>
    <w:rsid w:val="004C3FAE"/>
    <w:rsid w:val="004E1DB9"/>
    <w:rsid w:val="004E55E2"/>
    <w:rsid w:val="00506A79"/>
    <w:rsid w:val="00520596"/>
    <w:rsid w:val="00520AC5"/>
    <w:rsid w:val="00531487"/>
    <w:rsid w:val="005426BF"/>
    <w:rsid w:val="00544D0C"/>
    <w:rsid w:val="00546142"/>
    <w:rsid w:val="0055584F"/>
    <w:rsid w:val="00556709"/>
    <w:rsid w:val="00567A85"/>
    <w:rsid w:val="00587E78"/>
    <w:rsid w:val="00591107"/>
    <w:rsid w:val="005A3F60"/>
    <w:rsid w:val="005A573D"/>
    <w:rsid w:val="005B24DD"/>
    <w:rsid w:val="005B62D9"/>
    <w:rsid w:val="005C0A62"/>
    <w:rsid w:val="005D3298"/>
    <w:rsid w:val="005D6FE3"/>
    <w:rsid w:val="005E1800"/>
    <w:rsid w:val="005F1786"/>
    <w:rsid w:val="00600B30"/>
    <w:rsid w:val="00602EC5"/>
    <w:rsid w:val="00612880"/>
    <w:rsid w:val="00615129"/>
    <w:rsid w:val="00622EA1"/>
    <w:rsid w:val="00623AE1"/>
    <w:rsid w:val="006258D6"/>
    <w:rsid w:val="00635149"/>
    <w:rsid w:val="006454FE"/>
    <w:rsid w:val="006475BD"/>
    <w:rsid w:val="00656BFD"/>
    <w:rsid w:val="00663A7E"/>
    <w:rsid w:val="00664460"/>
    <w:rsid w:val="00674FAF"/>
    <w:rsid w:val="00682D78"/>
    <w:rsid w:val="006874DD"/>
    <w:rsid w:val="00692455"/>
    <w:rsid w:val="006A7CCD"/>
    <w:rsid w:val="006C417C"/>
    <w:rsid w:val="006D45F7"/>
    <w:rsid w:val="006D7177"/>
    <w:rsid w:val="006E0846"/>
    <w:rsid w:val="006E331F"/>
    <w:rsid w:val="006F3AE6"/>
    <w:rsid w:val="006F6BA7"/>
    <w:rsid w:val="0070488D"/>
    <w:rsid w:val="007144D5"/>
    <w:rsid w:val="00736649"/>
    <w:rsid w:val="00741F01"/>
    <w:rsid w:val="00757884"/>
    <w:rsid w:val="00763D7E"/>
    <w:rsid w:val="0076446E"/>
    <w:rsid w:val="0078197C"/>
    <w:rsid w:val="00785703"/>
    <w:rsid w:val="0079017D"/>
    <w:rsid w:val="007905B6"/>
    <w:rsid w:val="007A2C0E"/>
    <w:rsid w:val="007A54F6"/>
    <w:rsid w:val="007B05F7"/>
    <w:rsid w:val="007C32F8"/>
    <w:rsid w:val="007D2C11"/>
    <w:rsid w:val="007D7ABD"/>
    <w:rsid w:val="007E743C"/>
    <w:rsid w:val="007F09CB"/>
    <w:rsid w:val="007F3FF2"/>
    <w:rsid w:val="0080208E"/>
    <w:rsid w:val="00820308"/>
    <w:rsid w:val="00823C89"/>
    <w:rsid w:val="008254EC"/>
    <w:rsid w:val="00830161"/>
    <w:rsid w:val="00837467"/>
    <w:rsid w:val="008505BC"/>
    <w:rsid w:val="0085385A"/>
    <w:rsid w:val="00854034"/>
    <w:rsid w:val="0085444D"/>
    <w:rsid w:val="00856BCD"/>
    <w:rsid w:val="0085787C"/>
    <w:rsid w:val="00861FF0"/>
    <w:rsid w:val="00862241"/>
    <w:rsid w:val="008774E2"/>
    <w:rsid w:val="00880346"/>
    <w:rsid w:val="008820BA"/>
    <w:rsid w:val="0088234F"/>
    <w:rsid w:val="00886291"/>
    <w:rsid w:val="008A09BE"/>
    <w:rsid w:val="008A152B"/>
    <w:rsid w:val="008B32CD"/>
    <w:rsid w:val="008C003F"/>
    <w:rsid w:val="008D1C9B"/>
    <w:rsid w:val="008D2706"/>
    <w:rsid w:val="008D5658"/>
    <w:rsid w:val="008D6A95"/>
    <w:rsid w:val="008E5331"/>
    <w:rsid w:val="008F19AC"/>
    <w:rsid w:val="00901257"/>
    <w:rsid w:val="00902280"/>
    <w:rsid w:val="009132EB"/>
    <w:rsid w:val="00913371"/>
    <w:rsid w:val="009133D7"/>
    <w:rsid w:val="00914019"/>
    <w:rsid w:val="009210E8"/>
    <w:rsid w:val="00922CBC"/>
    <w:rsid w:val="009332F7"/>
    <w:rsid w:val="00934052"/>
    <w:rsid w:val="00945B1C"/>
    <w:rsid w:val="00951E7B"/>
    <w:rsid w:val="009606B0"/>
    <w:rsid w:val="00961390"/>
    <w:rsid w:val="009622D5"/>
    <w:rsid w:val="00996B81"/>
    <w:rsid w:val="009C1777"/>
    <w:rsid w:val="009D17F4"/>
    <w:rsid w:val="009D461A"/>
    <w:rsid w:val="009E1AC5"/>
    <w:rsid w:val="009E614E"/>
    <w:rsid w:val="009F791A"/>
    <w:rsid w:val="00A0084D"/>
    <w:rsid w:val="00A04CFA"/>
    <w:rsid w:val="00A07A30"/>
    <w:rsid w:val="00A2101F"/>
    <w:rsid w:val="00A231A0"/>
    <w:rsid w:val="00A23D05"/>
    <w:rsid w:val="00A241AA"/>
    <w:rsid w:val="00A24FF6"/>
    <w:rsid w:val="00A25D8D"/>
    <w:rsid w:val="00A27E17"/>
    <w:rsid w:val="00A27EB9"/>
    <w:rsid w:val="00A3776C"/>
    <w:rsid w:val="00A471CA"/>
    <w:rsid w:val="00A51EEC"/>
    <w:rsid w:val="00A528B6"/>
    <w:rsid w:val="00A54D9A"/>
    <w:rsid w:val="00A55843"/>
    <w:rsid w:val="00A57738"/>
    <w:rsid w:val="00A7085B"/>
    <w:rsid w:val="00A72B81"/>
    <w:rsid w:val="00A76555"/>
    <w:rsid w:val="00A80281"/>
    <w:rsid w:val="00A80792"/>
    <w:rsid w:val="00A8280F"/>
    <w:rsid w:val="00A90580"/>
    <w:rsid w:val="00A910AB"/>
    <w:rsid w:val="00A950A2"/>
    <w:rsid w:val="00AA6FF2"/>
    <w:rsid w:val="00AC237C"/>
    <w:rsid w:val="00AC7268"/>
    <w:rsid w:val="00AC7B67"/>
    <w:rsid w:val="00AD2B1B"/>
    <w:rsid w:val="00AE6A1C"/>
    <w:rsid w:val="00AF7529"/>
    <w:rsid w:val="00B036EF"/>
    <w:rsid w:val="00B07624"/>
    <w:rsid w:val="00B26A96"/>
    <w:rsid w:val="00B37C0E"/>
    <w:rsid w:val="00B5135F"/>
    <w:rsid w:val="00B644B1"/>
    <w:rsid w:val="00B7283A"/>
    <w:rsid w:val="00BA133D"/>
    <w:rsid w:val="00BA5D6D"/>
    <w:rsid w:val="00BB3483"/>
    <w:rsid w:val="00BB4F01"/>
    <w:rsid w:val="00BB61D5"/>
    <w:rsid w:val="00BC4628"/>
    <w:rsid w:val="00BC58CA"/>
    <w:rsid w:val="00BC678A"/>
    <w:rsid w:val="00BE6870"/>
    <w:rsid w:val="00C05231"/>
    <w:rsid w:val="00C2273A"/>
    <w:rsid w:val="00C301B7"/>
    <w:rsid w:val="00C42CD0"/>
    <w:rsid w:val="00C43A05"/>
    <w:rsid w:val="00C479BA"/>
    <w:rsid w:val="00C50D8E"/>
    <w:rsid w:val="00C55450"/>
    <w:rsid w:val="00C56C2F"/>
    <w:rsid w:val="00C71C35"/>
    <w:rsid w:val="00C74C7C"/>
    <w:rsid w:val="00C93F29"/>
    <w:rsid w:val="00CB6CEE"/>
    <w:rsid w:val="00CB7695"/>
    <w:rsid w:val="00CC0849"/>
    <w:rsid w:val="00CD3E3C"/>
    <w:rsid w:val="00CE1780"/>
    <w:rsid w:val="00CF13C7"/>
    <w:rsid w:val="00D1212C"/>
    <w:rsid w:val="00D1447B"/>
    <w:rsid w:val="00D234D9"/>
    <w:rsid w:val="00D24604"/>
    <w:rsid w:val="00D30A31"/>
    <w:rsid w:val="00D30A85"/>
    <w:rsid w:val="00D36EA6"/>
    <w:rsid w:val="00D44209"/>
    <w:rsid w:val="00D477F6"/>
    <w:rsid w:val="00D53B6A"/>
    <w:rsid w:val="00D54A9F"/>
    <w:rsid w:val="00D57994"/>
    <w:rsid w:val="00D74106"/>
    <w:rsid w:val="00D754F5"/>
    <w:rsid w:val="00D9145D"/>
    <w:rsid w:val="00DA41CD"/>
    <w:rsid w:val="00DB5E70"/>
    <w:rsid w:val="00DB762C"/>
    <w:rsid w:val="00DC5145"/>
    <w:rsid w:val="00DD327B"/>
    <w:rsid w:val="00DE111B"/>
    <w:rsid w:val="00DE1F01"/>
    <w:rsid w:val="00DF0BCB"/>
    <w:rsid w:val="00E12DA9"/>
    <w:rsid w:val="00E208BB"/>
    <w:rsid w:val="00E20A21"/>
    <w:rsid w:val="00E466D7"/>
    <w:rsid w:val="00E61951"/>
    <w:rsid w:val="00E74A09"/>
    <w:rsid w:val="00E85A1D"/>
    <w:rsid w:val="00E92CE9"/>
    <w:rsid w:val="00E93346"/>
    <w:rsid w:val="00EC1438"/>
    <w:rsid w:val="00EE1FD9"/>
    <w:rsid w:val="00EE3661"/>
    <w:rsid w:val="00EF0084"/>
    <w:rsid w:val="00F150F4"/>
    <w:rsid w:val="00F151A6"/>
    <w:rsid w:val="00F15226"/>
    <w:rsid w:val="00F260C2"/>
    <w:rsid w:val="00F27AED"/>
    <w:rsid w:val="00F31250"/>
    <w:rsid w:val="00F3376A"/>
    <w:rsid w:val="00F44DC4"/>
    <w:rsid w:val="00F46946"/>
    <w:rsid w:val="00F47719"/>
    <w:rsid w:val="00F77353"/>
    <w:rsid w:val="00F82437"/>
    <w:rsid w:val="00F95099"/>
    <w:rsid w:val="00F96E45"/>
    <w:rsid w:val="00FA0EC4"/>
    <w:rsid w:val="00FA5FAA"/>
    <w:rsid w:val="00FC41BE"/>
    <w:rsid w:val="00FC6609"/>
    <w:rsid w:val="00FC717F"/>
    <w:rsid w:val="00FC7A1F"/>
    <w:rsid w:val="00FD2C52"/>
    <w:rsid w:val="00FD60AE"/>
    <w:rsid w:val="00FE05F0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0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1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2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styleId="ad">
    <w:name w:val="No Spacing"/>
    <w:qFormat/>
    <w:rsid w:val="008C0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"/>
    <w:basedOn w:val="a7"/>
    <w:rsid w:val="00587E78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af">
    <w:name w:val="Основной текст_"/>
    <w:basedOn w:val="a0"/>
    <w:locked/>
    <w:rsid w:val="00623AE1"/>
    <w:rPr>
      <w:sz w:val="21"/>
      <w:szCs w:val="21"/>
      <w:shd w:val="clear" w:color="auto" w:fill="FFFFFF"/>
      <w:lang w:bidi="ar-SA"/>
    </w:rPr>
  </w:style>
  <w:style w:type="paragraph" w:customStyle="1" w:styleId="10">
    <w:name w:val="Абзац списка1"/>
    <w:basedOn w:val="a"/>
    <w:rsid w:val="00A765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9">
    <w:name w:val="c29"/>
    <w:basedOn w:val="a"/>
    <w:rsid w:val="00D7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7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54F5"/>
  </w:style>
  <w:style w:type="paragraph" w:styleId="af0">
    <w:name w:val="Body Text"/>
    <w:basedOn w:val="a"/>
    <w:link w:val="af1"/>
    <w:rsid w:val="002223C0"/>
    <w:pPr>
      <w:suppressAutoHyphens/>
      <w:spacing w:after="120" w:line="240" w:lineRule="auto"/>
      <w:ind w:left="-57" w:right="-113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0"/>
    <w:link w:val="af0"/>
    <w:rsid w:val="002223C0"/>
    <w:rPr>
      <w:rFonts w:ascii="Calibri" w:eastAsia="Calibri" w:hAnsi="Calibri" w:cs="Calibri"/>
      <w:lang w:eastAsia="ar-SA"/>
    </w:rPr>
  </w:style>
  <w:style w:type="character" w:customStyle="1" w:styleId="WW8Num2z0">
    <w:name w:val="WW8Num2z0"/>
    <w:rsid w:val="002737A4"/>
    <w:rPr>
      <w:rFonts w:ascii="Symbol" w:hAnsi="Symbol"/>
      <w:sz w:val="20"/>
    </w:rPr>
  </w:style>
  <w:style w:type="character" w:styleId="af2">
    <w:name w:val="Hyperlink"/>
    <w:basedOn w:val="a0"/>
    <w:uiPriority w:val="99"/>
    <w:unhideWhenUsed/>
    <w:rsid w:val="00A905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1F01"/>
  </w:style>
  <w:style w:type="paragraph" w:customStyle="1" w:styleId="c14">
    <w:name w:val="c14"/>
    <w:basedOn w:val="a"/>
    <w:rsid w:val="0014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45A1F"/>
  </w:style>
  <w:style w:type="character" w:customStyle="1" w:styleId="c9">
    <w:name w:val="c9"/>
    <w:basedOn w:val="a0"/>
    <w:rsid w:val="00145A1F"/>
  </w:style>
  <w:style w:type="character" w:customStyle="1" w:styleId="c20">
    <w:name w:val="c20"/>
    <w:basedOn w:val="a0"/>
    <w:rsid w:val="00145A1F"/>
  </w:style>
  <w:style w:type="paragraph" w:customStyle="1" w:styleId="c50">
    <w:name w:val="c50"/>
    <w:basedOn w:val="a"/>
    <w:rsid w:val="001D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D7198"/>
  </w:style>
  <w:style w:type="paragraph" w:customStyle="1" w:styleId="c36">
    <w:name w:val="c36"/>
    <w:basedOn w:val="a"/>
    <w:rsid w:val="001D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05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2">
    <w:name w:val="WW8Num2"/>
    <w:pPr>
      <w:numPr>
        <w:numId w:val="2"/>
      </w:numPr>
    </w:pPr>
  </w:style>
  <w:style w:type="numbering" w:customStyle="1" w:styleId="c7">
    <w:name w:val="WW8Num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artclassic%2Fedu.ru&amp;sa=D&amp;sntz=1&amp;usg=AFQjCNFwPdkfdVkf3iLnlg4EFpKEFrEhdg" TargetMode="External"/><Relationship Id="rId13" Type="http://schemas.openxmlformats.org/officeDocument/2006/relationships/hyperlink" Target="http://www.google.com/url?q=http%3A%2F%2Fwww.greekroman.ru%2F&amp;sa=D&amp;sntz=1&amp;usg=AFQjCNGK4Uxofe2oLjSLqbqo12xQ5yMuWA" TargetMode="External"/><Relationship Id="rId18" Type="http://schemas.openxmlformats.org/officeDocument/2006/relationships/hyperlink" Target="http://www.google.com/url?q=http%3A%2F%2Fpetrov-gallery.narod.ru%2F&amp;sa=D&amp;sntz=1&amp;usg=AFQjCNGBeRFxhVPhiVzLr9SucqxujX9GEA" TargetMode="External"/><Relationship Id="rId26" Type="http://schemas.openxmlformats.org/officeDocument/2006/relationships/hyperlink" Target="http://www.google.com/url?q=http%3A%2F%2Fwww%2Fcastles.narod.ru&amp;sa=D&amp;sntz=1&amp;usg=AFQjCNGjL2uXDUh6g-qUuNoENe1RzDkC2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louvre.historic.ru%2F&amp;sa=D&amp;sntz=1&amp;usg=AFQjCNF342QY8s10EyAKudLcPLWSf_AObQ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museum.ru%2F&amp;sa=D&amp;sntz=1&amp;usg=AFQjCNHLWYRZFdgG7izwFT-wZGxJ6-JfoA" TargetMode="External"/><Relationship Id="rId17" Type="http://schemas.openxmlformats.org/officeDocument/2006/relationships/hyperlink" Target="http://www.google.com/url?q=http%3A%2F%2Fe-project.ru%2Fmos%2F&amp;sa=D&amp;sntz=1&amp;usg=AFQjCNEdvD9vrVT2opfeIxNZaOHrBe2iug" TargetMode="External"/><Relationship Id="rId25" Type="http://schemas.openxmlformats.org/officeDocument/2006/relationships/hyperlink" Target="http://www.google.com/url?q=http%3A%2F%2Fwww.mhk.spb.ru%2F&amp;sa=D&amp;sntz=1&amp;usg=AFQjCNEcCtSQ7CRZzDQlMz3VLAcL1r0MKQ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world.art%2F&amp;sa=D&amp;sntz=1&amp;usg=AFQjCNHxcWGrc4wAsaORFF6NT8Woz8yG6A" TargetMode="External"/><Relationship Id="rId20" Type="http://schemas.openxmlformats.org/officeDocument/2006/relationships/hyperlink" Target="http://www.google.com/url?q=http%3A%2F%2Fwww.museum-online.ru%2F&amp;sa=D&amp;sntz=1&amp;usg=AFQjCNHG0dNtN0iSL_jPrQ1t0txk7sOxcQ" TargetMode="External"/><Relationship Id="rId29" Type="http://schemas.openxmlformats.org/officeDocument/2006/relationships/hyperlink" Target="http://www.google.com/url?q=http%3A%2F%2Fwww.moscowkremlin.ru%2F&amp;sa=D&amp;sntz=1&amp;usg=AFQjCNGWqGz4D2YJ043Q6-2MOYlSmzwXY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russianculture.ru%2F&amp;sa=D&amp;sntz=1&amp;usg=AFQjCNHEjYLw5Z_5242Q4lm21R3IgXorFw" TargetMode="External"/><Relationship Id="rId24" Type="http://schemas.openxmlformats.org/officeDocument/2006/relationships/hyperlink" Target="http://www.google.com/url?q=http%3A%2F%2Fwww.hermitagemuseum.org%2F&amp;sa=D&amp;sntz=1&amp;usg=AFQjCNFb8NbCyo-2ZSVNOd_7WycLaUGptQ" TargetMode="External"/><Relationship Id="rId32" Type="http://schemas.openxmlformats.org/officeDocument/2006/relationships/hyperlink" Target="http://www.google.com/url?q=http%3A%2F%2Fwww.sgu.ru%2Frus_hist&amp;sa=D&amp;sntz=1&amp;usg=AFQjCNGniaj253AANdI0wXS3yTkJKJMBL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artyx.ru%2F&amp;sa=D&amp;sntz=1&amp;usg=AFQjCNHKtMJTes7zG-XANvHAeVSDRDT9bA" TargetMode="External"/><Relationship Id="rId23" Type="http://schemas.openxmlformats.org/officeDocument/2006/relationships/hyperlink" Target="http://www.google.com/url?q=http%3A%2F%2Fwww.tretyakov.ru%2F&amp;sa=D&amp;sntz=1&amp;usg=AFQjCNGWs61d8NoSjAAPuZrPnBfesPG4-g" TargetMode="External"/><Relationship Id="rId28" Type="http://schemas.openxmlformats.org/officeDocument/2006/relationships/hyperlink" Target="http://www.google.com/url?q=http%3A%2F%2Fwww.arthistory.ru%2F&amp;sa=D&amp;sntz=1&amp;usg=AFQjCNGjUKCyE9Jqk2aqON28jkihOE5JNg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google.com/url?q=http%3A%2F%2Fwww.archi.ru%2F&amp;sa=D&amp;sntz=1&amp;usg=AFQjCNFXuOj1U6JHf69ZanxRPukqEiVjSg" TargetMode="External"/><Relationship Id="rId19" Type="http://schemas.openxmlformats.org/officeDocument/2006/relationships/hyperlink" Target="http://www.google.com/url?q=http%3A%2F%2Fwww.wco.ru%2Ficons%2F&amp;sa=D&amp;sntz=1&amp;usg=AFQjCNHi9ppqVPFme12cjIUkHzWzeV7bCQ" TargetMode="External"/><Relationship Id="rId31" Type="http://schemas.openxmlformats.org/officeDocument/2006/relationships/hyperlink" Target="http://www.google.com/url?q=http%3A%2F%2Fwww.cbook.ru%2Fpeoples&amp;sa=D&amp;sntz=1&amp;usg=AFQjCNFKiE18JwvF-NImD9GW6geM_UpJ0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music.edu.ru%2F&amp;sa=D&amp;sntz=1&amp;usg=AFQjCNGvsQZYhdwbbzMq1us9FY6Enf9dQw" TargetMode="External"/><Relationship Id="rId14" Type="http://schemas.openxmlformats.org/officeDocument/2006/relationships/hyperlink" Target="http://www.google.com/url?q=http%3A%2F%2Fwww.archi-tec.ru%2F&amp;sa=D&amp;sntz=1&amp;usg=AFQjCNHpuPR9pqipt1wBvCKYPIlm-CwuHw" TargetMode="External"/><Relationship Id="rId22" Type="http://schemas.openxmlformats.org/officeDocument/2006/relationships/hyperlink" Target="http://www.google.com/url?q=http%3A%2F%2Fwww.rusmuseum.ru%2F&amp;sa=D&amp;sntz=1&amp;usg=AFQjCNFT1EmKOpmbsWnUvsits46Xk5nb0Q" TargetMode="External"/><Relationship Id="rId27" Type="http://schemas.openxmlformats.org/officeDocument/2006/relationships/hyperlink" Target="http://nsportal.ru/shkola/mirovaya-khudozhestvennaya-kultura/library/2014/08/05/rabochie-programmy-po-predmetu-mirovaya" TargetMode="External"/><Relationship Id="rId30" Type="http://schemas.openxmlformats.org/officeDocument/2006/relationships/hyperlink" Target="http://www.google.com/url?q=http%3A%2F%2Fwww.kremlin.museum.ru%2F&amp;sa=D&amp;sntz=1&amp;usg=AFQjCNHpXVQSOUgnkoPhu-YQ2DLL__BjC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28808-3C38-4AEF-B005-71EF9DCF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10504</Words>
  <Characters>59877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Школа55</cp:lastModifiedBy>
  <cp:revision>12</cp:revision>
  <cp:lastPrinted>2015-09-20T05:24:00Z</cp:lastPrinted>
  <dcterms:created xsi:type="dcterms:W3CDTF">2015-09-20T05:39:00Z</dcterms:created>
  <dcterms:modified xsi:type="dcterms:W3CDTF">2017-06-19T07:43:00Z</dcterms:modified>
</cp:coreProperties>
</file>