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2D" w:rsidRPr="00242AA8" w:rsidRDefault="004E5BB1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E7772D" w:rsidRPr="00242AA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рактическое занятие №4</w:t>
      </w: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организационной структуры предприятия</w:t>
      </w: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E7772D" w:rsidRPr="00242AA8" w:rsidRDefault="00E7772D" w:rsidP="00E7772D">
      <w:pPr>
        <w:keepNext/>
        <w:autoSpaceDE w:val="0"/>
        <w:autoSpaceDN w:val="0"/>
        <w:ind w:firstLine="708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АО «Экран – оптические системы» – один из мировых лидеров по выпуску фотоэлектронных умножителей и ведущий производитель электронно-оптических преобразователей в Росси</w:t>
      </w:r>
    </w:p>
    <w:p w:rsidR="00E7772D" w:rsidRPr="00242AA8" w:rsidRDefault="00E7772D" w:rsidP="00E777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Члены руководящего состава генеральный директор, заместитель по коммерческим вопросам, заместитель по производству, главный бухгалтер.</w:t>
      </w:r>
    </w:p>
    <w:p w:rsidR="00E7772D" w:rsidRPr="00242AA8" w:rsidRDefault="00E7772D" w:rsidP="00E777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Штатное расписание </w:t>
      </w:r>
      <w:r w:rsidRPr="00242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АО «Экран – оптические системы» </w:t>
      </w: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приведено в таблице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2847"/>
        <w:gridCol w:w="1953"/>
      </w:tblGrid>
      <w:tr w:rsidR="00242AA8" w:rsidRPr="00242AA8" w:rsidTr="005C395E">
        <w:tc>
          <w:tcPr>
            <w:tcW w:w="4608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8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работающих, чел.</w:t>
            </w:r>
          </w:p>
        </w:tc>
        <w:tc>
          <w:tcPr>
            <w:tcW w:w="19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Оклад, тыс. руб.</w:t>
            </w:r>
          </w:p>
        </w:tc>
      </w:tr>
      <w:tr w:rsidR="00242AA8" w:rsidRPr="00242AA8" w:rsidTr="005C395E">
        <w:tc>
          <w:tcPr>
            <w:tcW w:w="4608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28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242AA8" w:rsidRPr="00242AA8" w:rsidTr="005C395E">
        <w:tc>
          <w:tcPr>
            <w:tcW w:w="4608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по коммерческим вопросам</w:t>
            </w:r>
          </w:p>
        </w:tc>
        <w:tc>
          <w:tcPr>
            <w:tcW w:w="28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242AA8" w:rsidRPr="00242AA8" w:rsidTr="005C395E">
        <w:tc>
          <w:tcPr>
            <w:tcW w:w="4608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по производству</w:t>
            </w:r>
          </w:p>
        </w:tc>
        <w:tc>
          <w:tcPr>
            <w:tcW w:w="28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242AA8" w:rsidRPr="00242AA8" w:rsidTr="005C395E">
        <w:tc>
          <w:tcPr>
            <w:tcW w:w="4608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бухгалтер</w:t>
            </w:r>
          </w:p>
        </w:tc>
        <w:tc>
          <w:tcPr>
            <w:tcW w:w="28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242AA8" w:rsidRPr="00242AA8" w:rsidTr="005C395E">
        <w:tc>
          <w:tcPr>
            <w:tcW w:w="4608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</w:t>
            </w:r>
          </w:p>
        </w:tc>
        <w:tc>
          <w:tcPr>
            <w:tcW w:w="28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9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242AA8" w:rsidRPr="00242AA8" w:rsidTr="005C395E">
        <w:tc>
          <w:tcPr>
            <w:tcW w:w="4608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Вспомогательные рабочие</w:t>
            </w:r>
          </w:p>
        </w:tc>
        <w:tc>
          <w:tcPr>
            <w:tcW w:w="28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242AA8" w:rsidRPr="00242AA8" w:rsidTr="005C395E">
        <w:tc>
          <w:tcPr>
            <w:tcW w:w="4608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 №1,2,3,4,5</w:t>
            </w:r>
          </w:p>
        </w:tc>
        <w:tc>
          <w:tcPr>
            <w:tcW w:w="28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7772D" w:rsidRPr="00242AA8" w:rsidRDefault="00E7772D" w:rsidP="00E777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Определите тип организационный структуры </w:t>
      </w:r>
      <w:r w:rsidRPr="00242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АО «Экран – оптические системы»</w:t>
      </w:r>
    </w:p>
    <w:p w:rsidR="00E7772D" w:rsidRPr="00242AA8" w:rsidRDefault="00E7772D" w:rsidP="00E777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Представьте структурную схему управления оптическим предприятием.</w:t>
      </w:r>
    </w:p>
    <w:p w:rsidR="00E7772D" w:rsidRPr="00242AA8" w:rsidRDefault="00E7772D" w:rsidP="00E7772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достоинства и недостатки структуры данного типа.</w:t>
      </w:r>
    </w:p>
    <w:p w:rsidR="00E7772D" w:rsidRPr="00242AA8" w:rsidRDefault="00E7772D" w:rsidP="00E77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E7772D" w:rsidRPr="00242AA8" w:rsidRDefault="00E7772D" w:rsidP="00E777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pStyle w:val="1"/>
        <w:shd w:val="clear" w:color="auto" w:fill="FFFFFF"/>
        <w:spacing w:before="150" w:after="15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АО "Вологодский оптико-механический завод" </w:t>
      </w:r>
      <w:r w:rsidRPr="00242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осуществляет производство сложной оптико-электронной продукции специального и гражданского назначения</w:t>
      </w:r>
    </w:p>
    <w:p w:rsidR="00E7772D" w:rsidRPr="00242AA8" w:rsidRDefault="00E7772D" w:rsidP="00E7772D">
      <w:pPr>
        <w:pStyle w:val="1"/>
        <w:shd w:val="clear" w:color="auto" w:fill="FFFFFF"/>
        <w:spacing w:before="150"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Штатное расписание </w:t>
      </w:r>
      <w:r w:rsidRPr="0024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АО "Вологодский оптико-механический завод" </w:t>
      </w: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приведено в таблице 1.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2811"/>
        <w:gridCol w:w="1922"/>
      </w:tblGrid>
      <w:tr w:rsidR="00242AA8" w:rsidRPr="00242AA8" w:rsidTr="005C395E">
        <w:trPr>
          <w:trHeight w:val="263"/>
        </w:trPr>
        <w:tc>
          <w:tcPr>
            <w:tcW w:w="447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работающих, чел.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Оклад, тыс. руб.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Технический директор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Коммерческий директора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производства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маркетинга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реализации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Транспортный отдел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Конструкторское бюро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</w:tbl>
    <w:p w:rsidR="00E7772D" w:rsidRPr="00242AA8" w:rsidRDefault="00E7772D" w:rsidP="00E7772D">
      <w:pPr>
        <w:pStyle w:val="1"/>
        <w:keepLines w:val="0"/>
        <w:numPr>
          <w:ilvl w:val="0"/>
          <w:numId w:val="3"/>
        </w:numPr>
        <w:shd w:val="clear" w:color="auto" w:fill="FFFFFF"/>
        <w:spacing w:before="0" w:after="22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Определите тип организационный структуры </w:t>
      </w:r>
      <w:r w:rsidRPr="0024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АО "Вологодский оптико-механический завод"</w:t>
      </w:r>
    </w:p>
    <w:p w:rsidR="00E7772D" w:rsidRPr="00242AA8" w:rsidRDefault="00E7772D" w:rsidP="00E7772D">
      <w:pPr>
        <w:pStyle w:val="1"/>
        <w:keepLines w:val="0"/>
        <w:numPr>
          <w:ilvl w:val="0"/>
          <w:numId w:val="3"/>
        </w:numPr>
        <w:shd w:val="clear" w:color="auto" w:fill="FFFFFF"/>
        <w:spacing w:before="0" w:after="22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Представьте структурную схему управления оптическим предприятием.</w:t>
      </w:r>
    </w:p>
    <w:p w:rsidR="00E7772D" w:rsidRPr="00242AA8" w:rsidRDefault="00E7772D" w:rsidP="00E777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достоинства и недостатки организационной структуры данного типа.</w:t>
      </w:r>
    </w:p>
    <w:p w:rsidR="00E7772D" w:rsidRPr="00242AA8" w:rsidRDefault="00E7772D" w:rsidP="00E777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E7772D" w:rsidRPr="00242AA8" w:rsidRDefault="00E7772D" w:rsidP="00E777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pStyle w:val="1"/>
        <w:shd w:val="clear" w:color="auto" w:fill="FFFFFF"/>
        <w:spacing w:after="2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АО «Казанский оптико-механический завод»</w:t>
      </w: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один из ведущих в России производителем оптической и оптоэлектронной продукции как специального назначения, так </w:t>
      </w:r>
      <w:proofErr w:type="gramStart"/>
      <w:r w:rsidRPr="00242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  гражданского</w:t>
      </w:r>
      <w:proofErr w:type="gramEnd"/>
      <w:r w:rsidRPr="00242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применения в промышленной и научной сфере.</w:t>
      </w:r>
    </w:p>
    <w:p w:rsidR="00E7772D" w:rsidRPr="00242AA8" w:rsidRDefault="00E7772D" w:rsidP="00E7772D">
      <w:pPr>
        <w:pStyle w:val="1"/>
        <w:shd w:val="clear" w:color="auto" w:fill="FFFFFF"/>
        <w:spacing w:after="2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Штатное расписание </w:t>
      </w:r>
      <w:r w:rsidRPr="0024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АО «Казанский оптико-механический завод»</w:t>
      </w:r>
    </w:p>
    <w:p w:rsidR="00E7772D" w:rsidRPr="00242AA8" w:rsidRDefault="00E7772D" w:rsidP="00E7772D">
      <w:pPr>
        <w:pStyle w:val="1"/>
        <w:shd w:val="clear" w:color="auto" w:fill="FFFFFF"/>
        <w:spacing w:before="150"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приведено в таблице 1.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2811"/>
        <w:gridCol w:w="1922"/>
      </w:tblGrid>
      <w:tr w:rsidR="00242AA8" w:rsidRPr="00242AA8" w:rsidTr="005C395E">
        <w:trPr>
          <w:trHeight w:val="263"/>
        </w:trPr>
        <w:tc>
          <w:tcPr>
            <w:tcW w:w="447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работающих, чел.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Оклад, тыс. руб.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цеха №1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цеха №2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цеха №3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цеха №1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цеха №2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цеха №3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E7772D" w:rsidRPr="00242AA8" w:rsidRDefault="00E7772D" w:rsidP="00E7772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E7772D" w:rsidRPr="00242AA8" w:rsidRDefault="00E7772D" w:rsidP="00E7772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42AA8">
        <w:rPr>
          <w:color w:val="000000" w:themeColor="text1"/>
        </w:rPr>
        <w:t xml:space="preserve">Задание: </w:t>
      </w:r>
    </w:p>
    <w:p w:rsidR="00E7772D" w:rsidRPr="00242AA8" w:rsidRDefault="00E7772D" w:rsidP="00E7772D">
      <w:pPr>
        <w:pStyle w:val="1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Определите тип организационный структуры </w:t>
      </w:r>
      <w:r w:rsidRPr="0024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АО «Казанский оптико-механический завод»</w:t>
      </w:r>
    </w:p>
    <w:p w:rsidR="00E7772D" w:rsidRPr="00242AA8" w:rsidRDefault="00E7772D" w:rsidP="00E7772D">
      <w:pPr>
        <w:pStyle w:val="1"/>
        <w:keepLines w:val="0"/>
        <w:numPr>
          <w:ilvl w:val="0"/>
          <w:numId w:val="4"/>
        </w:numPr>
        <w:shd w:val="clear" w:color="auto" w:fill="FFFFFF"/>
        <w:spacing w:before="0" w:line="240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Представьте структурную схему управления оптическим предприятием.</w:t>
      </w:r>
    </w:p>
    <w:p w:rsidR="00E7772D" w:rsidRPr="00242AA8" w:rsidRDefault="00E7772D" w:rsidP="00E7772D">
      <w:pPr>
        <w:pStyle w:val="a5"/>
        <w:numPr>
          <w:ilvl w:val="0"/>
          <w:numId w:val="4"/>
        </w:numPr>
        <w:ind w:left="425" w:hanging="357"/>
        <w:jc w:val="both"/>
        <w:rPr>
          <w:rFonts w:ascii="Times New Roman" w:hAnsi="Times New Roman" w:cs="Times New Roman"/>
          <w:color w:val="000000" w:themeColor="text1"/>
        </w:rPr>
      </w:pPr>
      <w:r w:rsidRPr="00242AA8">
        <w:rPr>
          <w:rFonts w:ascii="Times New Roman" w:hAnsi="Times New Roman" w:cs="Times New Roman"/>
          <w:color w:val="000000" w:themeColor="text1"/>
        </w:rPr>
        <w:t>Назовите достоинства и недостатки организационной структуры данного типа.</w:t>
      </w:r>
    </w:p>
    <w:p w:rsidR="00E7772D" w:rsidRPr="00242AA8" w:rsidRDefault="00E7772D" w:rsidP="00E777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E7772D" w:rsidRPr="00242AA8" w:rsidRDefault="00E7772D" w:rsidP="00E7772D">
      <w:pPr>
        <w:pStyle w:val="1"/>
        <w:shd w:val="clear" w:color="auto" w:fill="FFFFFF"/>
        <w:spacing w:before="150"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ООО"Биомед</w:t>
      </w:r>
      <w:proofErr w:type="spellEnd"/>
      <w:r w:rsidRPr="0024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  <w:r w:rsidRPr="00242AA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существует на рынке России более десяти лет, занимается производством и реализацией серии Российских микроскопов марки 'БИОМЕД'.</w:t>
      </w:r>
    </w:p>
    <w:p w:rsidR="00E7772D" w:rsidRPr="00242AA8" w:rsidRDefault="00E7772D" w:rsidP="00E7772D">
      <w:pPr>
        <w:pStyle w:val="1"/>
        <w:shd w:val="clear" w:color="auto" w:fill="FFFFFF"/>
        <w:spacing w:before="150"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Штатное расписание </w:t>
      </w:r>
      <w:proofErr w:type="spellStart"/>
      <w:r w:rsidRPr="0024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ООО"Биомед</w:t>
      </w:r>
      <w:proofErr w:type="spellEnd"/>
      <w:r w:rsidRPr="0024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</w:p>
    <w:p w:rsidR="00E7772D" w:rsidRPr="00242AA8" w:rsidRDefault="00E7772D" w:rsidP="00E7772D">
      <w:pPr>
        <w:pStyle w:val="1"/>
        <w:shd w:val="clear" w:color="auto" w:fill="FFFFFF"/>
        <w:spacing w:before="150" w:after="1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приведено в таблице 1.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0"/>
        <w:gridCol w:w="2811"/>
        <w:gridCol w:w="1922"/>
      </w:tblGrid>
      <w:tr w:rsidR="00242AA8" w:rsidRPr="00242AA8" w:rsidTr="005C395E">
        <w:trPr>
          <w:trHeight w:val="263"/>
        </w:trPr>
        <w:tc>
          <w:tcPr>
            <w:tcW w:w="4470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работающих, чел.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Оклад, тыс. руб.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Директора по науке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по производству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по маркетингу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по финансам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Менеджеры проектов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242AA8" w:rsidRPr="00242AA8" w:rsidTr="005C395E">
        <w:trPr>
          <w:trHeight w:val="244"/>
        </w:trPr>
        <w:tc>
          <w:tcPr>
            <w:tcW w:w="4470" w:type="dxa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Рабочие</w:t>
            </w:r>
          </w:p>
        </w:tc>
        <w:tc>
          <w:tcPr>
            <w:tcW w:w="2811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22" w:type="dxa"/>
            <w:vAlign w:val="center"/>
          </w:tcPr>
          <w:p w:rsidR="00E7772D" w:rsidRPr="00242AA8" w:rsidRDefault="00E7772D" w:rsidP="005C3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</w:tr>
    </w:tbl>
    <w:p w:rsidR="00E7772D" w:rsidRPr="00242AA8" w:rsidRDefault="00E7772D" w:rsidP="00E7772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42AA8">
        <w:rPr>
          <w:color w:val="000000" w:themeColor="text1"/>
        </w:rPr>
        <w:t>Рабочий-сдельщик III разряда выполнил норму выработки на 115 %. Его заработок по прямым сдельным расценкам – 42 000 р. Согласно действующему на предприятии положению предусмотрено увеличение сдельных расценок за продукцию, выработанную сверх 107 % нормы, в 1,5 раза.</w:t>
      </w:r>
    </w:p>
    <w:p w:rsidR="00E7772D" w:rsidRPr="00242AA8" w:rsidRDefault="00E7772D" w:rsidP="00E7772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42AA8">
        <w:rPr>
          <w:color w:val="000000" w:themeColor="text1"/>
        </w:rPr>
        <w:t xml:space="preserve">Задание: </w:t>
      </w:r>
    </w:p>
    <w:p w:rsidR="00E7772D" w:rsidRPr="00242AA8" w:rsidRDefault="00E7772D" w:rsidP="00E777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Определите тип организационный структуры </w:t>
      </w:r>
      <w:proofErr w:type="spellStart"/>
      <w:r w:rsidRPr="0024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ООО"Биомед</w:t>
      </w:r>
      <w:proofErr w:type="spellEnd"/>
      <w:r w:rsidRPr="00242A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"</w:t>
      </w:r>
    </w:p>
    <w:p w:rsidR="00E7772D" w:rsidRPr="00242AA8" w:rsidRDefault="00E7772D" w:rsidP="00E777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Представьте структурную схему управления оптическим предприятием.</w:t>
      </w:r>
    </w:p>
    <w:p w:rsidR="00E7772D" w:rsidRPr="004E5BB1" w:rsidRDefault="00E7772D" w:rsidP="006E0F30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BB1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достоинства и недостатки организационной структуры данного типа.</w:t>
      </w:r>
      <w:bookmarkStart w:id="0" w:name="_GoBack"/>
      <w:bookmarkEnd w:id="0"/>
    </w:p>
    <w:p w:rsidR="00E7772D" w:rsidRPr="00242AA8" w:rsidRDefault="00E7772D" w:rsidP="00E7772D">
      <w:pPr>
        <w:keepNext/>
        <w:keepLines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sectPr w:rsidR="00E7772D" w:rsidRPr="00242AA8" w:rsidSect="00E777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0C5"/>
    <w:multiLevelType w:val="hybridMultilevel"/>
    <w:tmpl w:val="B894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A03"/>
    <w:multiLevelType w:val="hybridMultilevel"/>
    <w:tmpl w:val="0734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677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A0719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C755B"/>
    <w:multiLevelType w:val="hybridMultilevel"/>
    <w:tmpl w:val="D4429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6BA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917C3"/>
    <w:multiLevelType w:val="hybridMultilevel"/>
    <w:tmpl w:val="B1989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47A0A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F70DA"/>
    <w:multiLevelType w:val="hybridMultilevel"/>
    <w:tmpl w:val="F8E870CC"/>
    <w:lvl w:ilvl="0" w:tplc="112E8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3B3"/>
    <w:multiLevelType w:val="multilevel"/>
    <w:tmpl w:val="DD6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87FFE"/>
    <w:multiLevelType w:val="hybridMultilevel"/>
    <w:tmpl w:val="B1C8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F6B4B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03242"/>
    <w:multiLevelType w:val="multilevel"/>
    <w:tmpl w:val="0240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A2"/>
    <w:rsid w:val="00242AA8"/>
    <w:rsid w:val="004E5BB1"/>
    <w:rsid w:val="0053519E"/>
    <w:rsid w:val="00A61717"/>
    <w:rsid w:val="00D6107B"/>
    <w:rsid w:val="00E7772D"/>
    <w:rsid w:val="00E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4522"/>
  <w15:chartTrackingRefBased/>
  <w15:docId w15:val="{0CDAC8B7-D5F8-488D-8ED0-5E7559D6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7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E7772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7772D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7772D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E7772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77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A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Ирина Валерьевна</dc:creator>
  <cp:keywords/>
  <dc:description/>
  <cp:lastModifiedBy>Ирина</cp:lastModifiedBy>
  <cp:revision>5</cp:revision>
  <cp:lastPrinted>2019-11-05T14:45:00Z</cp:lastPrinted>
  <dcterms:created xsi:type="dcterms:W3CDTF">2019-10-30T09:33:00Z</dcterms:created>
  <dcterms:modified xsi:type="dcterms:W3CDTF">2020-10-09T17:58:00Z</dcterms:modified>
</cp:coreProperties>
</file>