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31" w:rsidRDefault="0052787F" w:rsidP="00862275">
      <w:pPr>
        <w:widowControl/>
        <w:suppressAutoHyphens/>
        <w:jc w:val="center"/>
        <w:textAlignment w:val="baseline"/>
      </w:pPr>
      <w:r>
        <w:rPr>
          <w:rFonts w:ascii="Arial" w:hAnsi="Arial" w:cs="Liberation Serif"/>
          <w:b/>
          <w:sz w:val="22"/>
          <w:szCs w:val="22"/>
        </w:rPr>
        <w:t>Информационное сообщение</w:t>
      </w:r>
    </w:p>
    <w:p w:rsidR="004D6A31" w:rsidRPr="008E347D" w:rsidRDefault="00683B9F" w:rsidP="008E347D">
      <w:pPr>
        <w:pStyle w:val="aff0"/>
        <w:jc w:val="center"/>
        <w:rPr>
          <w:rFonts w:ascii="Arial" w:hAnsi="Arial" w:cs="Liberation Serif"/>
          <w:b/>
          <w:sz w:val="22"/>
        </w:rPr>
      </w:pPr>
      <w:r>
        <w:rPr>
          <w:rFonts w:ascii="Arial" w:hAnsi="Arial" w:cs="Liberation Serif"/>
          <w:b/>
          <w:sz w:val="22"/>
        </w:rPr>
        <w:t xml:space="preserve">о </w:t>
      </w:r>
      <w:r w:rsidR="008E347D">
        <w:rPr>
          <w:rFonts w:ascii="Arial" w:hAnsi="Arial" w:cs="Liberation Serif"/>
          <w:b/>
          <w:sz w:val="22"/>
        </w:rPr>
        <w:t>проведении продажи</w:t>
      </w:r>
      <w:r>
        <w:rPr>
          <w:rFonts w:ascii="Arial" w:hAnsi="Arial" w:cs="Liberation Serif"/>
          <w:b/>
          <w:sz w:val="22"/>
        </w:rPr>
        <w:t xml:space="preserve"> </w:t>
      </w:r>
      <w:r w:rsidR="008E347D" w:rsidRPr="008E347D">
        <w:rPr>
          <w:rFonts w:ascii="Arial" w:hAnsi="Arial" w:cs="Liberation Serif"/>
          <w:b/>
          <w:sz w:val="22"/>
        </w:rPr>
        <w:t>муниципального имущества, находящегося в хозяйственном ведении Армизонского унитарного муниципального предприятия жилищно –коммунального хозяйства</w:t>
      </w:r>
      <w:r w:rsidR="001E13BB">
        <w:rPr>
          <w:rStyle w:val="af"/>
          <w:rFonts w:ascii="Arial" w:hAnsi="Arial" w:cs="Liberation Serif"/>
          <w:b/>
          <w:sz w:val="22"/>
        </w:rPr>
        <w:t>,</w:t>
      </w:r>
      <w:r>
        <w:rPr>
          <w:rFonts w:ascii="Arial" w:hAnsi="Arial" w:cs="Liberation Serif"/>
          <w:b/>
          <w:sz w:val="22"/>
        </w:rPr>
        <w:t xml:space="preserve"> посредством публичного </w:t>
      </w:r>
      <w:r w:rsidR="008E347D">
        <w:rPr>
          <w:rFonts w:ascii="Arial" w:hAnsi="Arial" w:cs="Liberation Serif"/>
          <w:b/>
          <w:sz w:val="22"/>
        </w:rPr>
        <w:t>предложения №</w:t>
      </w:r>
      <w:r w:rsidR="00335828">
        <w:rPr>
          <w:rFonts w:ascii="Arial" w:hAnsi="Arial" w:cs="Liberation Serif"/>
          <w:b/>
          <w:sz w:val="22"/>
        </w:rPr>
        <w:t xml:space="preserve"> 01</w:t>
      </w:r>
      <w:r w:rsidR="0052787F">
        <w:rPr>
          <w:rFonts w:ascii="Arial" w:hAnsi="Arial" w:cs="Liberation Serif"/>
          <w:b/>
          <w:sz w:val="22"/>
        </w:rPr>
        <w:t>-</w:t>
      </w:r>
      <w:r w:rsidR="00335828">
        <w:rPr>
          <w:rFonts w:ascii="Arial" w:hAnsi="Arial" w:cs="Liberation Serif"/>
          <w:b/>
          <w:sz w:val="22"/>
        </w:rPr>
        <w:t>20</w:t>
      </w:r>
      <w:r w:rsidR="005D3FE0">
        <w:rPr>
          <w:rFonts w:ascii="Arial" w:hAnsi="Arial" w:cs="Liberation Serif"/>
          <w:b/>
          <w:sz w:val="22"/>
        </w:rPr>
        <w:t>/П</w:t>
      </w:r>
      <w:r w:rsidR="0052787F">
        <w:rPr>
          <w:rFonts w:ascii="Arial" w:hAnsi="Arial" w:cs="Liberation Serif"/>
          <w:b/>
          <w:sz w:val="22"/>
        </w:rPr>
        <w:t xml:space="preserve"> в электронной форме на электронной торговой площадке https://</w:t>
      </w:r>
      <w:r w:rsidR="0052787F">
        <w:rPr>
          <w:rStyle w:val="-"/>
          <w:rFonts w:ascii="Arial" w:hAnsi="Arial" w:cs="Liberation Serif"/>
          <w:b/>
          <w:color w:val="auto"/>
          <w:sz w:val="22"/>
        </w:rPr>
        <w:t>https://roseltorg.ru</w:t>
      </w:r>
      <w:r w:rsidR="0052787F">
        <w:rPr>
          <w:rStyle w:val="-"/>
          <w:rFonts w:ascii="Arial" w:hAnsi="Arial" w:cs="Liberation Serif"/>
          <w:color w:val="auto"/>
          <w:sz w:val="22"/>
        </w:rPr>
        <w:t xml:space="preserve"> </w:t>
      </w:r>
      <w:r w:rsidR="0052787F">
        <w:rPr>
          <w:rStyle w:val="-"/>
          <w:rFonts w:ascii="Arial" w:hAnsi="Arial" w:cs="Liberation Serif"/>
          <w:b/>
          <w:color w:val="auto"/>
          <w:sz w:val="22"/>
        </w:rPr>
        <w:t>в</w:t>
      </w:r>
      <w:r w:rsidR="0052787F">
        <w:rPr>
          <w:rFonts w:ascii="Arial" w:hAnsi="Arial" w:cs="Liberation Serif"/>
          <w:b/>
          <w:sz w:val="22"/>
        </w:rPr>
        <w:t xml:space="preserve"> сети Интернет</w:t>
      </w:r>
    </w:p>
    <w:p w:rsidR="004D6A31" w:rsidRDefault="004D6A31">
      <w:pPr>
        <w:pStyle w:val="aff0"/>
        <w:spacing w:line="160" w:lineRule="atLeast"/>
        <w:contextualSpacing/>
        <w:jc w:val="center"/>
        <w:rPr>
          <w:rFonts w:ascii="Arial" w:hAnsi="Arial" w:cs="Liberation Serif"/>
          <w:b/>
          <w:sz w:val="22"/>
        </w:rPr>
      </w:pPr>
    </w:p>
    <w:p w:rsidR="004D6A31" w:rsidRDefault="0052787F">
      <w:pPr>
        <w:spacing w:line="160" w:lineRule="atLeast"/>
        <w:contextualSpacing/>
        <w:jc w:val="center"/>
        <w:rPr>
          <w:rFonts w:ascii="Liberation Serif" w:hAnsi="Liberation Serif" w:cs="Liberation Serif"/>
          <w:b/>
          <w:sz w:val="22"/>
          <w:szCs w:val="22"/>
        </w:rPr>
      </w:pPr>
      <w:r>
        <w:rPr>
          <w:rFonts w:ascii="Arial" w:hAnsi="Arial" w:cs="Liberation Serif"/>
          <w:b/>
          <w:sz w:val="22"/>
          <w:szCs w:val="22"/>
        </w:rPr>
        <w:t>Общие положения</w:t>
      </w:r>
    </w:p>
    <w:p w:rsidR="004D6A31" w:rsidRDefault="004D6A31">
      <w:pPr>
        <w:spacing w:line="160" w:lineRule="atLeast"/>
        <w:ind w:firstLine="567"/>
        <w:contextualSpacing/>
        <w:jc w:val="center"/>
        <w:rPr>
          <w:rFonts w:ascii="Arial" w:hAnsi="Arial" w:cs="Liberation Serif"/>
          <w:b/>
          <w:sz w:val="22"/>
          <w:szCs w:val="22"/>
        </w:rPr>
      </w:pPr>
    </w:p>
    <w:p w:rsidR="00636AEE" w:rsidRDefault="0052787F">
      <w:pPr>
        <w:spacing w:line="160" w:lineRule="atLeast"/>
        <w:ind w:firstLine="567"/>
        <w:contextualSpacing/>
        <w:jc w:val="both"/>
        <w:rPr>
          <w:rFonts w:ascii="Arial" w:hAnsi="Arial" w:cs="Liberation Serif"/>
          <w:sz w:val="22"/>
          <w:szCs w:val="22"/>
        </w:rPr>
      </w:pPr>
      <w:r>
        <w:rPr>
          <w:rFonts w:ascii="Arial" w:hAnsi="Arial" w:cs="Liberation Serif"/>
          <w:b/>
          <w:sz w:val="22"/>
          <w:szCs w:val="22"/>
        </w:rPr>
        <w:t xml:space="preserve">1. Основания проведения торгов: </w:t>
      </w:r>
      <w:r>
        <w:rPr>
          <w:rFonts w:ascii="Arial" w:hAnsi="Arial" w:cs="Liberation Serif"/>
          <w:sz w:val="22"/>
          <w:szCs w:val="22"/>
        </w:rPr>
        <w:t xml:space="preserve">Федеральный </w:t>
      </w:r>
      <w:r w:rsidR="00636AEE">
        <w:rPr>
          <w:rFonts w:ascii="Arial" w:hAnsi="Arial" w:cs="Liberation Serif"/>
          <w:sz w:val="22"/>
          <w:szCs w:val="22"/>
        </w:rPr>
        <w:t>закон от</w:t>
      </w:r>
      <w:r>
        <w:rPr>
          <w:rFonts w:ascii="Arial" w:hAnsi="Arial" w:cs="Liberation Serif"/>
          <w:sz w:val="22"/>
          <w:szCs w:val="22"/>
        </w:rPr>
        <w:t xml:space="preserve"> 21.12.2001 № 178-ФЗ «О приватизации государственного и муниципального имущества», </w:t>
      </w:r>
      <w:r w:rsidR="00C51167" w:rsidRPr="00C51167">
        <w:rPr>
          <w:rFonts w:ascii="Arial" w:hAnsi="Arial" w:cs="Liberation Serif"/>
          <w:sz w:val="22"/>
          <w:szCs w:val="22"/>
        </w:rPr>
        <w:t>Положен</w:t>
      </w:r>
      <w:r w:rsidR="00C51167">
        <w:rPr>
          <w:rFonts w:ascii="Arial" w:hAnsi="Arial" w:cs="Liberation Serif"/>
          <w:sz w:val="22"/>
          <w:szCs w:val="22"/>
        </w:rPr>
        <w:t>ие</w:t>
      </w:r>
      <w:r w:rsidR="00C51167" w:rsidRPr="00C51167">
        <w:rPr>
          <w:rFonts w:ascii="Arial" w:hAnsi="Arial" w:cs="Liberation Serif"/>
          <w:sz w:val="22"/>
          <w:szCs w:val="22"/>
        </w:rPr>
        <w:t xml:space="preserve"> </w:t>
      </w:r>
      <w:r w:rsidR="00C51167" w:rsidRPr="00C51167">
        <w:rPr>
          <w:rFonts w:ascii="Arial" w:hAnsi="Arial" w:cs="Liberation Serif"/>
          <w:bCs/>
          <w:sz w:val="22"/>
          <w:szCs w:val="22"/>
        </w:rPr>
        <w:t>об организации продажи государственного или муниципального имущества посредством публичного предложения</w:t>
      </w:r>
      <w:r w:rsidR="00C51167" w:rsidRPr="00C51167">
        <w:rPr>
          <w:rFonts w:ascii="Arial" w:hAnsi="Arial" w:cs="Liberation Serif"/>
          <w:sz w:val="22"/>
          <w:szCs w:val="22"/>
        </w:rPr>
        <w:t>, утвержденным постановлением Правительства Российской Федерации от 22.07.2002 № 549</w:t>
      </w:r>
      <w:r w:rsidR="00C51167">
        <w:rPr>
          <w:rFonts w:ascii="Arial" w:hAnsi="Arial" w:cs="Liberation Serif"/>
          <w:sz w:val="22"/>
          <w:szCs w:val="22"/>
        </w:rPr>
        <w:t>.</w:t>
      </w:r>
    </w:p>
    <w:p w:rsidR="004D6A31" w:rsidRDefault="0052787F">
      <w:pPr>
        <w:spacing w:line="160" w:lineRule="atLeast"/>
        <w:ind w:firstLine="567"/>
        <w:contextualSpacing/>
        <w:jc w:val="both"/>
        <w:rPr>
          <w:rFonts w:ascii="Liberation Serif" w:hAnsi="Liberation Serif" w:cs="Liberation Serif"/>
          <w:sz w:val="22"/>
          <w:szCs w:val="22"/>
        </w:rPr>
      </w:pPr>
      <w:r>
        <w:rPr>
          <w:rFonts w:ascii="Arial" w:hAnsi="Arial" w:cs="Liberation Serif"/>
          <w:b/>
          <w:bCs/>
          <w:iCs/>
          <w:sz w:val="22"/>
          <w:szCs w:val="22"/>
        </w:rPr>
        <w:t>2.</w:t>
      </w:r>
      <w:r>
        <w:rPr>
          <w:rFonts w:ascii="Arial" w:hAnsi="Arial" w:cs="Liberation Serif"/>
          <w:b/>
          <w:sz w:val="22"/>
          <w:szCs w:val="22"/>
        </w:rPr>
        <w:t xml:space="preserve"> </w:t>
      </w:r>
      <w:r w:rsidR="0064104F">
        <w:rPr>
          <w:rFonts w:ascii="Arial" w:hAnsi="Arial" w:cs="Liberation Serif"/>
          <w:b/>
          <w:sz w:val="22"/>
          <w:szCs w:val="22"/>
        </w:rPr>
        <w:t>Продавец</w:t>
      </w:r>
      <w:r>
        <w:rPr>
          <w:rFonts w:ascii="Arial" w:hAnsi="Arial" w:cs="Liberation Serif"/>
          <w:b/>
          <w:sz w:val="22"/>
          <w:szCs w:val="22"/>
        </w:rPr>
        <w:t xml:space="preserve"> –</w:t>
      </w:r>
      <w:r>
        <w:rPr>
          <w:rFonts w:ascii="Arial" w:hAnsi="Arial" w:cs="Liberation Serif"/>
          <w:sz w:val="22"/>
          <w:szCs w:val="22"/>
        </w:rPr>
        <w:t xml:space="preserve"> </w:t>
      </w:r>
      <w:r w:rsidR="00636AEE">
        <w:rPr>
          <w:rFonts w:ascii="Arial" w:hAnsi="Arial" w:cs="Liberation Serif"/>
          <w:sz w:val="22"/>
          <w:szCs w:val="22"/>
        </w:rPr>
        <w:t>Армизонское унитарное муниципальное предприятие жилищно-коммунального хозяйства</w:t>
      </w:r>
      <w:r>
        <w:rPr>
          <w:rFonts w:ascii="Arial" w:hAnsi="Arial" w:cs="Liberation Serif"/>
          <w:sz w:val="22"/>
          <w:szCs w:val="22"/>
        </w:rPr>
        <w:t>.</w:t>
      </w:r>
    </w:p>
    <w:p w:rsidR="004D6A31" w:rsidRDefault="0052787F">
      <w:pPr>
        <w:spacing w:line="160" w:lineRule="atLeast"/>
        <w:ind w:firstLine="567"/>
        <w:contextualSpacing/>
        <w:jc w:val="both"/>
        <w:rPr>
          <w:rFonts w:ascii="Liberation Serif" w:hAnsi="Liberation Serif" w:cs="Liberation Serif"/>
          <w:sz w:val="22"/>
          <w:szCs w:val="22"/>
        </w:rPr>
      </w:pPr>
      <w:r>
        <w:rPr>
          <w:rFonts w:ascii="Arial" w:hAnsi="Arial" w:cs="Liberation Serif"/>
          <w:b/>
          <w:bCs/>
          <w:iCs/>
          <w:sz w:val="22"/>
          <w:szCs w:val="22"/>
        </w:rPr>
        <w:t>3.</w:t>
      </w:r>
      <w:r>
        <w:rPr>
          <w:rFonts w:ascii="Arial" w:hAnsi="Arial" w:cs="Liberation Serif"/>
          <w:b/>
          <w:sz w:val="22"/>
          <w:szCs w:val="22"/>
        </w:rPr>
        <w:t xml:space="preserve"> Форма торгов (способ приватизации) –</w:t>
      </w:r>
      <w:r>
        <w:rPr>
          <w:rFonts w:ascii="Arial" w:hAnsi="Arial" w:cs="Liberation Serif"/>
          <w:sz w:val="22"/>
          <w:szCs w:val="22"/>
        </w:rPr>
        <w:t xml:space="preserve"> </w:t>
      </w:r>
      <w:r w:rsidR="002D6259">
        <w:rPr>
          <w:rFonts w:ascii="Arial" w:hAnsi="Arial" w:cs="Liberation Serif"/>
          <w:sz w:val="22"/>
          <w:szCs w:val="22"/>
        </w:rPr>
        <w:t>продажа посредством публичного предложения</w:t>
      </w:r>
      <w:r>
        <w:rPr>
          <w:rFonts w:ascii="Arial" w:hAnsi="Arial" w:cs="Liberation Serif"/>
          <w:sz w:val="22"/>
          <w:szCs w:val="22"/>
        </w:rPr>
        <w:t xml:space="preserve"> в электронной форме, открытый по составу участников и по форме подачи предложений о цене.</w:t>
      </w:r>
    </w:p>
    <w:p w:rsidR="004D6A31" w:rsidRPr="007461B4" w:rsidRDefault="007461B4" w:rsidP="007461B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160" w:lineRule="atLeast"/>
        <w:ind w:left="0" w:right="0" w:firstLine="567"/>
        <w:contextualSpacing/>
        <w:jc w:val="both"/>
        <w:rPr>
          <w:rFonts w:ascii="Arial" w:hAnsi="Arial" w:cs="Liberation Serif"/>
          <w:b w:val="0"/>
          <w:i w:val="0"/>
          <w:sz w:val="22"/>
          <w:szCs w:val="22"/>
          <w:lang w:val="ru-RU"/>
        </w:rPr>
      </w:pPr>
      <w:r w:rsidRPr="007461B4">
        <w:rPr>
          <w:rFonts w:ascii="Arial" w:hAnsi="Arial" w:cs="Liberation Serif"/>
          <w:i w:val="0"/>
          <w:sz w:val="22"/>
          <w:szCs w:val="22"/>
          <w:lang w:val="ru-RU"/>
        </w:rPr>
        <w:t>Оператор универсальной торго</w:t>
      </w:r>
      <w:r>
        <w:rPr>
          <w:rFonts w:ascii="Arial" w:hAnsi="Arial" w:cs="Liberation Serif"/>
          <w:i w:val="0"/>
          <w:sz w:val="22"/>
          <w:szCs w:val="22"/>
          <w:lang w:val="ru-RU"/>
        </w:rPr>
        <w:t>вой платформы</w:t>
      </w:r>
      <w:r w:rsidRPr="007461B4">
        <w:rPr>
          <w:rFonts w:ascii="Arial" w:hAnsi="Arial" w:cs="Liberation Serif"/>
          <w:i w:val="0"/>
          <w:sz w:val="22"/>
          <w:szCs w:val="22"/>
          <w:lang w:val="ru-RU"/>
        </w:rPr>
        <w:t xml:space="preserve"> - </w:t>
      </w:r>
      <w:r w:rsidRPr="007461B4">
        <w:rPr>
          <w:rFonts w:ascii="Arial" w:hAnsi="Arial" w:cs="Liberation Serif"/>
          <w:b w:val="0"/>
          <w:i w:val="0"/>
          <w:sz w:val="22"/>
          <w:szCs w:val="22"/>
          <w:lang w:val="ru-RU"/>
        </w:rPr>
        <w:t>Акционерное общество «Единая электронная торговая площадка» (АО «ЕЭТП»). Электронная площадка (универсальная торговая платформа) - www.roseltorg.ru.</w:t>
      </w:r>
    </w:p>
    <w:p w:rsidR="004D6A31" w:rsidRDefault="004D6A31">
      <w:pPr>
        <w:widowControl/>
        <w:tabs>
          <w:tab w:val="left" w:pos="284"/>
        </w:tabs>
        <w:spacing w:line="160" w:lineRule="atLeast"/>
        <w:ind w:firstLine="567"/>
        <w:contextualSpacing/>
        <w:jc w:val="both"/>
        <w:rPr>
          <w:rFonts w:ascii="Arial" w:hAnsi="Arial" w:cs="Liberation Serif"/>
          <w:sz w:val="22"/>
          <w:szCs w:val="22"/>
        </w:rPr>
      </w:pP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675"/>
        <w:gridCol w:w="1913"/>
        <w:gridCol w:w="1276"/>
        <w:gridCol w:w="1134"/>
        <w:gridCol w:w="1418"/>
        <w:gridCol w:w="1417"/>
        <w:gridCol w:w="1064"/>
      </w:tblGrid>
      <w:tr w:rsidR="00683B9F" w:rsidRPr="00683B9F" w:rsidTr="00683B9F">
        <w:trPr>
          <w:cantSplit/>
          <w:trHeight w:val="1134"/>
          <w:jc w:val="center"/>
        </w:trPr>
        <w:tc>
          <w:tcPr>
            <w:tcW w:w="684"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 лота</w:t>
            </w:r>
          </w:p>
        </w:tc>
        <w:tc>
          <w:tcPr>
            <w:tcW w:w="1675"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Наименование имущества</w:t>
            </w:r>
          </w:p>
        </w:tc>
        <w:tc>
          <w:tcPr>
            <w:tcW w:w="1913"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 xml:space="preserve">Адрес (Местонахождение) </w:t>
            </w:r>
          </w:p>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имущества</w:t>
            </w:r>
          </w:p>
        </w:tc>
        <w:tc>
          <w:tcPr>
            <w:tcW w:w="1276"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Начальная цена продажи имущества, рублей</w:t>
            </w:r>
          </w:p>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(с учетом НДС)</w:t>
            </w:r>
          </w:p>
        </w:tc>
        <w:tc>
          <w:tcPr>
            <w:tcW w:w="1134"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Сумма задатка, рублей</w:t>
            </w:r>
          </w:p>
        </w:tc>
        <w:tc>
          <w:tcPr>
            <w:tcW w:w="1418" w:type="dxa"/>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Величина снижения цены первоначального предложения (Шаг понижения), рублей</w:t>
            </w:r>
          </w:p>
        </w:tc>
        <w:tc>
          <w:tcPr>
            <w:tcW w:w="1417"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 xml:space="preserve">Величина повышения цены (Шаг аукциона),рублей </w:t>
            </w:r>
          </w:p>
        </w:tc>
        <w:tc>
          <w:tcPr>
            <w:tcW w:w="1064" w:type="dxa"/>
            <w:shd w:val="clear" w:color="auto" w:fill="auto"/>
          </w:tcPr>
          <w:p w:rsidR="00683B9F" w:rsidRPr="00683B9F" w:rsidRDefault="00683B9F" w:rsidP="00683B9F">
            <w:pPr>
              <w:widowControl/>
              <w:tabs>
                <w:tab w:val="left" w:pos="1276"/>
              </w:tabs>
              <w:jc w:val="both"/>
              <w:rPr>
                <w:rFonts w:ascii="Arial" w:hAnsi="Arial" w:cs="Arial"/>
                <w:b/>
                <w:sz w:val="18"/>
                <w:szCs w:val="18"/>
              </w:rPr>
            </w:pPr>
            <w:r w:rsidRPr="00683B9F">
              <w:rPr>
                <w:rFonts w:ascii="Arial" w:hAnsi="Arial" w:cs="Arial"/>
                <w:b/>
                <w:sz w:val="18"/>
                <w:szCs w:val="18"/>
              </w:rPr>
              <w:t>Минимальная цена предложения (цена отсечения), рублей</w:t>
            </w:r>
          </w:p>
        </w:tc>
      </w:tr>
      <w:tr w:rsidR="00AA3543" w:rsidRPr="00683B9F" w:rsidTr="006D1EDA">
        <w:trPr>
          <w:jc w:val="center"/>
        </w:trPr>
        <w:tc>
          <w:tcPr>
            <w:tcW w:w="684" w:type="dxa"/>
            <w:shd w:val="clear" w:color="auto" w:fill="auto"/>
          </w:tcPr>
          <w:p w:rsidR="00AA3543" w:rsidRPr="00683B9F" w:rsidRDefault="00AA3543" w:rsidP="00AA3543">
            <w:pPr>
              <w:widowControl/>
              <w:tabs>
                <w:tab w:val="left" w:pos="1276"/>
              </w:tabs>
              <w:jc w:val="both"/>
              <w:rPr>
                <w:rFonts w:ascii="Arial" w:hAnsi="Arial" w:cs="Arial"/>
                <w:sz w:val="18"/>
                <w:szCs w:val="18"/>
              </w:rPr>
            </w:pPr>
            <w:r>
              <w:rPr>
                <w:rFonts w:ascii="Arial" w:hAnsi="Arial" w:cs="Arial"/>
                <w:sz w:val="18"/>
                <w:szCs w:val="18"/>
              </w:rPr>
              <w:t>1</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AA3543" w:rsidRDefault="00AA3543" w:rsidP="00AA3543">
            <w:pPr>
              <w:jc w:val="both"/>
              <w:rPr>
                <w:rFonts w:ascii="Arial" w:hAnsi="Arial" w:cs="Arial"/>
              </w:rPr>
            </w:pPr>
            <w:r w:rsidRPr="009F4BD2">
              <w:rPr>
                <w:rFonts w:ascii="Arial" w:hAnsi="Arial" w:cs="Arial"/>
              </w:rPr>
              <w:t>Транспортное средство, марка, модель: КО - 505А, тип ТС – машина вакуумная, 2007 год выпуска, государственный регистрационный знак С079ЕР72, идентификационный номер (VIN) – ХТС53215</w:t>
            </w:r>
            <w:r w:rsidRPr="009F4BD2">
              <w:rPr>
                <w:rFonts w:ascii="Arial" w:hAnsi="Arial" w:cs="Arial"/>
                <w:lang w:val="en-US"/>
              </w:rPr>
              <w:t>R</w:t>
            </w:r>
            <w:r w:rsidRPr="009F4BD2">
              <w:rPr>
                <w:rFonts w:ascii="Arial" w:hAnsi="Arial" w:cs="Arial"/>
              </w:rPr>
              <w:t>72295826, шасси (рама) № отсутствует, кузов  (кабина, прицеп) № 2016552, цвет оранжевый, серия и № ПТС -  52 МН 101178 от 16.04.2007</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AA3543" w:rsidRDefault="00AA3543" w:rsidP="00AA3543">
            <w:pPr>
              <w:tabs>
                <w:tab w:val="left" w:pos="993"/>
              </w:tabs>
              <w:jc w:val="center"/>
              <w:rPr>
                <w:rFonts w:ascii="Arial" w:hAnsi="Arial" w:cs="Arial"/>
              </w:rPr>
            </w:pPr>
            <w:r w:rsidRPr="009F4BD2">
              <w:rPr>
                <w:rFonts w:ascii="Arial" w:hAnsi="Arial" w:cs="Arial"/>
              </w:rPr>
              <w:t>Тюменская область, Армизонский район, с. Армизонское, ул. Свердлова, д.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3543" w:rsidRPr="00354714" w:rsidRDefault="00AA3543" w:rsidP="00AA3543">
            <w:pPr>
              <w:tabs>
                <w:tab w:val="left" w:pos="993"/>
              </w:tabs>
              <w:ind w:left="-108"/>
              <w:jc w:val="center"/>
              <w:rPr>
                <w:rFonts w:ascii="Arial" w:hAnsi="Arial" w:cs="Arial"/>
              </w:rPr>
            </w:pPr>
            <w:r w:rsidRPr="00354714">
              <w:rPr>
                <w:rFonts w:ascii="Arial" w:hAnsi="Arial" w:cs="Arial"/>
              </w:rPr>
              <w:t>663 000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3543" w:rsidRPr="00354714" w:rsidRDefault="00AA3543" w:rsidP="00AA3543">
            <w:pPr>
              <w:tabs>
                <w:tab w:val="left" w:pos="993"/>
              </w:tabs>
              <w:ind w:left="-108"/>
              <w:jc w:val="center"/>
              <w:rPr>
                <w:rFonts w:ascii="Arial" w:hAnsi="Arial" w:cs="Arial"/>
              </w:rPr>
            </w:pPr>
            <w:r w:rsidRPr="00354714">
              <w:rPr>
                <w:rFonts w:ascii="Arial" w:hAnsi="Arial" w:cs="Arial"/>
              </w:rPr>
              <w:t>132 600</w:t>
            </w:r>
          </w:p>
        </w:tc>
        <w:tc>
          <w:tcPr>
            <w:tcW w:w="1418" w:type="dxa"/>
          </w:tcPr>
          <w:p w:rsidR="00AA3543" w:rsidRPr="00354714" w:rsidRDefault="00AA3543" w:rsidP="00AA3543">
            <w:pPr>
              <w:widowControl/>
              <w:tabs>
                <w:tab w:val="left" w:pos="1276"/>
              </w:tabs>
              <w:jc w:val="center"/>
              <w:rPr>
                <w:rFonts w:ascii="Arial" w:hAnsi="Arial" w:cs="Arial"/>
              </w:rPr>
            </w:pPr>
            <w:r w:rsidRPr="00354714">
              <w:rPr>
                <w:rFonts w:ascii="Arial" w:hAnsi="Arial" w:cs="Arial"/>
              </w:rPr>
              <w:t>66 300</w:t>
            </w:r>
          </w:p>
        </w:tc>
        <w:tc>
          <w:tcPr>
            <w:tcW w:w="1417" w:type="dxa"/>
            <w:shd w:val="clear" w:color="auto" w:fill="auto"/>
          </w:tcPr>
          <w:p w:rsidR="00AA3543" w:rsidRPr="00354714" w:rsidRDefault="00AA3543" w:rsidP="00AA3543">
            <w:pPr>
              <w:widowControl/>
              <w:tabs>
                <w:tab w:val="left" w:pos="1276"/>
              </w:tabs>
              <w:jc w:val="center"/>
              <w:rPr>
                <w:rFonts w:ascii="Arial" w:hAnsi="Arial" w:cs="Arial"/>
              </w:rPr>
            </w:pPr>
            <w:r w:rsidRPr="00354714">
              <w:rPr>
                <w:rFonts w:ascii="Arial" w:hAnsi="Arial" w:cs="Arial"/>
              </w:rPr>
              <w:t>33 150</w:t>
            </w:r>
          </w:p>
        </w:tc>
        <w:tc>
          <w:tcPr>
            <w:tcW w:w="1064" w:type="dxa"/>
            <w:shd w:val="clear" w:color="auto" w:fill="auto"/>
          </w:tcPr>
          <w:p w:rsidR="00AA3543" w:rsidRPr="00354714" w:rsidRDefault="00932385" w:rsidP="00AA3543">
            <w:pPr>
              <w:widowControl/>
              <w:tabs>
                <w:tab w:val="left" w:pos="1276"/>
              </w:tabs>
              <w:jc w:val="both"/>
              <w:rPr>
                <w:rFonts w:ascii="Arial" w:hAnsi="Arial" w:cs="Arial"/>
              </w:rPr>
            </w:pPr>
            <w:r w:rsidRPr="00354714">
              <w:rPr>
                <w:rFonts w:ascii="Arial" w:hAnsi="Arial" w:cs="Arial"/>
              </w:rPr>
              <w:t>331 500</w:t>
            </w:r>
          </w:p>
        </w:tc>
      </w:tr>
      <w:tr w:rsidR="00AA3543" w:rsidRPr="00683B9F" w:rsidTr="006D1EDA">
        <w:trPr>
          <w:jc w:val="center"/>
        </w:trPr>
        <w:tc>
          <w:tcPr>
            <w:tcW w:w="684" w:type="dxa"/>
            <w:shd w:val="clear" w:color="auto" w:fill="auto"/>
          </w:tcPr>
          <w:p w:rsidR="00AA3543" w:rsidRPr="00683B9F" w:rsidRDefault="00AA3543" w:rsidP="00AA3543">
            <w:pPr>
              <w:widowControl/>
              <w:tabs>
                <w:tab w:val="left" w:pos="1276"/>
              </w:tabs>
              <w:jc w:val="both"/>
              <w:rPr>
                <w:rFonts w:ascii="Arial" w:hAnsi="Arial" w:cs="Arial"/>
                <w:sz w:val="18"/>
                <w:szCs w:val="18"/>
              </w:rPr>
            </w:pPr>
            <w:r>
              <w:rPr>
                <w:rFonts w:ascii="Arial" w:hAnsi="Arial" w:cs="Arial"/>
                <w:sz w:val="18"/>
                <w:szCs w:val="18"/>
              </w:rPr>
              <w:t>2</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AA3543" w:rsidRDefault="00AA3543" w:rsidP="00AA3543">
            <w:pPr>
              <w:jc w:val="both"/>
              <w:rPr>
                <w:rFonts w:ascii="Arial" w:hAnsi="Arial" w:cs="Arial"/>
              </w:rPr>
            </w:pPr>
            <w:r w:rsidRPr="006070FF">
              <w:rPr>
                <w:rFonts w:ascii="Arial" w:hAnsi="Arial" w:cs="Arial"/>
              </w:rPr>
              <w:t xml:space="preserve">Транспортное средство, марка, модель: КО - 505А, тип </w:t>
            </w:r>
            <w:r w:rsidRPr="006070FF">
              <w:rPr>
                <w:rFonts w:ascii="Arial" w:hAnsi="Arial" w:cs="Arial"/>
              </w:rPr>
              <w:lastRenderedPageBreak/>
              <w:t xml:space="preserve">ТС – машина вакуумная, 2009 год выпуска, государственный регистрационный знак С082ЕР72, идентификационный номер (VIN) – </w:t>
            </w:r>
            <w:r w:rsidRPr="006070FF">
              <w:rPr>
                <w:rFonts w:ascii="Arial" w:hAnsi="Arial" w:cs="Arial"/>
                <w:lang w:val="en-US"/>
              </w:rPr>
              <w:t>XVL</w:t>
            </w:r>
            <w:r w:rsidRPr="006070FF">
              <w:rPr>
                <w:rFonts w:ascii="Arial" w:hAnsi="Arial" w:cs="Arial"/>
              </w:rPr>
              <w:t xml:space="preserve"> 48231190001583, шасси (рама) № ХТС65115391174326, кузов (кабина, прицеп) № 2148618, цвет оранжевый, серия и № ПТС -  52 МТ 996820 от 23.11.2009</w:t>
            </w:r>
            <w:r>
              <w:rPr>
                <w:rFonts w:ascii="Arial" w:hAnsi="Arial" w:cs="Arial"/>
              </w:rPr>
              <w: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AA3543" w:rsidRDefault="00AA3543" w:rsidP="00AA3543">
            <w:pPr>
              <w:tabs>
                <w:tab w:val="left" w:pos="993"/>
              </w:tabs>
              <w:jc w:val="center"/>
              <w:rPr>
                <w:rFonts w:ascii="Arial" w:hAnsi="Arial" w:cs="Arial"/>
              </w:rPr>
            </w:pPr>
            <w:r w:rsidRPr="009F4BD2">
              <w:rPr>
                <w:rFonts w:ascii="Arial" w:hAnsi="Arial" w:cs="Arial"/>
              </w:rPr>
              <w:lastRenderedPageBreak/>
              <w:t xml:space="preserve">Тюменская область, Армизонский район, с. </w:t>
            </w:r>
            <w:r w:rsidRPr="009F4BD2">
              <w:rPr>
                <w:rFonts w:ascii="Arial" w:hAnsi="Arial" w:cs="Arial"/>
              </w:rPr>
              <w:lastRenderedPageBreak/>
              <w:t>Армизонское, ул. Свердлова, д.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3543" w:rsidRPr="00354714" w:rsidRDefault="00AA3543" w:rsidP="00AA3543">
            <w:pPr>
              <w:tabs>
                <w:tab w:val="left" w:pos="993"/>
              </w:tabs>
              <w:ind w:left="-108"/>
              <w:jc w:val="center"/>
              <w:rPr>
                <w:rFonts w:ascii="Arial" w:hAnsi="Arial" w:cs="Arial"/>
              </w:rPr>
            </w:pPr>
            <w:r w:rsidRPr="00354714">
              <w:rPr>
                <w:rFonts w:ascii="Arial" w:hAnsi="Arial" w:cs="Arial"/>
              </w:rPr>
              <w:lastRenderedPageBreak/>
              <w:t>771 000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3543" w:rsidRPr="00354714" w:rsidRDefault="00AA3543" w:rsidP="00AA3543">
            <w:pPr>
              <w:tabs>
                <w:tab w:val="left" w:pos="993"/>
              </w:tabs>
              <w:ind w:left="-108"/>
              <w:jc w:val="center"/>
              <w:rPr>
                <w:rFonts w:ascii="Arial" w:hAnsi="Arial" w:cs="Arial"/>
              </w:rPr>
            </w:pPr>
            <w:r w:rsidRPr="00354714">
              <w:rPr>
                <w:rFonts w:ascii="Arial" w:hAnsi="Arial" w:cs="Arial"/>
              </w:rPr>
              <w:t>154 200</w:t>
            </w:r>
          </w:p>
        </w:tc>
        <w:tc>
          <w:tcPr>
            <w:tcW w:w="1418" w:type="dxa"/>
          </w:tcPr>
          <w:p w:rsidR="00AA3543" w:rsidRPr="00354714" w:rsidRDefault="00AA3543" w:rsidP="00AA3543">
            <w:pPr>
              <w:widowControl/>
              <w:tabs>
                <w:tab w:val="left" w:pos="1276"/>
              </w:tabs>
              <w:jc w:val="center"/>
              <w:rPr>
                <w:rFonts w:ascii="Arial" w:hAnsi="Arial" w:cs="Arial"/>
              </w:rPr>
            </w:pPr>
            <w:r w:rsidRPr="00354714">
              <w:rPr>
                <w:rFonts w:ascii="Arial" w:hAnsi="Arial" w:cs="Arial"/>
              </w:rPr>
              <w:t>77 100</w:t>
            </w:r>
          </w:p>
        </w:tc>
        <w:tc>
          <w:tcPr>
            <w:tcW w:w="1417" w:type="dxa"/>
            <w:shd w:val="clear" w:color="auto" w:fill="auto"/>
          </w:tcPr>
          <w:p w:rsidR="00AA3543" w:rsidRPr="00354714" w:rsidRDefault="00AA3543" w:rsidP="00AA3543">
            <w:pPr>
              <w:widowControl/>
              <w:tabs>
                <w:tab w:val="left" w:pos="1276"/>
              </w:tabs>
              <w:jc w:val="center"/>
              <w:rPr>
                <w:rFonts w:ascii="Arial" w:hAnsi="Arial" w:cs="Arial"/>
              </w:rPr>
            </w:pPr>
            <w:r w:rsidRPr="00354714">
              <w:rPr>
                <w:rFonts w:ascii="Arial" w:hAnsi="Arial" w:cs="Arial"/>
              </w:rPr>
              <w:t>38 550</w:t>
            </w:r>
          </w:p>
        </w:tc>
        <w:tc>
          <w:tcPr>
            <w:tcW w:w="1064" w:type="dxa"/>
            <w:shd w:val="clear" w:color="auto" w:fill="auto"/>
          </w:tcPr>
          <w:p w:rsidR="00AA3543" w:rsidRPr="00354714" w:rsidRDefault="00932385" w:rsidP="00AA3543">
            <w:pPr>
              <w:widowControl/>
              <w:tabs>
                <w:tab w:val="left" w:pos="1276"/>
              </w:tabs>
              <w:jc w:val="both"/>
              <w:rPr>
                <w:rFonts w:ascii="Arial" w:hAnsi="Arial" w:cs="Arial"/>
              </w:rPr>
            </w:pPr>
            <w:r w:rsidRPr="00354714">
              <w:rPr>
                <w:rFonts w:ascii="Arial" w:hAnsi="Arial" w:cs="Arial"/>
              </w:rPr>
              <w:t>385 500</w:t>
            </w:r>
          </w:p>
        </w:tc>
      </w:tr>
      <w:tr w:rsidR="00AA3543" w:rsidRPr="00683B9F" w:rsidTr="006D1EDA">
        <w:trPr>
          <w:jc w:val="center"/>
        </w:trPr>
        <w:tc>
          <w:tcPr>
            <w:tcW w:w="684" w:type="dxa"/>
            <w:shd w:val="clear" w:color="auto" w:fill="auto"/>
          </w:tcPr>
          <w:p w:rsidR="00AA3543" w:rsidRPr="00683B9F" w:rsidRDefault="00AA3543" w:rsidP="00AA3543">
            <w:pPr>
              <w:widowControl/>
              <w:tabs>
                <w:tab w:val="left" w:pos="1276"/>
              </w:tabs>
              <w:jc w:val="both"/>
              <w:rPr>
                <w:rFonts w:ascii="Arial" w:hAnsi="Arial" w:cs="Arial"/>
                <w:sz w:val="18"/>
                <w:szCs w:val="18"/>
              </w:rPr>
            </w:pPr>
            <w:r>
              <w:rPr>
                <w:rFonts w:ascii="Arial" w:hAnsi="Arial" w:cs="Arial"/>
                <w:sz w:val="18"/>
                <w:szCs w:val="18"/>
              </w:rPr>
              <w:lastRenderedPageBreak/>
              <w:t>3</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AA3543" w:rsidRDefault="00AA3543" w:rsidP="00AA3543">
            <w:pPr>
              <w:jc w:val="both"/>
              <w:rPr>
                <w:rFonts w:ascii="Arial" w:hAnsi="Arial" w:cs="Arial"/>
              </w:rPr>
            </w:pPr>
            <w:r w:rsidRPr="0055432A">
              <w:rPr>
                <w:rFonts w:ascii="Arial" w:hAnsi="Arial" w:cs="Arial"/>
              </w:rPr>
              <w:t xml:space="preserve">Транспортное средство, марка, модель: КО - 505А, тип ТС – машина вакуумная, 2009 год выпуска, государственный регистрационный знак С081ЕР72, идентификационный номер (VIN) – </w:t>
            </w:r>
            <w:r w:rsidRPr="0055432A">
              <w:rPr>
                <w:rFonts w:ascii="Arial" w:hAnsi="Arial" w:cs="Arial"/>
                <w:lang w:val="en-US"/>
              </w:rPr>
              <w:t>XVL</w:t>
            </w:r>
            <w:r w:rsidRPr="0055432A">
              <w:rPr>
                <w:rFonts w:ascii="Arial" w:hAnsi="Arial" w:cs="Arial"/>
              </w:rPr>
              <w:t>48231190001591, шасси (рама) № ХТС65115391174215, кузов (кабина, прицеп) № 2148176, цвет оранжевый, серия и № ПТС -  52 МТ 996817 от 23.11.2009</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AA3543" w:rsidRDefault="00AA3543" w:rsidP="00AA3543">
            <w:pPr>
              <w:tabs>
                <w:tab w:val="left" w:pos="993"/>
              </w:tabs>
              <w:jc w:val="center"/>
              <w:rPr>
                <w:rFonts w:ascii="Arial" w:hAnsi="Arial" w:cs="Arial"/>
              </w:rPr>
            </w:pPr>
            <w:r w:rsidRPr="009F4BD2">
              <w:rPr>
                <w:rFonts w:ascii="Arial" w:hAnsi="Arial" w:cs="Arial"/>
              </w:rPr>
              <w:t>Тюменская область, Армизонский район, с. Армизонское, ул. Свердлова, д. 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3543" w:rsidRPr="00354714" w:rsidRDefault="00AA3543" w:rsidP="00AA3543">
            <w:pPr>
              <w:tabs>
                <w:tab w:val="left" w:pos="993"/>
              </w:tabs>
              <w:ind w:left="-108"/>
              <w:jc w:val="center"/>
              <w:rPr>
                <w:rFonts w:ascii="Arial" w:hAnsi="Arial" w:cs="Arial"/>
              </w:rPr>
            </w:pPr>
            <w:r w:rsidRPr="00354714">
              <w:rPr>
                <w:rFonts w:ascii="Arial" w:hAnsi="Arial" w:cs="Arial"/>
              </w:rPr>
              <w:t>771 000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A3543" w:rsidRPr="00354714" w:rsidRDefault="00AA3543" w:rsidP="00AA3543">
            <w:pPr>
              <w:tabs>
                <w:tab w:val="left" w:pos="993"/>
              </w:tabs>
              <w:ind w:left="-108"/>
              <w:jc w:val="center"/>
              <w:rPr>
                <w:rFonts w:ascii="Arial" w:hAnsi="Arial" w:cs="Arial"/>
              </w:rPr>
            </w:pPr>
            <w:r w:rsidRPr="00354714">
              <w:rPr>
                <w:rFonts w:ascii="Arial" w:hAnsi="Arial" w:cs="Arial"/>
              </w:rPr>
              <w:t>154 200</w:t>
            </w:r>
          </w:p>
        </w:tc>
        <w:tc>
          <w:tcPr>
            <w:tcW w:w="1418" w:type="dxa"/>
          </w:tcPr>
          <w:p w:rsidR="00AA3543" w:rsidRPr="00354714" w:rsidRDefault="00AA3543" w:rsidP="00AA3543">
            <w:pPr>
              <w:widowControl/>
              <w:tabs>
                <w:tab w:val="left" w:pos="1276"/>
              </w:tabs>
              <w:jc w:val="center"/>
              <w:rPr>
                <w:rFonts w:ascii="Arial" w:hAnsi="Arial" w:cs="Arial"/>
              </w:rPr>
            </w:pPr>
            <w:r w:rsidRPr="00354714">
              <w:rPr>
                <w:rFonts w:ascii="Arial" w:hAnsi="Arial" w:cs="Arial"/>
              </w:rPr>
              <w:t>77 100</w:t>
            </w:r>
          </w:p>
        </w:tc>
        <w:tc>
          <w:tcPr>
            <w:tcW w:w="1417" w:type="dxa"/>
            <w:shd w:val="clear" w:color="auto" w:fill="auto"/>
          </w:tcPr>
          <w:p w:rsidR="00AA3543" w:rsidRPr="00354714" w:rsidRDefault="00AA3543" w:rsidP="00AA3543">
            <w:pPr>
              <w:widowControl/>
              <w:tabs>
                <w:tab w:val="left" w:pos="1276"/>
              </w:tabs>
              <w:jc w:val="center"/>
              <w:rPr>
                <w:rFonts w:ascii="Arial" w:hAnsi="Arial" w:cs="Arial"/>
              </w:rPr>
            </w:pPr>
            <w:r w:rsidRPr="00354714">
              <w:rPr>
                <w:rFonts w:ascii="Arial" w:hAnsi="Arial" w:cs="Arial"/>
              </w:rPr>
              <w:t>38 550</w:t>
            </w:r>
          </w:p>
        </w:tc>
        <w:tc>
          <w:tcPr>
            <w:tcW w:w="1064" w:type="dxa"/>
            <w:shd w:val="clear" w:color="auto" w:fill="auto"/>
          </w:tcPr>
          <w:p w:rsidR="00AA3543" w:rsidRPr="00354714" w:rsidRDefault="00932385" w:rsidP="00AA3543">
            <w:pPr>
              <w:widowControl/>
              <w:tabs>
                <w:tab w:val="left" w:pos="1276"/>
              </w:tabs>
              <w:jc w:val="both"/>
              <w:rPr>
                <w:rFonts w:ascii="Arial" w:hAnsi="Arial" w:cs="Arial"/>
              </w:rPr>
            </w:pPr>
            <w:r w:rsidRPr="00354714">
              <w:rPr>
                <w:rFonts w:ascii="Arial" w:hAnsi="Arial" w:cs="Arial"/>
              </w:rPr>
              <w:t>385 500</w:t>
            </w:r>
          </w:p>
        </w:tc>
      </w:tr>
    </w:tbl>
    <w:p w:rsidR="00683B9F" w:rsidRDefault="00683B9F" w:rsidP="007461B4">
      <w:pPr>
        <w:spacing w:line="160" w:lineRule="atLeast"/>
        <w:ind w:firstLine="567"/>
        <w:contextualSpacing/>
        <w:jc w:val="both"/>
        <w:rPr>
          <w:rFonts w:ascii="Arial" w:hAnsi="Arial" w:cs="Liberation Serif"/>
          <w:b/>
          <w:sz w:val="22"/>
          <w:szCs w:val="22"/>
        </w:rPr>
      </w:pPr>
    </w:p>
    <w:p w:rsidR="00994704" w:rsidRDefault="00994704" w:rsidP="007461B4">
      <w:pPr>
        <w:suppressAutoHyphens/>
        <w:spacing w:line="160" w:lineRule="atLeast"/>
        <w:ind w:firstLine="567"/>
        <w:contextualSpacing/>
        <w:jc w:val="both"/>
        <w:rPr>
          <w:rFonts w:ascii="Arial" w:hAnsi="Arial" w:cs="Liberation Serif"/>
          <w:b/>
          <w:sz w:val="22"/>
          <w:szCs w:val="22"/>
        </w:rPr>
      </w:pPr>
      <w:r>
        <w:rPr>
          <w:rFonts w:ascii="Arial" w:hAnsi="Arial" w:cs="Liberation Serif"/>
          <w:b/>
          <w:sz w:val="22"/>
          <w:szCs w:val="22"/>
        </w:rPr>
        <w:t xml:space="preserve">Обременения имущества – </w:t>
      </w:r>
      <w:r w:rsidRPr="00994704">
        <w:rPr>
          <w:rFonts w:ascii="Arial" w:hAnsi="Arial" w:cs="Liberation Serif"/>
          <w:sz w:val="22"/>
          <w:szCs w:val="22"/>
        </w:rPr>
        <w:t>отсутствуют.</w:t>
      </w:r>
    </w:p>
    <w:p w:rsidR="004D6A31" w:rsidRDefault="0052787F" w:rsidP="007461B4">
      <w:pPr>
        <w:suppressAutoHyphens/>
        <w:spacing w:line="160" w:lineRule="atLeast"/>
        <w:ind w:firstLine="567"/>
        <w:contextualSpacing/>
        <w:jc w:val="both"/>
        <w:rPr>
          <w:rFonts w:ascii="Liberation Serif" w:hAnsi="Liberation Serif" w:cs="Liberation Serif"/>
          <w:b/>
          <w:sz w:val="22"/>
          <w:szCs w:val="22"/>
        </w:rPr>
      </w:pPr>
      <w:r>
        <w:rPr>
          <w:rFonts w:ascii="Arial" w:hAnsi="Arial" w:cs="Liberation Serif"/>
          <w:b/>
          <w:sz w:val="22"/>
          <w:szCs w:val="22"/>
        </w:rPr>
        <w:t xml:space="preserve">Предложения, содержащие цену ниже начального размера, не рассматриваются. </w:t>
      </w:r>
    </w:p>
    <w:p w:rsidR="00F8064C" w:rsidRDefault="0052787F" w:rsidP="00F8064C">
      <w:pPr>
        <w:pStyle w:val="af7"/>
        <w:tabs>
          <w:tab w:val="left" w:pos="709"/>
        </w:tabs>
        <w:ind w:firstLine="567"/>
        <w:jc w:val="both"/>
        <w:rPr>
          <w:rFonts w:ascii="Arial" w:hAnsi="Arial" w:cs="Liberation Serif"/>
          <w:color w:val="auto"/>
          <w:szCs w:val="22"/>
        </w:rPr>
      </w:pPr>
      <w:r>
        <w:rPr>
          <w:rFonts w:ascii="Arial" w:hAnsi="Arial" w:cs="Liberation Serif"/>
          <w:b/>
          <w:color w:val="auto"/>
          <w:szCs w:val="22"/>
        </w:rPr>
        <w:t xml:space="preserve">Информация о предыдущих торгах: </w:t>
      </w:r>
      <w:r w:rsidR="00F8064C">
        <w:rPr>
          <w:rFonts w:ascii="Arial" w:hAnsi="Arial" w:cs="Liberation Serif"/>
          <w:color w:val="auto"/>
          <w:szCs w:val="22"/>
        </w:rPr>
        <w:t xml:space="preserve">продажа </w:t>
      </w:r>
      <w:r w:rsidR="00F8064C" w:rsidRPr="00F8064C">
        <w:rPr>
          <w:rFonts w:ascii="Arial" w:hAnsi="Arial" w:cs="Liberation Serif"/>
          <w:szCs w:val="22"/>
        </w:rPr>
        <w:t>муниципального имущества, находящегося в хозяйственном ведении Армизонского унитарного муниципального предприятия жилищно –коммунального хозяйства на электронной торговой площадке https://</w:t>
      </w:r>
      <w:r w:rsidR="00F8064C" w:rsidRPr="00F8064C">
        <w:rPr>
          <w:rFonts w:ascii="Arial" w:hAnsi="Arial" w:cs="Liberation Serif"/>
          <w:szCs w:val="22"/>
          <w:u w:val="single"/>
        </w:rPr>
        <w:t>https://roseltorg.ru в</w:t>
      </w:r>
      <w:r w:rsidR="00F8064C" w:rsidRPr="00F8064C">
        <w:rPr>
          <w:rFonts w:ascii="Arial" w:hAnsi="Arial" w:cs="Liberation Serif"/>
          <w:szCs w:val="22"/>
        </w:rPr>
        <w:t xml:space="preserve"> сети Интернет, путем проведения электронного аукциона</w:t>
      </w:r>
      <w:r w:rsidR="00F8064C">
        <w:rPr>
          <w:rFonts w:ascii="Arial" w:hAnsi="Arial" w:cs="Liberation Serif"/>
          <w:b/>
          <w:szCs w:val="22"/>
        </w:rPr>
        <w:t xml:space="preserve"> </w:t>
      </w:r>
      <w:r w:rsidR="00F8064C">
        <w:rPr>
          <w:rFonts w:ascii="Arial" w:hAnsi="Arial" w:cs="Liberation Serif"/>
          <w:color w:val="auto"/>
          <w:szCs w:val="22"/>
        </w:rPr>
        <w:t>от 15.06.2020</w:t>
      </w:r>
    </w:p>
    <w:p w:rsidR="00994704" w:rsidRDefault="00F8064C" w:rsidP="00F8064C">
      <w:pPr>
        <w:pStyle w:val="af7"/>
        <w:tabs>
          <w:tab w:val="left" w:pos="709"/>
        </w:tabs>
        <w:ind w:firstLine="567"/>
        <w:jc w:val="both"/>
        <w:rPr>
          <w:rFonts w:ascii="Arial" w:hAnsi="Arial" w:cs="Liberation Serif"/>
          <w:b/>
          <w:color w:val="auto"/>
          <w:szCs w:val="22"/>
        </w:rPr>
      </w:pPr>
      <w:r>
        <w:rPr>
          <w:rFonts w:ascii="Arial" w:hAnsi="Arial" w:cs="Liberation Serif"/>
          <w:b/>
          <w:color w:val="auto"/>
          <w:szCs w:val="22"/>
        </w:rPr>
        <w:t>-</w:t>
      </w:r>
      <w:r w:rsidR="00994704" w:rsidRPr="00994704">
        <w:rPr>
          <w:rFonts w:ascii="Arial" w:hAnsi="Arial" w:cs="Liberation Serif"/>
          <w:color w:val="auto"/>
          <w:szCs w:val="22"/>
        </w:rPr>
        <w:t xml:space="preserve"> по лоту № </w:t>
      </w:r>
      <w:r w:rsidR="0037635B">
        <w:rPr>
          <w:rFonts w:ascii="Arial" w:hAnsi="Arial" w:cs="Liberation Serif"/>
          <w:color w:val="auto"/>
          <w:szCs w:val="22"/>
        </w:rPr>
        <w:t>1</w:t>
      </w:r>
      <w:r w:rsidR="00994704" w:rsidRPr="00994704">
        <w:rPr>
          <w:rFonts w:ascii="Arial" w:hAnsi="Arial" w:cs="Liberation Serif"/>
          <w:color w:val="auto"/>
          <w:szCs w:val="22"/>
        </w:rPr>
        <w:t xml:space="preserve"> признан несостоявшимся в связи с отсутствием заявок на участие в аукционе</w:t>
      </w:r>
      <w:r w:rsidR="0037635B">
        <w:rPr>
          <w:rFonts w:ascii="Arial" w:hAnsi="Arial" w:cs="Liberation Serif"/>
          <w:color w:val="auto"/>
          <w:szCs w:val="22"/>
        </w:rPr>
        <w:t xml:space="preserve"> (процедура: </w:t>
      </w:r>
      <w:r w:rsidR="009226A1" w:rsidRPr="009226A1">
        <w:rPr>
          <w:rFonts w:ascii="Arial" w:hAnsi="Arial" w:cs="Liberation Serif"/>
          <w:bCs/>
          <w:color w:val="auto"/>
          <w:szCs w:val="22"/>
        </w:rPr>
        <w:t>178fz09062000021</w:t>
      </w:r>
      <w:r w:rsidR="0037635B" w:rsidRPr="0037635B">
        <w:rPr>
          <w:rFonts w:ascii="Arial" w:hAnsi="Arial" w:cs="Liberation Serif"/>
          <w:color w:val="auto"/>
          <w:szCs w:val="22"/>
        </w:rPr>
        <w:t>)</w:t>
      </w:r>
      <w:r w:rsidR="00C56E20">
        <w:rPr>
          <w:rFonts w:ascii="Arial" w:hAnsi="Arial" w:cs="Liberation Serif"/>
          <w:b/>
          <w:color w:val="auto"/>
          <w:szCs w:val="22"/>
        </w:rPr>
        <w:t>;</w:t>
      </w:r>
    </w:p>
    <w:p w:rsidR="00F8064C" w:rsidRPr="009226A1" w:rsidRDefault="00F8064C" w:rsidP="00F8064C">
      <w:pPr>
        <w:pStyle w:val="af7"/>
        <w:tabs>
          <w:tab w:val="left" w:pos="709"/>
        </w:tabs>
        <w:ind w:firstLine="567"/>
        <w:jc w:val="both"/>
        <w:rPr>
          <w:rFonts w:ascii="Arial" w:hAnsi="Arial" w:cs="Liberation Serif"/>
          <w:szCs w:val="22"/>
        </w:rPr>
      </w:pPr>
      <w:r>
        <w:rPr>
          <w:rFonts w:ascii="Arial" w:hAnsi="Arial" w:cs="Liberation Serif"/>
          <w:b/>
          <w:szCs w:val="22"/>
        </w:rPr>
        <w:lastRenderedPageBreak/>
        <w:t>-</w:t>
      </w:r>
      <w:r w:rsidRPr="00F8064C">
        <w:rPr>
          <w:rFonts w:ascii="Arial" w:hAnsi="Arial" w:cs="Liberation Serif"/>
          <w:color w:val="auto"/>
          <w:sz w:val="20"/>
          <w:szCs w:val="22"/>
        </w:rPr>
        <w:t xml:space="preserve"> </w:t>
      </w:r>
      <w:r w:rsidRPr="009226A1">
        <w:rPr>
          <w:rFonts w:ascii="Arial" w:hAnsi="Arial" w:cs="Liberation Serif"/>
          <w:szCs w:val="22"/>
        </w:rPr>
        <w:t xml:space="preserve">по лоту № </w:t>
      </w:r>
      <w:r w:rsidR="009226A1" w:rsidRPr="009226A1">
        <w:rPr>
          <w:rFonts w:ascii="Arial" w:hAnsi="Arial" w:cs="Liberation Serif"/>
          <w:szCs w:val="22"/>
        </w:rPr>
        <w:t>2</w:t>
      </w:r>
      <w:r w:rsidRPr="009226A1">
        <w:rPr>
          <w:rFonts w:ascii="Arial" w:hAnsi="Arial" w:cs="Liberation Serif"/>
          <w:szCs w:val="22"/>
        </w:rPr>
        <w:t xml:space="preserve"> признан несостоявшимся в связи с отсутствием заявок на участие в аукционе (процедура: </w:t>
      </w:r>
      <w:r w:rsidR="009226A1" w:rsidRPr="009226A1">
        <w:rPr>
          <w:rFonts w:ascii="Arial" w:hAnsi="Arial" w:cs="Liberation Serif"/>
          <w:bCs/>
          <w:szCs w:val="22"/>
        </w:rPr>
        <w:t>178fz09062000027</w:t>
      </w:r>
      <w:r w:rsidR="009226A1">
        <w:rPr>
          <w:rFonts w:ascii="Arial" w:hAnsi="Arial" w:cs="Liberation Serif"/>
          <w:bCs/>
          <w:szCs w:val="22"/>
        </w:rPr>
        <w:t>)</w:t>
      </w:r>
      <w:r w:rsidR="00C56E20">
        <w:rPr>
          <w:rFonts w:ascii="Arial" w:hAnsi="Arial" w:cs="Liberation Serif"/>
          <w:bCs/>
          <w:szCs w:val="22"/>
        </w:rPr>
        <w:t>;</w:t>
      </w:r>
    </w:p>
    <w:p w:rsidR="00F8064C" w:rsidRPr="001071D3" w:rsidRDefault="00F8064C" w:rsidP="001071D3">
      <w:pPr>
        <w:pStyle w:val="af7"/>
        <w:tabs>
          <w:tab w:val="left" w:pos="709"/>
        </w:tabs>
        <w:ind w:firstLine="567"/>
        <w:jc w:val="both"/>
        <w:rPr>
          <w:rFonts w:ascii="Arial" w:hAnsi="Arial" w:cs="Liberation Serif"/>
          <w:szCs w:val="22"/>
        </w:rPr>
      </w:pPr>
      <w:r w:rsidRPr="00C56E20">
        <w:rPr>
          <w:rFonts w:ascii="Arial" w:hAnsi="Arial" w:cs="Liberation Serif"/>
          <w:szCs w:val="22"/>
        </w:rPr>
        <w:t>-</w:t>
      </w:r>
      <w:r w:rsidRPr="00C56E20">
        <w:rPr>
          <w:rFonts w:ascii="Arial" w:hAnsi="Arial" w:cs="Liberation Serif"/>
          <w:color w:val="auto"/>
          <w:sz w:val="20"/>
          <w:szCs w:val="22"/>
        </w:rPr>
        <w:t xml:space="preserve"> </w:t>
      </w:r>
      <w:r w:rsidRPr="00C56E20">
        <w:rPr>
          <w:rFonts w:ascii="Arial" w:hAnsi="Arial" w:cs="Liberation Serif"/>
          <w:szCs w:val="22"/>
        </w:rPr>
        <w:t xml:space="preserve">по лоту № </w:t>
      </w:r>
      <w:r w:rsidR="009226A1" w:rsidRPr="00C56E20">
        <w:rPr>
          <w:rFonts w:ascii="Arial" w:hAnsi="Arial" w:cs="Liberation Serif"/>
          <w:szCs w:val="22"/>
        </w:rPr>
        <w:t>3</w:t>
      </w:r>
      <w:r w:rsidRPr="00C56E20">
        <w:rPr>
          <w:rFonts w:ascii="Arial" w:hAnsi="Arial" w:cs="Liberation Serif"/>
          <w:szCs w:val="22"/>
        </w:rPr>
        <w:t xml:space="preserve"> признан несостоявшимся в связи с отсутствием заявок на участие в аукционе (процедура: </w:t>
      </w:r>
      <w:r w:rsidR="00C56E20" w:rsidRPr="00C56E20">
        <w:rPr>
          <w:rFonts w:ascii="Arial" w:hAnsi="Arial" w:cs="Liberation Serif"/>
          <w:bCs/>
          <w:szCs w:val="22"/>
        </w:rPr>
        <w:t>178fz09062000029</w:t>
      </w:r>
      <w:r w:rsidR="00C56E20">
        <w:rPr>
          <w:rFonts w:ascii="Arial" w:hAnsi="Arial" w:cs="Liberation Serif"/>
          <w:bCs/>
          <w:szCs w:val="22"/>
        </w:rPr>
        <w:t>).</w:t>
      </w:r>
    </w:p>
    <w:p w:rsidR="004D6A31" w:rsidRDefault="0052787F" w:rsidP="007461B4">
      <w:pPr>
        <w:pStyle w:val="af7"/>
        <w:tabs>
          <w:tab w:val="left" w:pos="709"/>
        </w:tabs>
        <w:spacing w:line="160" w:lineRule="atLeast"/>
        <w:ind w:left="0" w:firstLine="567"/>
        <w:contextualSpacing/>
        <w:jc w:val="both"/>
        <w:rPr>
          <w:rFonts w:ascii="Liberation Serif" w:hAnsi="Liberation Serif" w:cs="Liberation Serif"/>
          <w:color w:val="auto"/>
          <w:szCs w:val="22"/>
        </w:rPr>
      </w:pPr>
      <w:r>
        <w:rPr>
          <w:rFonts w:ascii="Arial" w:hAnsi="Arial" w:cs="Liberation Serif"/>
          <w:color w:val="auto"/>
          <w:szCs w:val="22"/>
        </w:rPr>
        <w:t xml:space="preserve">Осмотр возможен в рабочие дни. Предварительная запись по телефону </w:t>
      </w:r>
      <w:r w:rsidR="00EF74C3">
        <w:rPr>
          <w:rFonts w:ascii="Arial" w:hAnsi="Arial" w:cs="Liberation Serif"/>
          <w:color w:val="auto"/>
          <w:szCs w:val="22"/>
        </w:rPr>
        <w:t>8-952-674-29-80, 8-952-344-75-20</w:t>
      </w:r>
      <w:r>
        <w:rPr>
          <w:rFonts w:ascii="Arial" w:hAnsi="Arial" w:cs="Liberation Serif"/>
          <w:color w:val="auto"/>
          <w:szCs w:val="22"/>
        </w:rPr>
        <w:t>.</w:t>
      </w:r>
    </w:p>
    <w:p w:rsidR="004D6A31" w:rsidRDefault="004D6A31" w:rsidP="007461B4">
      <w:pPr>
        <w:pStyle w:val="af7"/>
        <w:tabs>
          <w:tab w:val="left" w:pos="709"/>
        </w:tabs>
        <w:spacing w:line="160" w:lineRule="atLeast"/>
        <w:ind w:left="0" w:firstLine="567"/>
        <w:contextualSpacing/>
        <w:jc w:val="both"/>
        <w:rPr>
          <w:rFonts w:ascii="Arial" w:hAnsi="Arial" w:cs="Liberation Serif"/>
          <w:color w:val="auto"/>
          <w:szCs w:val="22"/>
        </w:rPr>
      </w:pPr>
    </w:p>
    <w:p w:rsidR="004D6A31" w:rsidRDefault="0052787F">
      <w:pPr>
        <w:spacing w:line="160" w:lineRule="atLeast"/>
        <w:contextualSpacing/>
        <w:jc w:val="center"/>
        <w:rPr>
          <w:rFonts w:ascii="Liberation Serif" w:hAnsi="Liberation Serif" w:cs="Liberation Serif"/>
          <w:b/>
          <w:caps/>
          <w:sz w:val="22"/>
          <w:szCs w:val="22"/>
        </w:rPr>
      </w:pPr>
      <w:r>
        <w:rPr>
          <w:rFonts w:ascii="Arial" w:hAnsi="Arial" w:cs="Liberation Serif"/>
          <w:b/>
          <w:caps/>
          <w:sz w:val="22"/>
          <w:szCs w:val="22"/>
        </w:rPr>
        <w:t>Порядок регистрации на электронной площадке</w:t>
      </w:r>
    </w:p>
    <w:p w:rsidR="004D6A31" w:rsidRDefault="004D6A31">
      <w:pPr>
        <w:spacing w:line="160" w:lineRule="atLeast"/>
        <w:ind w:firstLine="567"/>
        <w:contextualSpacing/>
        <w:jc w:val="center"/>
        <w:rPr>
          <w:rFonts w:ascii="Arial" w:hAnsi="Arial" w:cs="Liberation Serif"/>
          <w:b/>
          <w:sz w:val="22"/>
          <w:szCs w:val="22"/>
        </w:rPr>
      </w:pPr>
    </w:p>
    <w:p w:rsidR="004D6A31" w:rsidRPr="002D6259" w:rsidRDefault="0052787F">
      <w:pPr>
        <w:spacing w:line="160" w:lineRule="atLeast"/>
        <w:ind w:firstLine="567"/>
        <w:contextualSpacing/>
        <w:jc w:val="both"/>
        <w:rPr>
          <w:rFonts w:ascii="Arial" w:hAnsi="Arial" w:cs="Arial"/>
          <w:sz w:val="22"/>
          <w:szCs w:val="22"/>
        </w:rPr>
      </w:pPr>
      <w:r>
        <w:rPr>
          <w:rFonts w:ascii="Arial" w:hAnsi="Arial" w:cs="Liberation Serif"/>
          <w:sz w:val="22"/>
          <w:szCs w:val="22"/>
        </w:rPr>
        <w:t xml:space="preserve">Для обеспечения доступа к участию в </w:t>
      </w:r>
      <w:r w:rsidR="002D6259">
        <w:rPr>
          <w:rFonts w:ascii="Arial" w:hAnsi="Arial" w:cs="Liberation Serif"/>
          <w:sz w:val="22"/>
          <w:szCs w:val="22"/>
        </w:rPr>
        <w:t>продаже посредством публичного предложения в электронной форме</w:t>
      </w:r>
      <w:r>
        <w:rPr>
          <w:rFonts w:ascii="Arial" w:hAnsi="Arial" w:cs="Liberation Serif"/>
          <w:sz w:val="22"/>
          <w:szCs w:val="22"/>
        </w:rPr>
        <w:t xml:space="preserve"> Претендентам необходимо пройти процедуру регистрации на электронной </w:t>
      </w:r>
      <w:r w:rsidRPr="002D6259">
        <w:rPr>
          <w:rFonts w:ascii="Arial" w:hAnsi="Arial" w:cs="Arial"/>
          <w:sz w:val="22"/>
          <w:szCs w:val="22"/>
        </w:rPr>
        <w:t>площадке.</w:t>
      </w:r>
    </w:p>
    <w:p w:rsidR="002D6259" w:rsidRPr="002D6259" w:rsidRDefault="002D6259">
      <w:pPr>
        <w:spacing w:line="160" w:lineRule="atLeast"/>
        <w:ind w:firstLine="567"/>
        <w:contextualSpacing/>
        <w:jc w:val="both"/>
        <w:rPr>
          <w:rFonts w:ascii="Arial" w:hAnsi="Arial" w:cs="Arial"/>
          <w:sz w:val="22"/>
          <w:szCs w:val="22"/>
        </w:rPr>
      </w:pPr>
      <w:r w:rsidRPr="002D6259">
        <w:rPr>
          <w:rFonts w:ascii="Arial" w:hAnsi="Arial" w:cs="Arial"/>
          <w:sz w:val="22"/>
          <w:szCs w:val="22"/>
        </w:rPr>
        <w:t xml:space="preserve">Претендент, </w:t>
      </w:r>
      <w:r>
        <w:rPr>
          <w:rFonts w:ascii="Arial" w:hAnsi="Arial" w:cs="Arial"/>
          <w:sz w:val="22"/>
          <w:szCs w:val="22"/>
        </w:rPr>
        <w:t>прошедший</w:t>
      </w:r>
      <w:r w:rsidRPr="002D6259">
        <w:rPr>
          <w:rFonts w:ascii="Arial" w:hAnsi="Arial" w:cs="Arial"/>
          <w:sz w:val="22"/>
          <w:szCs w:val="22"/>
        </w:rPr>
        <w:t xml:space="preserve"> регистрацию на электронной площадке,  являющийся юридическим или физическим лицом, в том числе индивидуальным предпринимателем, вправе участвовать во всех продажах имущества в электронной форме. Регистрация пользователя производится автоматически после подписания электронной подписью формы заявления.</w:t>
      </w:r>
    </w:p>
    <w:p w:rsidR="004D6A31" w:rsidRDefault="004D6A31">
      <w:pPr>
        <w:spacing w:line="160" w:lineRule="atLeast"/>
        <w:ind w:firstLine="567"/>
        <w:contextualSpacing/>
        <w:jc w:val="both"/>
        <w:rPr>
          <w:rFonts w:ascii="Arial" w:hAnsi="Arial" w:cs="Liberation Serif"/>
          <w:sz w:val="22"/>
          <w:szCs w:val="22"/>
        </w:rPr>
      </w:pPr>
    </w:p>
    <w:p w:rsidR="004D6A31" w:rsidRDefault="00527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contextualSpacing/>
        <w:jc w:val="center"/>
        <w:rPr>
          <w:rFonts w:ascii="Arial" w:hAnsi="Arial" w:cs="Liberation Serif"/>
          <w:b/>
          <w:caps/>
          <w:sz w:val="22"/>
          <w:szCs w:val="22"/>
        </w:rPr>
      </w:pPr>
      <w:r>
        <w:rPr>
          <w:rFonts w:ascii="Arial" w:hAnsi="Arial" w:cs="Liberation Serif"/>
          <w:b/>
          <w:caps/>
          <w:sz w:val="22"/>
          <w:szCs w:val="22"/>
        </w:rPr>
        <w:t xml:space="preserve">Сроки подачи заявок, дата, время проведения </w:t>
      </w:r>
      <w:r w:rsidR="007461B4">
        <w:rPr>
          <w:rFonts w:ascii="Arial" w:hAnsi="Arial" w:cs="Liberation Serif"/>
          <w:b/>
          <w:caps/>
          <w:sz w:val="22"/>
          <w:szCs w:val="22"/>
        </w:rPr>
        <w:t xml:space="preserve">ПРОДАЖИ </w:t>
      </w:r>
    </w:p>
    <w:p w:rsidR="00D12724" w:rsidRDefault="00D127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contextualSpacing/>
        <w:jc w:val="center"/>
        <w:rPr>
          <w:rFonts w:ascii="Liberation Serif" w:hAnsi="Liberation Serif" w:cs="Liberation Serif"/>
          <w:b/>
          <w:caps/>
          <w:sz w:val="22"/>
          <w:szCs w:val="22"/>
        </w:rPr>
      </w:pPr>
    </w:p>
    <w:p w:rsidR="004D6A31" w:rsidRDefault="0052787F">
      <w:pPr>
        <w:spacing w:line="160" w:lineRule="atLeast"/>
        <w:ind w:firstLine="851"/>
        <w:contextualSpacing/>
        <w:jc w:val="both"/>
        <w:rPr>
          <w:rFonts w:ascii="Arial" w:hAnsi="Arial"/>
          <w:sz w:val="22"/>
          <w:szCs w:val="22"/>
        </w:rPr>
      </w:pPr>
      <w:r>
        <w:rPr>
          <w:rFonts w:ascii="Arial" w:hAnsi="Arial" w:cs="Liberation Serif"/>
          <w:bCs/>
          <w:sz w:val="22"/>
          <w:szCs w:val="22"/>
        </w:rPr>
        <w:t>Указанное в настоящем информационном сообщении время – местное.</w:t>
      </w:r>
    </w:p>
    <w:p w:rsidR="004D6A31" w:rsidRDefault="0052787F">
      <w:pPr>
        <w:spacing w:after="120" w:line="160" w:lineRule="atLeast"/>
        <w:ind w:firstLine="851"/>
        <w:contextualSpacing/>
        <w:jc w:val="both"/>
        <w:rPr>
          <w:rFonts w:ascii="Arial" w:hAnsi="Arial"/>
          <w:sz w:val="22"/>
          <w:szCs w:val="22"/>
        </w:rPr>
      </w:pPr>
      <w:r>
        <w:rPr>
          <w:rFonts w:ascii="Arial" w:hAnsi="Arial" w:cs="Liberation Serif"/>
          <w:bCs/>
          <w:sz w:val="22"/>
          <w:szCs w:val="22"/>
        </w:rPr>
        <w:t>При исчислении сроков, указанных в настоящем информационном сообщении, принимается время электронной торговой площадки – местное.</w:t>
      </w:r>
    </w:p>
    <w:p w:rsidR="004D6A31" w:rsidRDefault="004D6A31">
      <w:pPr>
        <w:spacing w:after="120" w:line="160" w:lineRule="atLeast"/>
        <w:ind w:firstLine="851"/>
        <w:contextualSpacing/>
        <w:jc w:val="both"/>
        <w:rPr>
          <w:rFonts w:ascii="Liberation Serif" w:hAnsi="Liberation Serif" w:cs="Liberation Serif"/>
          <w:bCs/>
          <w:sz w:val="22"/>
          <w:szCs w:val="22"/>
        </w:rPr>
      </w:pPr>
    </w:p>
    <w:p w:rsidR="004D6A31" w:rsidRPr="003601CF" w:rsidRDefault="0052787F">
      <w:pPr>
        <w:numPr>
          <w:ilvl w:val="0"/>
          <w:numId w:val="3"/>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left="0" w:firstLine="574"/>
        <w:contextualSpacing/>
        <w:jc w:val="both"/>
        <w:rPr>
          <w:rFonts w:ascii="Arial" w:hAnsi="Arial"/>
          <w:sz w:val="22"/>
          <w:szCs w:val="22"/>
        </w:rPr>
      </w:pPr>
      <w:r w:rsidRPr="003601CF">
        <w:rPr>
          <w:rFonts w:ascii="Arial" w:hAnsi="Arial" w:cs="Liberation Serif"/>
          <w:b/>
          <w:sz w:val="22"/>
          <w:szCs w:val="22"/>
        </w:rPr>
        <w:t xml:space="preserve">Начало приема заявок </w:t>
      </w:r>
      <w:r w:rsidRPr="003601CF">
        <w:rPr>
          <w:rFonts w:ascii="Arial" w:hAnsi="Arial" w:cs="Liberation Serif"/>
          <w:sz w:val="22"/>
          <w:szCs w:val="22"/>
        </w:rPr>
        <w:t xml:space="preserve">на участие в </w:t>
      </w:r>
      <w:r w:rsidR="00FC109B" w:rsidRPr="003601CF">
        <w:rPr>
          <w:rFonts w:ascii="Arial" w:hAnsi="Arial" w:cs="Liberation Serif"/>
          <w:sz w:val="22"/>
          <w:szCs w:val="22"/>
        </w:rPr>
        <w:t>продаже</w:t>
      </w:r>
      <w:r w:rsidRPr="003601CF">
        <w:rPr>
          <w:rFonts w:ascii="Arial" w:hAnsi="Arial" w:cs="Liberation Serif"/>
          <w:sz w:val="22"/>
          <w:szCs w:val="22"/>
        </w:rPr>
        <w:t xml:space="preserve"> – </w:t>
      </w:r>
      <w:r w:rsidR="00731EFC">
        <w:rPr>
          <w:rFonts w:ascii="Arial" w:hAnsi="Arial" w:cs="Liberation Serif"/>
          <w:b/>
          <w:sz w:val="22"/>
          <w:szCs w:val="22"/>
        </w:rPr>
        <w:t>0</w:t>
      </w:r>
      <w:r w:rsidR="008B168D">
        <w:rPr>
          <w:rFonts w:ascii="Arial" w:hAnsi="Arial" w:cs="Liberation Serif"/>
          <w:b/>
          <w:sz w:val="22"/>
          <w:szCs w:val="22"/>
        </w:rPr>
        <w:t>4</w:t>
      </w:r>
      <w:r w:rsidR="00862275" w:rsidRPr="003601CF">
        <w:rPr>
          <w:rFonts w:ascii="Arial" w:hAnsi="Arial" w:cs="Liberation Serif"/>
          <w:b/>
          <w:sz w:val="22"/>
          <w:szCs w:val="22"/>
        </w:rPr>
        <w:t xml:space="preserve"> </w:t>
      </w:r>
      <w:r w:rsidR="00731EFC">
        <w:rPr>
          <w:rFonts w:ascii="Arial" w:hAnsi="Arial" w:cs="Liberation Serif"/>
          <w:b/>
          <w:sz w:val="22"/>
          <w:szCs w:val="22"/>
        </w:rPr>
        <w:t>августа</w:t>
      </w:r>
      <w:r w:rsidR="00862275" w:rsidRPr="003601CF">
        <w:rPr>
          <w:rFonts w:ascii="Arial" w:hAnsi="Arial" w:cs="Liberation Serif"/>
          <w:b/>
          <w:sz w:val="22"/>
          <w:szCs w:val="22"/>
        </w:rPr>
        <w:t xml:space="preserve"> </w:t>
      </w:r>
      <w:r w:rsidR="00FC109B" w:rsidRPr="003601CF">
        <w:rPr>
          <w:rFonts w:ascii="Arial" w:hAnsi="Arial" w:cs="Liberation Serif"/>
          <w:b/>
          <w:sz w:val="22"/>
          <w:szCs w:val="22"/>
        </w:rPr>
        <w:t>2020</w:t>
      </w:r>
      <w:r w:rsidRPr="003601CF">
        <w:rPr>
          <w:rFonts w:ascii="Arial" w:hAnsi="Arial" w:cs="Liberation Serif"/>
          <w:b/>
          <w:sz w:val="22"/>
          <w:szCs w:val="22"/>
        </w:rPr>
        <w:t xml:space="preserve"> г. в 08 часов 00 минут (местное время).</w:t>
      </w:r>
    </w:p>
    <w:p w:rsidR="004D6A31" w:rsidRPr="006F178F" w:rsidRDefault="0052787F">
      <w:pPr>
        <w:numPr>
          <w:ilvl w:val="0"/>
          <w:numId w:val="3"/>
        </w:numPr>
        <w:tabs>
          <w:tab w:val="left" w:pos="709"/>
          <w:tab w:val="left" w:pos="851"/>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left="0" w:firstLine="574"/>
        <w:contextualSpacing/>
        <w:jc w:val="both"/>
        <w:rPr>
          <w:rFonts w:ascii="Liberation Serif" w:hAnsi="Liberation Serif" w:cs="Liberation Serif"/>
          <w:b/>
          <w:sz w:val="22"/>
          <w:szCs w:val="22"/>
        </w:rPr>
      </w:pPr>
      <w:r w:rsidRPr="006F178F">
        <w:rPr>
          <w:rFonts w:ascii="Arial" w:hAnsi="Arial" w:cs="Liberation Serif"/>
          <w:b/>
          <w:sz w:val="22"/>
          <w:szCs w:val="22"/>
        </w:rPr>
        <w:t xml:space="preserve">Окончание приема заявок </w:t>
      </w:r>
      <w:r w:rsidRPr="006F178F">
        <w:rPr>
          <w:rFonts w:ascii="Arial" w:hAnsi="Arial" w:cs="Liberation Serif"/>
          <w:sz w:val="22"/>
          <w:szCs w:val="22"/>
        </w:rPr>
        <w:t xml:space="preserve">на участие в </w:t>
      </w:r>
      <w:r w:rsidR="00FC109B" w:rsidRPr="006F178F">
        <w:rPr>
          <w:rFonts w:ascii="Arial" w:hAnsi="Arial" w:cs="Liberation Serif"/>
          <w:sz w:val="22"/>
          <w:szCs w:val="22"/>
        </w:rPr>
        <w:t>продаже</w:t>
      </w:r>
      <w:r w:rsidRPr="006F178F">
        <w:rPr>
          <w:rFonts w:ascii="Arial" w:hAnsi="Arial" w:cs="Liberation Serif"/>
          <w:sz w:val="22"/>
          <w:szCs w:val="22"/>
        </w:rPr>
        <w:t xml:space="preserve"> – </w:t>
      </w:r>
      <w:r w:rsidR="008B168D">
        <w:rPr>
          <w:rFonts w:ascii="Arial" w:hAnsi="Arial" w:cs="Liberation Serif"/>
          <w:b/>
          <w:sz w:val="22"/>
          <w:szCs w:val="22"/>
        </w:rPr>
        <w:t xml:space="preserve">31 </w:t>
      </w:r>
      <w:r w:rsidR="006F178F" w:rsidRPr="006F178F">
        <w:rPr>
          <w:rFonts w:ascii="Arial" w:hAnsi="Arial" w:cs="Liberation Serif"/>
          <w:b/>
          <w:sz w:val="22"/>
          <w:szCs w:val="22"/>
        </w:rPr>
        <w:t>августа</w:t>
      </w:r>
      <w:r w:rsidRPr="006F178F">
        <w:rPr>
          <w:rFonts w:ascii="Arial" w:hAnsi="Arial" w:cs="Liberation Serif"/>
          <w:b/>
          <w:sz w:val="22"/>
          <w:szCs w:val="22"/>
        </w:rPr>
        <w:t xml:space="preserve"> 2020 г. в 16 часов 00 минут (местное время) </w:t>
      </w:r>
    </w:p>
    <w:p w:rsidR="004D6A31" w:rsidRPr="004F607C" w:rsidRDefault="0052787F">
      <w:pPr>
        <w:numPr>
          <w:ilvl w:val="0"/>
          <w:numId w:val="3"/>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left="0" w:firstLine="567"/>
        <w:contextualSpacing/>
        <w:jc w:val="both"/>
        <w:rPr>
          <w:rFonts w:ascii="Liberation Serif" w:hAnsi="Liberation Serif" w:cs="Liberation Serif"/>
          <w:b/>
          <w:sz w:val="22"/>
          <w:szCs w:val="22"/>
        </w:rPr>
      </w:pPr>
      <w:r w:rsidRPr="004F607C">
        <w:rPr>
          <w:rFonts w:ascii="Arial" w:hAnsi="Arial" w:cs="Liberation Serif"/>
          <w:b/>
          <w:sz w:val="22"/>
          <w:szCs w:val="22"/>
        </w:rPr>
        <w:t xml:space="preserve">Дата определения участников </w:t>
      </w:r>
      <w:r w:rsidR="00FC109B" w:rsidRPr="004F607C">
        <w:rPr>
          <w:rFonts w:ascii="Arial" w:hAnsi="Arial" w:cs="Liberation Serif"/>
          <w:b/>
          <w:sz w:val="22"/>
          <w:szCs w:val="22"/>
        </w:rPr>
        <w:t>продажи</w:t>
      </w:r>
      <w:r w:rsidRPr="004F607C">
        <w:rPr>
          <w:rFonts w:ascii="Arial" w:hAnsi="Arial" w:cs="Liberation Serif"/>
          <w:sz w:val="22"/>
          <w:szCs w:val="22"/>
        </w:rPr>
        <w:t xml:space="preserve"> – </w:t>
      </w:r>
      <w:r w:rsidR="00B82E0E">
        <w:rPr>
          <w:rFonts w:ascii="Arial" w:hAnsi="Arial" w:cs="Liberation Serif"/>
          <w:b/>
          <w:sz w:val="22"/>
          <w:szCs w:val="22"/>
        </w:rPr>
        <w:t>02</w:t>
      </w:r>
      <w:r w:rsidR="006F178F" w:rsidRPr="004F607C">
        <w:rPr>
          <w:rFonts w:ascii="Arial" w:hAnsi="Arial" w:cs="Liberation Serif"/>
          <w:b/>
          <w:sz w:val="22"/>
          <w:szCs w:val="22"/>
        </w:rPr>
        <w:t xml:space="preserve"> </w:t>
      </w:r>
      <w:r w:rsidR="00B82E0E">
        <w:rPr>
          <w:rFonts w:ascii="Arial" w:hAnsi="Arial" w:cs="Liberation Serif"/>
          <w:b/>
          <w:sz w:val="22"/>
          <w:szCs w:val="22"/>
        </w:rPr>
        <w:t>сентября</w:t>
      </w:r>
      <w:r w:rsidRPr="004F607C">
        <w:rPr>
          <w:rFonts w:ascii="Arial" w:hAnsi="Arial" w:cs="Liberation Serif"/>
          <w:b/>
          <w:sz w:val="22"/>
          <w:szCs w:val="22"/>
        </w:rPr>
        <w:t xml:space="preserve"> 2020 г. 10:00 (местное время)</w:t>
      </w:r>
    </w:p>
    <w:p w:rsidR="004D6A31" w:rsidRPr="004F607C" w:rsidRDefault="00527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rFonts w:ascii="Liberation Serif" w:hAnsi="Liberation Serif" w:cs="Liberation Serif"/>
          <w:bCs/>
          <w:sz w:val="22"/>
          <w:szCs w:val="22"/>
        </w:rPr>
      </w:pPr>
      <w:r w:rsidRPr="004F607C">
        <w:rPr>
          <w:rFonts w:ascii="Arial" w:hAnsi="Arial" w:cs="Liberation Serif"/>
          <w:b/>
          <w:sz w:val="22"/>
          <w:szCs w:val="22"/>
        </w:rPr>
        <w:t xml:space="preserve">4. </w:t>
      </w:r>
      <w:r w:rsidRPr="004F607C">
        <w:rPr>
          <w:rFonts w:ascii="Arial" w:hAnsi="Arial" w:cs="Liberation Serif"/>
          <w:b/>
          <w:bCs/>
          <w:sz w:val="22"/>
          <w:szCs w:val="22"/>
        </w:rPr>
        <w:t xml:space="preserve">Дата и время проведения </w:t>
      </w:r>
      <w:r w:rsidR="002B7DDD" w:rsidRPr="004F607C">
        <w:rPr>
          <w:rFonts w:ascii="Arial" w:hAnsi="Arial" w:cs="Liberation Serif"/>
          <w:b/>
          <w:bCs/>
          <w:sz w:val="22"/>
          <w:szCs w:val="22"/>
        </w:rPr>
        <w:t>продажи</w:t>
      </w:r>
      <w:r w:rsidRPr="004F607C">
        <w:rPr>
          <w:rFonts w:ascii="Arial" w:hAnsi="Arial" w:cs="Liberation Serif"/>
          <w:b/>
          <w:bCs/>
          <w:sz w:val="22"/>
          <w:szCs w:val="22"/>
        </w:rPr>
        <w:t>: </w:t>
      </w:r>
      <w:r w:rsidR="00576685">
        <w:rPr>
          <w:rFonts w:ascii="Arial" w:hAnsi="Arial" w:cs="Liberation Serif"/>
          <w:b/>
          <w:bCs/>
          <w:sz w:val="22"/>
          <w:szCs w:val="22"/>
        </w:rPr>
        <w:t>0</w:t>
      </w:r>
      <w:r w:rsidR="00B82E0E">
        <w:rPr>
          <w:rFonts w:ascii="Arial" w:hAnsi="Arial" w:cs="Liberation Serif"/>
          <w:b/>
          <w:bCs/>
          <w:sz w:val="22"/>
          <w:szCs w:val="22"/>
        </w:rPr>
        <w:t>4</w:t>
      </w:r>
      <w:r w:rsidR="006F178F" w:rsidRPr="004F607C">
        <w:rPr>
          <w:rFonts w:ascii="Arial" w:hAnsi="Arial" w:cs="Liberation Serif"/>
          <w:b/>
          <w:bCs/>
          <w:sz w:val="22"/>
          <w:szCs w:val="22"/>
        </w:rPr>
        <w:t xml:space="preserve"> </w:t>
      </w:r>
      <w:r w:rsidR="00576685">
        <w:rPr>
          <w:rFonts w:ascii="Arial" w:hAnsi="Arial" w:cs="Liberation Serif"/>
          <w:b/>
          <w:bCs/>
          <w:sz w:val="22"/>
          <w:szCs w:val="22"/>
        </w:rPr>
        <w:t>сентября</w:t>
      </w:r>
      <w:r w:rsidRPr="004F607C">
        <w:rPr>
          <w:rFonts w:ascii="Arial" w:hAnsi="Arial" w:cs="Liberation Serif"/>
          <w:b/>
          <w:bCs/>
          <w:sz w:val="22"/>
          <w:szCs w:val="22"/>
        </w:rPr>
        <w:t xml:space="preserve"> 2020 г. в 10 час. 00 мин</w:t>
      </w:r>
      <w:r w:rsidRPr="004F607C">
        <w:rPr>
          <w:rFonts w:ascii="Arial" w:hAnsi="Arial" w:cs="Liberation Serif"/>
          <w:bCs/>
          <w:sz w:val="22"/>
          <w:szCs w:val="22"/>
        </w:rPr>
        <w:t>. </w:t>
      </w:r>
    </w:p>
    <w:p w:rsidR="002B7DDD" w:rsidRDefault="005278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firstLine="574"/>
        <w:contextualSpacing/>
        <w:jc w:val="both"/>
        <w:rPr>
          <w:rFonts w:ascii="Arial" w:hAnsi="Arial" w:cs="Liberation Serif"/>
          <w:bCs/>
          <w:sz w:val="22"/>
          <w:szCs w:val="22"/>
        </w:rPr>
      </w:pPr>
      <w:r w:rsidRPr="004F607C">
        <w:rPr>
          <w:rFonts w:ascii="Arial" w:hAnsi="Arial" w:cs="Liberation Serif"/>
          <w:b/>
          <w:bCs/>
          <w:sz w:val="22"/>
          <w:szCs w:val="22"/>
        </w:rPr>
        <w:t xml:space="preserve">5. Срок подведения итогов </w:t>
      </w:r>
      <w:r w:rsidR="002B7DDD" w:rsidRPr="004F607C">
        <w:rPr>
          <w:rFonts w:ascii="Arial" w:hAnsi="Arial" w:cs="Liberation Serif"/>
          <w:b/>
          <w:bCs/>
          <w:sz w:val="22"/>
          <w:szCs w:val="22"/>
        </w:rPr>
        <w:t>продажи</w:t>
      </w:r>
      <w:r w:rsidRPr="004F607C">
        <w:rPr>
          <w:rFonts w:ascii="Arial" w:hAnsi="Arial" w:cs="Liberation Serif"/>
          <w:bCs/>
          <w:sz w:val="22"/>
          <w:szCs w:val="22"/>
        </w:rPr>
        <w:t xml:space="preserve">: </w:t>
      </w:r>
      <w:r w:rsidR="00B82E0E">
        <w:rPr>
          <w:rFonts w:ascii="Arial" w:hAnsi="Arial" w:cs="Liberation Serif"/>
          <w:b/>
          <w:bCs/>
          <w:sz w:val="22"/>
          <w:szCs w:val="22"/>
        </w:rPr>
        <w:t>04</w:t>
      </w:r>
      <w:r w:rsidR="006F178F" w:rsidRPr="004F607C">
        <w:rPr>
          <w:rFonts w:ascii="Arial" w:hAnsi="Arial" w:cs="Liberation Serif"/>
          <w:b/>
          <w:bCs/>
          <w:sz w:val="22"/>
          <w:szCs w:val="22"/>
        </w:rPr>
        <w:t xml:space="preserve"> </w:t>
      </w:r>
      <w:r w:rsidR="00576685">
        <w:rPr>
          <w:rFonts w:ascii="Arial" w:hAnsi="Arial" w:cs="Liberation Serif"/>
          <w:b/>
          <w:bCs/>
          <w:sz w:val="22"/>
          <w:szCs w:val="22"/>
        </w:rPr>
        <w:t>сентября</w:t>
      </w:r>
      <w:r w:rsidRPr="004F607C">
        <w:rPr>
          <w:rFonts w:ascii="Arial" w:hAnsi="Arial" w:cs="Liberation Serif"/>
          <w:b/>
          <w:bCs/>
          <w:sz w:val="22"/>
          <w:szCs w:val="22"/>
        </w:rPr>
        <w:t xml:space="preserve"> 2020 г. с 10 час. 00 мин.</w:t>
      </w:r>
      <w:r>
        <w:rPr>
          <w:rFonts w:ascii="Arial" w:hAnsi="Arial" w:cs="Liberation Serif"/>
          <w:bCs/>
          <w:sz w:val="22"/>
          <w:szCs w:val="22"/>
        </w:rPr>
        <w:t xml:space="preserve"> </w:t>
      </w:r>
    </w:p>
    <w:p w:rsidR="002B7DDD" w:rsidRPr="002B7DDD" w:rsidRDefault="002B7DDD" w:rsidP="002B7D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firstLine="574"/>
        <w:contextualSpacing/>
        <w:jc w:val="both"/>
        <w:rPr>
          <w:rFonts w:ascii="Arial" w:hAnsi="Arial" w:cs="Liberation Serif"/>
          <w:bCs/>
          <w:sz w:val="22"/>
          <w:szCs w:val="22"/>
        </w:rPr>
      </w:pPr>
      <w:r w:rsidRPr="002B7DDD">
        <w:rPr>
          <w:rFonts w:ascii="Arial" w:hAnsi="Arial" w:cs="Liberation Serif"/>
          <w:bCs/>
          <w:sz w:val="22"/>
          <w:szCs w:val="22"/>
        </w:rPr>
        <w:t xml:space="preserve">Срок подведения итогов продажи посредством публичного предложения - в течение одного часа с момента завершения торговой сессии и подписания продавцом протокола об итогах продажи. </w:t>
      </w:r>
    </w:p>
    <w:p w:rsidR="002B7DDD" w:rsidRDefault="002B7DDD" w:rsidP="002B7D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atLeast"/>
        <w:ind w:firstLine="574"/>
        <w:contextualSpacing/>
        <w:jc w:val="both"/>
        <w:rPr>
          <w:rFonts w:ascii="Arial" w:hAnsi="Arial" w:cs="Liberation Serif"/>
          <w:bCs/>
          <w:sz w:val="22"/>
          <w:szCs w:val="22"/>
        </w:rPr>
      </w:pPr>
      <w:r w:rsidRPr="002B7DDD">
        <w:rPr>
          <w:rFonts w:ascii="Arial" w:hAnsi="Arial" w:cs="Liberation Serif"/>
          <w:bCs/>
          <w:sz w:val="22"/>
          <w:szCs w:val="22"/>
        </w:rPr>
        <w:t>Место проведения и подведения итогов продажи посредством публичного предложения - электронная площадка: www.roseltorg.ru.</w:t>
      </w:r>
    </w:p>
    <w:p w:rsidR="002B7DDD" w:rsidRDefault="002B7DDD">
      <w:pPr>
        <w:pStyle w:val="33"/>
        <w:spacing w:after="0"/>
        <w:ind w:left="0"/>
        <w:jc w:val="center"/>
        <w:outlineLvl w:val="0"/>
        <w:rPr>
          <w:rFonts w:ascii="Arial" w:hAnsi="Arial" w:cs="Liberation Serif"/>
          <w:b/>
          <w:caps/>
          <w:sz w:val="22"/>
          <w:szCs w:val="22"/>
        </w:rPr>
      </w:pPr>
    </w:p>
    <w:p w:rsidR="004D6A31" w:rsidRDefault="0052787F">
      <w:pPr>
        <w:pStyle w:val="33"/>
        <w:spacing w:after="0"/>
        <w:ind w:left="0"/>
        <w:jc w:val="center"/>
        <w:outlineLvl w:val="0"/>
        <w:rPr>
          <w:rFonts w:ascii="Liberation Serif" w:hAnsi="Liberation Serif" w:cs="Liberation Serif"/>
          <w:b/>
          <w:caps/>
          <w:sz w:val="22"/>
          <w:szCs w:val="22"/>
        </w:rPr>
      </w:pPr>
      <w:r>
        <w:rPr>
          <w:rFonts w:ascii="Arial" w:hAnsi="Arial" w:cs="Liberation Serif"/>
          <w:b/>
          <w:caps/>
          <w:sz w:val="22"/>
          <w:szCs w:val="22"/>
        </w:rPr>
        <w:t xml:space="preserve">Порядок, форма подачи заявок и срок отзыва заявок на участие в </w:t>
      </w:r>
      <w:r w:rsidR="002B7DDD">
        <w:rPr>
          <w:rFonts w:ascii="Arial" w:hAnsi="Arial" w:cs="Liberation Serif"/>
          <w:b/>
          <w:caps/>
          <w:sz w:val="22"/>
          <w:szCs w:val="22"/>
        </w:rPr>
        <w:t>продаже посредством публичного предложения</w:t>
      </w:r>
    </w:p>
    <w:p w:rsidR="004D6A31" w:rsidRDefault="004D6A31">
      <w:pPr>
        <w:pStyle w:val="33"/>
        <w:spacing w:after="0"/>
        <w:ind w:left="0" w:firstLine="567"/>
        <w:jc w:val="center"/>
        <w:outlineLvl w:val="0"/>
        <w:rPr>
          <w:rFonts w:ascii="Arial" w:hAnsi="Arial" w:cs="Liberation Serif"/>
          <w:b/>
          <w:sz w:val="22"/>
          <w:szCs w:val="22"/>
        </w:rPr>
      </w:pPr>
    </w:p>
    <w:p w:rsidR="004D6A31" w:rsidRPr="007461B4" w:rsidRDefault="0052787F">
      <w:pPr>
        <w:pStyle w:val="aff0"/>
        <w:ind w:firstLine="567"/>
        <w:jc w:val="both"/>
        <w:rPr>
          <w:rFonts w:ascii="Liberation Serif" w:hAnsi="Liberation Serif" w:cs="Liberation Serif"/>
          <w:bCs/>
          <w:sz w:val="22"/>
        </w:rPr>
      </w:pPr>
      <w:r w:rsidRPr="007461B4">
        <w:rPr>
          <w:rFonts w:ascii="Arial" w:hAnsi="Arial" w:cs="Liberation Serif"/>
          <w:bCs/>
          <w:sz w:val="22"/>
        </w:rPr>
        <w:t xml:space="preserve">1. </w:t>
      </w:r>
      <w:bookmarkStart w:id="0" w:name="_GoBack"/>
      <w:r w:rsidRPr="007461B4">
        <w:rPr>
          <w:rFonts w:ascii="Arial" w:hAnsi="Arial" w:cs="Liberation Serif"/>
          <w:bCs/>
          <w:sz w:val="22"/>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2 к информационному сообщению):</w:t>
      </w:r>
    </w:p>
    <w:p w:rsidR="004D6A31" w:rsidRPr="007461B4" w:rsidRDefault="0052787F">
      <w:pPr>
        <w:pStyle w:val="aff0"/>
        <w:ind w:firstLine="567"/>
        <w:jc w:val="both"/>
        <w:rPr>
          <w:rFonts w:ascii="Liberation Serif" w:hAnsi="Liberation Serif" w:cs="Liberation Serif"/>
          <w:bCs/>
          <w:sz w:val="22"/>
        </w:rPr>
      </w:pPr>
      <w:r w:rsidRPr="007461B4">
        <w:rPr>
          <w:rFonts w:ascii="Arial" w:hAnsi="Arial" w:cs="Liberation Serif"/>
          <w:b/>
          <w:sz w:val="22"/>
        </w:rPr>
        <w:t xml:space="preserve">Физические лица </w:t>
      </w:r>
      <w:r w:rsidRPr="007461B4">
        <w:rPr>
          <w:rFonts w:ascii="Arial" w:hAnsi="Arial" w:cs="Liberation Serif"/>
          <w:bCs/>
          <w:sz w:val="22"/>
        </w:rPr>
        <w:t>–</w:t>
      </w:r>
      <w:r w:rsidRPr="007461B4">
        <w:rPr>
          <w:rFonts w:ascii="Arial" w:hAnsi="Arial" w:cs="Liberation Serif"/>
          <w:sz w:val="22"/>
        </w:rPr>
        <w:t xml:space="preserve"> копию всех листов документа, удостоверяющего личность;</w:t>
      </w:r>
    </w:p>
    <w:p w:rsidR="004D6A31" w:rsidRPr="007461B4" w:rsidRDefault="0052787F">
      <w:pPr>
        <w:pStyle w:val="ConsPlusNormal"/>
        <w:ind w:firstLine="567"/>
        <w:jc w:val="both"/>
        <w:rPr>
          <w:rFonts w:ascii="Liberation Serif" w:hAnsi="Liberation Serif" w:cs="Liberation Serif"/>
          <w:b/>
          <w:sz w:val="22"/>
          <w:szCs w:val="22"/>
        </w:rPr>
      </w:pPr>
      <w:r w:rsidRPr="007461B4">
        <w:rPr>
          <w:rFonts w:cs="Liberation Serif"/>
          <w:b/>
          <w:sz w:val="22"/>
          <w:szCs w:val="22"/>
        </w:rPr>
        <w:t>Юридические лица:</w:t>
      </w:r>
    </w:p>
    <w:p w:rsidR="004D6A31" w:rsidRDefault="0052787F">
      <w:pPr>
        <w:pStyle w:val="ConsPlusNormal"/>
        <w:ind w:firstLine="540"/>
        <w:jc w:val="both"/>
        <w:rPr>
          <w:rFonts w:ascii="Liberation Serif" w:eastAsia="Times New Roman" w:hAnsi="Liberation Serif" w:cs="Liberation Serif"/>
          <w:sz w:val="22"/>
          <w:szCs w:val="22"/>
        </w:rPr>
      </w:pPr>
      <w:r>
        <w:rPr>
          <w:rFonts w:eastAsia="Times New Roman" w:cs="Liberation Serif"/>
          <w:sz w:val="22"/>
          <w:szCs w:val="22"/>
        </w:rPr>
        <w:t xml:space="preserve">- заверенные копии учредительных документов; </w:t>
      </w:r>
    </w:p>
    <w:p w:rsidR="004D6A31" w:rsidRDefault="0052787F">
      <w:pPr>
        <w:pStyle w:val="ConsPlusNormal"/>
        <w:ind w:firstLine="540"/>
        <w:jc w:val="both"/>
        <w:rPr>
          <w:rFonts w:ascii="Liberation Serif" w:eastAsia="Times New Roman" w:hAnsi="Liberation Serif" w:cs="Liberation Serif"/>
          <w:sz w:val="22"/>
          <w:szCs w:val="22"/>
        </w:rPr>
      </w:pPr>
      <w:r>
        <w:rPr>
          <w:rFonts w:eastAsia="Times New Roman" w:cs="Liberation Serif"/>
          <w:sz w:val="22"/>
          <w:szCs w:val="22"/>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4D6A31" w:rsidRDefault="0052787F">
      <w:pPr>
        <w:pStyle w:val="ConsPlusNormal"/>
        <w:ind w:firstLine="540"/>
        <w:jc w:val="both"/>
        <w:rPr>
          <w:rFonts w:ascii="Liberation Serif" w:eastAsia="Times New Roman" w:hAnsi="Liberation Serif" w:cs="Liberation Serif"/>
          <w:sz w:val="22"/>
          <w:szCs w:val="22"/>
        </w:rPr>
      </w:pPr>
      <w:r>
        <w:rPr>
          <w:rFonts w:eastAsia="Times New Roman" w:cs="Liberation Serif"/>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6A31" w:rsidRDefault="0052787F">
      <w:pPr>
        <w:pStyle w:val="ConsPlusNormal"/>
        <w:ind w:firstLine="540"/>
        <w:jc w:val="both"/>
        <w:rPr>
          <w:rFonts w:ascii="Liberation Serif" w:eastAsia="Times New Roman" w:hAnsi="Liberation Serif" w:cs="Liberation Serif"/>
          <w:sz w:val="22"/>
          <w:szCs w:val="22"/>
        </w:rPr>
      </w:pPr>
      <w:r>
        <w:rPr>
          <w:rFonts w:eastAsia="Times New Roman" w:cs="Liberation Serif"/>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w:t>
      </w:r>
      <w:r>
        <w:rPr>
          <w:rFonts w:eastAsia="Times New Roman" w:cs="Liberation Serif"/>
          <w:sz w:val="22"/>
          <w:szCs w:val="22"/>
        </w:rPr>
        <w:lastRenderedPageBreak/>
        <w:t>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D6A31" w:rsidRDefault="0052787F">
      <w:pPr>
        <w:pStyle w:val="aff0"/>
        <w:ind w:firstLine="567"/>
        <w:jc w:val="both"/>
        <w:rPr>
          <w:rFonts w:ascii="Liberation Serif" w:hAnsi="Liberation Serif" w:cs="Liberation Serif"/>
          <w:bCs/>
        </w:rPr>
      </w:pPr>
      <w:r>
        <w:rPr>
          <w:rFonts w:ascii="Arial" w:hAnsi="Arial" w:cs="Liberation Serif"/>
          <w:bCs/>
        </w:rPr>
        <w:t>Одно лицо имеет право подать только одну заявку на один объект приватизации.</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2.</w:t>
      </w:r>
      <w:r>
        <w:rPr>
          <w:rFonts w:ascii="Arial" w:hAnsi="Arial" w:cs="Liberation Serif"/>
          <w:b/>
          <w:sz w:val="22"/>
          <w:szCs w:val="22"/>
        </w:rPr>
        <w:t> </w:t>
      </w:r>
      <w:r>
        <w:rPr>
          <w:rFonts w:ascii="Arial" w:hAnsi="Arial" w:cs="Liberation Serif"/>
          <w:sz w:val="22"/>
          <w:szCs w:val="22"/>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bookmarkEnd w:id="0"/>
    <w:p w:rsidR="004D6A31" w:rsidRDefault="0052787F">
      <w:pPr>
        <w:pStyle w:val="33"/>
        <w:tabs>
          <w:tab w:val="left" w:pos="540"/>
        </w:tabs>
        <w:spacing w:after="0"/>
        <w:ind w:left="0" w:firstLine="567"/>
        <w:jc w:val="both"/>
        <w:outlineLvl w:val="0"/>
        <w:rPr>
          <w:rFonts w:ascii="Liberation Serif" w:hAnsi="Liberation Serif" w:cs="Liberation Serif"/>
          <w:sz w:val="22"/>
          <w:szCs w:val="22"/>
        </w:rPr>
      </w:pPr>
      <w:r>
        <w:rPr>
          <w:rFonts w:ascii="Arial" w:hAnsi="Arial" w:cs="Liberation Serif"/>
          <w:sz w:val="22"/>
          <w:szCs w:val="22"/>
          <w:lang w:eastAsia="en-US"/>
        </w:rPr>
        <w:t>3. </w:t>
      </w:r>
      <w:r>
        <w:rPr>
          <w:rFonts w:ascii="Arial" w:hAnsi="Arial" w:cs="Liberation Serif"/>
          <w:sz w:val="22"/>
          <w:szCs w:val="22"/>
        </w:rPr>
        <w:t xml:space="preserve">При приеме заявок от Претендентов </w:t>
      </w:r>
      <w:r w:rsidR="0064104F">
        <w:rPr>
          <w:rFonts w:ascii="Arial" w:hAnsi="Arial" w:cs="Liberation Serif"/>
          <w:sz w:val="22"/>
          <w:szCs w:val="22"/>
        </w:rPr>
        <w:t xml:space="preserve">Продавец </w:t>
      </w:r>
      <w:r>
        <w:rPr>
          <w:rFonts w:ascii="Arial" w:hAnsi="Arial" w:cs="Liberation Serif"/>
          <w:sz w:val="22"/>
          <w:szCs w:val="22"/>
        </w:rPr>
        <w:t xml:space="preserve">обеспечивает конфиденциальность данных о Претендентах и участниках, регистрацию заявок и прилагаемых к ним документов в журнале приема заявок. </w:t>
      </w:r>
    </w:p>
    <w:p w:rsidR="004D6A31" w:rsidRDefault="0052787F">
      <w:pPr>
        <w:tabs>
          <w:tab w:val="left" w:pos="540"/>
        </w:tabs>
        <w:ind w:firstLine="567"/>
        <w:jc w:val="both"/>
        <w:outlineLvl w:val="0"/>
        <w:rPr>
          <w:rFonts w:ascii="Liberation Serif" w:hAnsi="Liberation Serif" w:cs="Liberation Serif"/>
          <w:sz w:val="22"/>
          <w:szCs w:val="22"/>
        </w:rPr>
      </w:pPr>
      <w:r>
        <w:rPr>
          <w:rFonts w:ascii="Arial" w:hAnsi="Arial" w:cs="Liberation Serif"/>
          <w:sz w:val="22"/>
          <w:szCs w:val="22"/>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D6A31" w:rsidRDefault="0052787F">
      <w:pPr>
        <w:pStyle w:val="33"/>
        <w:tabs>
          <w:tab w:val="left" w:pos="540"/>
        </w:tabs>
        <w:spacing w:after="0"/>
        <w:ind w:left="0" w:firstLine="567"/>
        <w:jc w:val="both"/>
        <w:outlineLvl w:val="0"/>
        <w:rPr>
          <w:rFonts w:ascii="Liberation Serif" w:hAnsi="Liberation Serif" w:cs="Liberation Serif"/>
          <w:sz w:val="22"/>
          <w:szCs w:val="22"/>
        </w:rPr>
      </w:pPr>
      <w:r>
        <w:rPr>
          <w:rFonts w:ascii="Arial" w:hAnsi="Arial" w:cs="Liberation Serif"/>
          <w:sz w:val="22"/>
          <w:szCs w:val="22"/>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D6A31" w:rsidRDefault="0052787F">
      <w:pPr>
        <w:pStyle w:val="33"/>
        <w:tabs>
          <w:tab w:val="left" w:pos="540"/>
        </w:tabs>
        <w:spacing w:after="0"/>
        <w:ind w:left="0" w:firstLine="567"/>
        <w:jc w:val="both"/>
        <w:outlineLvl w:val="0"/>
        <w:rPr>
          <w:rFonts w:ascii="Liberation Serif" w:hAnsi="Liberation Serif" w:cs="Liberation Serif"/>
          <w:sz w:val="22"/>
          <w:szCs w:val="22"/>
        </w:rPr>
      </w:pPr>
      <w:r>
        <w:rPr>
          <w:rFonts w:ascii="Arial" w:hAnsi="Arial" w:cs="Liberation Serif"/>
          <w:sz w:val="22"/>
          <w:szCs w:val="22"/>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w:t>
      </w:r>
      <w:r w:rsidR="0064104F">
        <w:rPr>
          <w:rFonts w:ascii="Arial" w:hAnsi="Arial" w:cs="Liberation Serif"/>
          <w:sz w:val="22"/>
          <w:szCs w:val="22"/>
        </w:rPr>
        <w:t>Продавца</w:t>
      </w:r>
      <w:r>
        <w:rPr>
          <w:rFonts w:ascii="Arial" w:hAnsi="Arial" w:cs="Liberation Serif"/>
          <w:sz w:val="22"/>
          <w:szCs w:val="22"/>
        </w:rPr>
        <w:t>, о чем Претенденту направляется соответствующее уведомление.</w:t>
      </w:r>
    </w:p>
    <w:p w:rsidR="004D6A31" w:rsidRDefault="0052787F">
      <w:pPr>
        <w:pStyle w:val="33"/>
        <w:tabs>
          <w:tab w:val="left" w:pos="540"/>
        </w:tabs>
        <w:spacing w:after="0"/>
        <w:ind w:left="0" w:firstLine="567"/>
        <w:jc w:val="both"/>
        <w:outlineLvl w:val="0"/>
        <w:rPr>
          <w:rFonts w:ascii="Liberation Serif" w:hAnsi="Liberation Serif" w:cs="Liberation Serif"/>
          <w:sz w:val="22"/>
          <w:szCs w:val="22"/>
        </w:rPr>
      </w:pPr>
      <w:r>
        <w:rPr>
          <w:rFonts w:ascii="Arial" w:hAnsi="Arial" w:cs="Liberation Serif"/>
          <w:sz w:val="22"/>
          <w:szCs w:val="22"/>
        </w:rPr>
        <w:t xml:space="preserve">5. Изменение заявки допускается только путем подачи Претендентом новой заявки в установленные в информационном сообщении сроки о проведении </w:t>
      </w:r>
      <w:r w:rsidR="002B7DDD">
        <w:rPr>
          <w:rFonts w:ascii="Arial" w:hAnsi="Arial" w:cs="Liberation Serif"/>
          <w:sz w:val="22"/>
          <w:szCs w:val="22"/>
        </w:rPr>
        <w:t>продажи</w:t>
      </w:r>
      <w:r>
        <w:rPr>
          <w:rFonts w:ascii="Arial" w:hAnsi="Arial" w:cs="Liberation Serif"/>
          <w:sz w:val="22"/>
          <w:szCs w:val="22"/>
        </w:rPr>
        <w:t>, при этом первоначальная заявка должна быть отозвана.</w:t>
      </w:r>
    </w:p>
    <w:p w:rsidR="004D6A31" w:rsidRDefault="004D6A31">
      <w:pPr>
        <w:pStyle w:val="33"/>
        <w:tabs>
          <w:tab w:val="left" w:pos="540"/>
        </w:tabs>
        <w:spacing w:after="0"/>
        <w:ind w:left="0" w:firstLine="567"/>
        <w:jc w:val="both"/>
        <w:outlineLvl w:val="0"/>
        <w:rPr>
          <w:rFonts w:ascii="Arial" w:hAnsi="Arial" w:cs="Liberation Serif"/>
          <w:b/>
          <w:lang w:eastAsia="zh-CN"/>
        </w:rPr>
      </w:pPr>
    </w:p>
    <w:p w:rsidR="004D6A31" w:rsidRDefault="0052787F">
      <w:pPr>
        <w:pStyle w:val="33"/>
        <w:spacing w:after="0"/>
        <w:ind w:left="0"/>
        <w:jc w:val="center"/>
        <w:outlineLvl w:val="0"/>
        <w:rPr>
          <w:rFonts w:ascii="Liberation Serif" w:hAnsi="Liberation Serif" w:cs="Liberation Serif"/>
          <w:b/>
          <w:caps/>
          <w:sz w:val="22"/>
          <w:szCs w:val="22"/>
        </w:rPr>
      </w:pPr>
      <w:r>
        <w:rPr>
          <w:rFonts w:ascii="Arial" w:hAnsi="Arial" w:cs="Liberation Serif"/>
          <w:b/>
          <w:caps/>
          <w:sz w:val="22"/>
          <w:szCs w:val="22"/>
        </w:rPr>
        <w:t>Порядок внесения и возврата задатка</w:t>
      </w:r>
    </w:p>
    <w:p w:rsidR="004D6A31" w:rsidRDefault="004D6A31">
      <w:pPr>
        <w:pStyle w:val="33"/>
        <w:spacing w:after="0"/>
        <w:ind w:left="0" w:firstLine="567"/>
        <w:jc w:val="center"/>
        <w:outlineLvl w:val="0"/>
        <w:rPr>
          <w:rFonts w:ascii="Arial" w:hAnsi="Arial" w:cs="Liberation Serif"/>
          <w:b/>
          <w:caps/>
          <w:sz w:val="22"/>
          <w:szCs w:val="22"/>
        </w:rPr>
      </w:pP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D6A31" w:rsidRDefault="0052787F">
      <w:pPr>
        <w:ind w:firstLine="567"/>
        <w:jc w:val="both"/>
      </w:pPr>
      <w:r>
        <w:rPr>
          <w:rFonts w:ascii="Arial" w:eastAsia="Calibri" w:hAnsi="Arial" w:cs="Liberation Serif"/>
          <w:sz w:val="22"/>
          <w:szCs w:val="22"/>
        </w:rPr>
        <w:t>Задаток, прописанный в извещении, в размере двадцати процентов от начальной стоимости имущества, необходимо перечислить на расчетный счет, указанный на официальном сайте: https://</w:t>
      </w:r>
      <w:hyperlink r:id="rId8">
        <w:r>
          <w:rPr>
            <w:rStyle w:val="-"/>
            <w:rFonts w:ascii="Arial" w:eastAsia="Calibri" w:hAnsi="Arial" w:cs="Liberation Serif"/>
            <w:b/>
            <w:bCs/>
            <w:sz w:val="22"/>
            <w:szCs w:val="22"/>
          </w:rPr>
          <w:t>www.roseltorg.ru</w:t>
        </w:r>
      </w:hyperlink>
      <w:r>
        <w:rPr>
          <w:rFonts w:ascii="Arial" w:eastAsia="Calibri" w:hAnsi="Arial" w:cs="Liberation Serif"/>
          <w:sz w:val="22"/>
          <w:szCs w:val="22"/>
        </w:rPr>
        <w:t>/.</w:t>
      </w:r>
    </w:p>
    <w:p w:rsidR="004D6A31" w:rsidRDefault="004D6A31">
      <w:pPr>
        <w:ind w:firstLine="567"/>
        <w:jc w:val="both"/>
        <w:rPr>
          <w:rFonts w:ascii="Arial" w:eastAsia="Calibri" w:hAnsi="Arial" w:cs="Liberation Serif"/>
          <w:b/>
          <w:bCs/>
          <w:sz w:val="22"/>
          <w:szCs w:val="22"/>
        </w:rPr>
      </w:pP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Получатель платежа: ООО «Единая электронная площадка»</w:t>
      </w: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Банковские реквизиты: БАНК ВТБ (ПАО)</w:t>
      </w: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БИК 044525187</w:t>
      </w: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Расчётный счёт: 40702810600050001273</w:t>
      </w: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Корр. счёт 30101810700000000187</w:t>
      </w:r>
    </w:p>
    <w:p w:rsidR="00706A82" w:rsidRP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ИНН 7707704692 КПП 772501001</w:t>
      </w:r>
    </w:p>
    <w:p w:rsidR="00706A82" w:rsidRDefault="00706A82" w:rsidP="00706A82">
      <w:pPr>
        <w:ind w:firstLine="567"/>
        <w:jc w:val="both"/>
        <w:rPr>
          <w:rFonts w:ascii="Arial" w:eastAsia="Calibri" w:hAnsi="Arial" w:cs="Liberation Serif"/>
          <w:bCs/>
          <w:sz w:val="22"/>
          <w:szCs w:val="22"/>
        </w:rPr>
      </w:pPr>
      <w:r w:rsidRPr="00706A82">
        <w:rPr>
          <w:rFonts w:ascii="Arial" w:eastAsia="Calibri" w:hAnsi="Arial" w:cs="Liberation Serif"/>
          <w:bCs/>
          <w:sz w:val="22"/>
          <w:szCs w:val="22"/>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765334, задаток за участие в торгах по продаже имущества № 01-20</w:t>
      </w:r>
      <w:r w:rsidR="003A47C9">
        <w:rPr>
          <w:rFonts w:ascii="Arial" w:eastAsia="Calibri" w:hAnsi="Arial" w:cs="Liberation Serif"/>
          <w:bCs/>
          <w:sz w:val="22"/>
          <w:szCs w:val="22"/>
        </w:rPr>
        <w:t>/П</w:t>
      </w:r>
      <w:r w:rsidRPr="00706A82">
        <w:rPr>
          <w:rFonts w:ascii="Arial" w:eastAsia="Calibri" w:hAnsi="Arial" w:cs="Liberation Serif"/>
          <w:bCs/>
          <w:sz w:val="22"/>
          <w:szCs w:val="22"/>
        </w:rPr>
        <w:t>, Лот____.</w:t>
      </w:r>
    </w:p>
    <w:p w:rsidR="002B3E90" w:rsidRPr="00706A82" w:rsidRDefault="002B3E90" w:rsidP="00706A82">
      <w:pPr>
        <w:ind w:firstLine="567"/>
        <w:jc w:val="both"/>
        <w:rPr>
          <w:rFonts w:ascii="Arial" w:eastAsia="Calibri" w:hAnsi="Arial" w:cs="Liberation Serif"/>
          <w:bCs/>
          <w:sz w:val="22"/>
          <w:szCs w:val="22"/>
        </w:rPr>
      </w:pP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Задаток вносится на счет - до </w:t>
      </w:r>
      <w:r w:rsidR="00A467AF">
        <w:rPr>
          <w:rFonts w:ascii="Arial" w:eastAsia="Calibri" w:hAnsi="Arial" w:cs="Liberation Serif"/>
          <w:b/>
          <w:bCs/>
          <w:sz w:val="22"/>
          <w:szCs w:val="22"/>
        </w:rPr>
        <w:t>31</w:t>
      </w:r>
      <w:r w:rsidR="005C7E67">
        <w:rPr>
          <w:rFonts w:ascii="Arial" w:eastAsia="Calibri" w:hAnsi="Arial" w:cs="Liberation Serif"/>
          <w:b/>
          <w:bCs/>
          <w:sz w:val="22"/>
          <w:szCs w:val="22"/>
        </w:rPr>
        <w:t>.08</w:t>
      </w:r>
      <w:r>
        <w:rPr>
          <w:rFonts w:ascii="Arial" w:eastAsia="Calibri" w:hAnsi="Arial" w:cs="Liberation Serif"/>
          <w:b/>
          <w:bCs/>
          <w:sz w:val="22"/>
          <w:szCs w:val="22"/>
        </w:rPr>
        <w:t>.2020</w:t>
      </w:r>
      <w:r>
        <w:rPr>
          <w:rFonts w:ascii="Arial" w:eastAsia="Calibri" w:hAnsi="Arial" w:cs="Liberation Serif"/>
          <w:sz w:val="22"/>
          <w:szCs w:val="22"/>
        </w:rPr>
        <w:t> года, включительно. Документом, подтверждающим поступление задатка на счет указанный в извещении, является выписка с этого счета.</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С момента перечисления претендентом задатка, договор о задатке считается заключенным в установленном порядке.</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В случаях отзыва претендентом заявки:</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t>Участникам, за исключением победителя Процедуры, внесенный задаток возвращается в течение 5 (пяти) дней с даты подведения итогов Процедуры.</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sz w:val="22"/>
          <w:szCs w:val="22"/>
        </w:rPr>
        <w:lastRenderedPageBreak/>
        <w:t>Претендентам, не допущенным к участию в Процедуре, внесенный задаток возвращается в течение 5 (пяти) дней со дня подписания протокола о признании претендентов участниками.</w:t>
      </w:r>
    </w:p>
    <w:p w:rsidR="004D6A31" w:rsidRDefault="0052787F">
      <w:pPr>
        <w:ind w:firstLine="567"/>
        <w:jc w:val="both"/>
        <w:rPr>
          <w:rFonts w:ascii="Liberation Serif" w:eastAsia="Calibri" w:hAnsi="Liberation Serif" w:cs="Liberation Serif"/>
          <w:sz w:val="22"/>
          <w:szCs w:val="22"/>
        </w:rPr>
      </w:pPr>
      <w:r>
        <w:rPr>
          <w:rFonts w:ascii="Arial" w:eastAsia="Calibri" w:hAnsi="Arial" w:cs="Liberation Serif"/>
          <w:b/>
          <w:bCs/>
          <w:sz w:val="22"/>
          <w:szCs w:val="22"/>
        </w:rPr>
        <w:t>Обременения имущества: </w:t>
      </w:r>
      <w:r>
        <w:rPr>
          <w:rFonts w:ascii="Arial" w:eastAsia="Calibri" w:hAnsi="Arial" w:cs="Liberation Serif"/>
          <w:sz w:val="22"/>
          <w:szCs w:val="22"/>
        </w:rPr>
        <w:t>не установлено.</w:t>
      </w:r>
    </w:p>
    <w:p w:rsidR="004D6A31" w:rsidRDefault="004D6A31">
      <w:pPr>
        <w:ind w:firstLine="567"/>
        <w:jc w:val="both"/>
        <w:rPr>
          <w:rFonts w:ascii="Arial" w:eastAsia="Calibri" w:hAnsi="Arial" w:cs="Liberation Serif"/>
          <w:sz w:val="22"/>
          <w:szCs w:val="22"/>
        </w:rPr>
      </w:pPr>
    </w:p>
    <w:p w:rsidR="004D6A31" w:rsidRDefault="0052787F">
      <w:pPr>
        <w:widowControl/>
        <w:tabs>
          <w:tab w:val="left" w:pos="0"/>
        </w:tabs>
        <w:jc w:val="center"/>
        <w:rPr>
          <w:rFonts w:ascii="Liberation Serif" w:hAnsi="Liberation Serif" w:cs="Liberation Serif"/>
          <w:b/>
          <w:caps/>
          <w:sz w:val="22"/>
          <w:szCs w:val="22"/>
        </w:rPr>
      </w:pPr>
      <w:r>
        <w:rPr>
          <w:rFonts w:ascii="Arial" w:hAnsi="Arial" w:cs="Liberation Serif"/>
          <w:b/>
          <w:caps/>
          <w:sz w:val="22"/>
          <w:szCs w:val="22"/>
        </w:rPr>
        <w:t>ОГРАНИЧЕНИЕ участия</w:t>
      </w:r>
    </w:p>
    <w:p w:rsidR="004D6A31" w:rsidRDefault="004D6A31">
      <w:pPr>
        <w:widowControl/>
        <w:tabs>
          <w:tab w:val="left" w:pos="0"/>
        </w:tabs>
        <w:jc w:val="center"/>
        <w:rPr>
          <w:rFonts w:ascii="Arial" w:hAnsi="Arial" w:cs="Liberation Serif"/>
          <w:b/>
          <w:caps/>
          <w:sz w:val="22"/>
          <w:szCs w:val="22"/>
        </w:rPr>
      </w:pPr>
    </w:p>
    <w:p w:rsidR="004D6A31" w:rsidRDefault="0052787F">
      <w:pPr>
        <w:ind w:firstLine="567"/>
        <w:jc w:val="both"/>
        <w:rPr>
          <w:rFonts w:ascii="Liberation Serif" w:hAnsi="Liberation Serif" w:cs="Liberation Serif"/>
          <w:b/>
          <w:sz w:val="22"/>
          <w:szCs w:val="22"/>
        </w:rPr>
      </w:pPr>
      <w:r>
        <w:rPr>
          <w:rFonts w:ascii="Arial" w:hAnsi="Arial" w:cs="Liberation Serif"/>
          <w:sz w:val="22"/>
          <w:szCs w:val="22"/>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и муниципальных образований превышает 25 процентов, кроме случаев, предусмотренных ст.25 ФЗ № 178-ФЗ от 21.12.2001.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21.12.2001.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4D6A31" w:rsidRDefault="0052787F">
      <w:pPr>
        <w:ind w:firstLine="567"/>
        <w:jc w:val="both"/>
        <w:rPr>
          <w:rFonts w:ascii="Liberation Serif" w:hAnsi="Liberation Serif" w:cs="Liberation Serif"/>
          <w:b/>
          <w:sz w:val="22"/>
          <w:szCs w:val="22"/>
        </w:rPr>
      </w:pPr>
      <w:r>
        <w:rPr>
          <w:rFonts w:ascii="Arial" w:hAnsi="Arial" w:cs="Liberation Serif"/>
          <w:sz w:val="22"/>
          <w:szCs w:val="22"/>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sidR="002B7DDD">
        <w:rPr>
          <w:rFonts w:ascii="Arial" w:hAnsi="Arial" w:cs="Liberation Serif"/>
          <w:sz w:val="22"/>
          <w:szCs w:val="22"/>
        </w:rPr>
        <w:t>продажу посредством публичного предложения</w:t>
      </w:r>
      <w:r>
        <w:rPr>
          <w:rFonts w:ascii="Arial" w:hAnsi="Arial" w:cs="Liberation Serif"/>
          <w:sz w:val="22"/>
          <w:szCs w:val="22"/>
        </w:rPr>
        <w:t xml:space="preserve"> (далее – Претендент), обязано осуществить </w:t>
      </w:r>
      <w:r>
        <w:rPr>
          <w:rFonts w:ascii="Arial" w:hAnsi="Arial" w:cs="Liberation Serif"/>
          <w:b/>
          <w:sz w:val="22"/>
          <w:szCs w:val="22"/>
        </w:rPr>
        <w:t>следующие действия:</w:t>
      </w:r>
    </w:p>
    <w:p w:rsidR="004D6A31" w:rsidRDefault="0052787F">
      <w:pPr>
        <w:ind w:firstLine="567"/>
        <w:jc w:val="both"/>
        <w:rPr>
          <w:rFonts w:ascii="Liberation Serif" w:eastAsia="Calibri" w:hAnsi="Liberation Serif" w:cs="Liberation Serif"/>
          <w:sz w:val="22"/>
          <w:szCs w:val="22"/>
        </w:rPr>
      </w:pPr>
      <w:r>
        <w:rPr>
          <w:rFonts w:ascii="Arial" w:hAnsi="Arial" w:cs="Liberation Serif"/>
          <w:sz w:val="22"/>
          <w:szCs w:val="22"/>
        </w:rPr>
        <w:t xml:space="preserve">- </w:t>
      </w:r>
      <w:r>
        <w:rPr>
          <w:rFonts w:ascii="Arial" w:eastAsia="Calibri" w:hAnsi="Arial" w:cs="Liberation Serif"/>
          <w:sz w:val="22"/>
          <w:szCs w:val="22"/>
        </w:rPr>
        <w:t xml:space="preserve">Денежные средства в качестве задатка для участия в </w:t>
      </w:r>
      <w:r w:rsidR="002B7DDD">
        <w:rPr>
          <w:rFonts w:ascii="Arial" w:eastAsia="Calibri" w:hAnsi="Arial" w:cs="Liberation Serif"/>
          <w:sz w:val="22"/>
          <w:szCs w:val="22"/>
        </w:rPr>
        <w:t>продаже</w:t>
      </w:r>
      <w:r>
        <w:rPr>
          <w:rFonts w:ascii="Arial" w:eastAsia="Calibri" w:hAnsi="Arial" w:cs="Liberation Serif"/>
          <w:sz w:val="22"/>
          <w:szCs w:val="22"/>
        </w:rPr>
        <w:t xml:space="preserve"> вносятся Претендентом единым платежом на уникальный лицевой счет претендента, открытый при аккредитации Претендента на электронной площадке Оператора электронной площадки - АО «Единая электронная торговая площадка»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имущества».</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в установленном порядке зарегистрировать заявку на электронной площадке по утвержденной форме;</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представить иные документы по перечню, указанному в настоящем информационном сообщении.</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xml:space="preserve">Обязанность доказать свое право на участие в </w:t>
      </w:r>
      <w:r w:rsidR="002B7DDD">
        <w:rPr>
          <w:rFonts w:ascii="Arial" w:hAnsi="Arial" w:cs="Liberation Serif"/>
          <w:sz w:val="22"/>
          <w:szCs w:val="22"/>
        </w:rPr>
        <w:t>продаже</w:t>
      </w:r>
      <w:r>
        <w:rPr>
          <w:rFonts w:ascii="Arial" w:hAnsi="Arial" w:cs="Liberation Serif"/>
          <w:sz w:val="22"/>
          <w:szCs w:val="22"/>
        </w:rPr>
        <w:t xml:space="preserve"> возлагается на Претендента.</w:t>
      </w:r>
    </w:p>
    <w:p w:rsidR="004D6A31" w:rsidRDefault="004D6A31">
      <w:pPr>
        <w:ind w:firstLine="567"/>
        <w:jc w:val="both"/>
        <w:rPr>
          <w:rFonts w:ascii="Arial" w:hAnsi="Arial" w:cs="Liberation Serif"/>
          <w:sz w:val="22"/>
          <w:szCs w:val="22"/>
        </w:rPr>
      </w:pPr>
    </w:p>
    <w:p w:rsidR="004D6A31" w:rsidRDefault="004D6A31">
      <w:pPr>
        <w:pStyle w:val="aff0"/>
        <w:jc w:val="center"/>
        <w:rPr>
          <w:rFonts w:ascii="Arial" w:hAnsi="Arial" w:cs="Liberation Serif"/>
          <w:b/>
          <w:caps/>
          <w:lang w:eastAsia="zh-CN"/>
        </w:rPr>
      </w:pPr>
    </w:p>
    <w:p w:rsidR="004D6A31" w:rsidRDefault="0052787F">
      <w:pPr>
        <w:pStyle w:val="aff0"/>
        <w:jc w:val="center"/>
        <w:rPr>
          <w:rFonts w:ascii="Liberation Serif" w:hAnsi="Liberation Serif" w:cs="Liberation Serif"/>
          <w:b/>
          <w:caps/>
          <w:lang w:eastAsia="zh-CN"/>
        </w:rPr>
      </w:pPr>
      <w:r>
        <w:rPr>
          <w:rFonts w:ascii="Arial" w:hAnsi="Arial" w:cs="Liberation Serif"/>
          <w:b/>
          <w:caps/>
          <w:lang w:eastAsia="zh-CN"/>
        </w:rPr>
        <w:t xml:space="preserve">Условия допуска и отказа в допуске к участию в </w:t>
      </w:r>
      <w:r w:rsidR="002B7DDD">
        <w:rPr>
          <w:rFonts w:ascii="Arial" w:hAnsi="Arial" w:cs="Liberation Serif"/>
          <w:b/>
          <w:caps/>
          <w:lang w:eastAsia="zh-CN"/>
        </w:rPr>
        <w:t>продаже</w:t>
      </w:r>
    </w:p>
    <w:p w:rsidR="004D6A31" w:rsidRDefault="004D6A31">
      <w:pPr>
        <w:pStyle w:val="aff0"/>
        <w:ind w:firstLine="567"/>
        <w:jc w:val="center"/>
        <w:rPr>
          <w:rFonts w:ascii="Arial" w:hAnsi="Arial" w:cs="Liberation Serif"/>
          <w:b/>
          <w:caps/>
          <w:lang w:eastAsia="zh-CN"/>
        </w:rPr>
      </w:pPr>
    </w:p>
    <w:p w:rsidR="004D6A31" w:rsidRPr="002B7DDD" w:rsidRDefault="0052787F">
      <w:pPr>
        <w:pStyle w:val="TextBoldCenter"/>
        <w:spacing w:before="0"/>
        <w:ind w:firstLine="546"/>
        <w:jc w:val="both"/>
        <w:outlineLvl w:val="0"/>
        <w:rPr>
          <w:rFonts w:ascii="Liberation Serif" w:hAnsi="Liberation Serif" w:cs="Liberation Serif"/>
          <w:b w:val="0"/>
          <w:sz w:val="22"/>
          <w:szCs w:val="22"/>
        </w:rPr>
      </w:pPr>
      <w:r>
        <w:rPr>
          <w:rFonts w:ascii="Arial" w:hAnsi="Arial" w:cs="Liberation Serif"/>
          <w:b w:val="0"/>
          <w:sz w:val="22"/>
          <w:szCs w:val="22"/>
        </w:rPr>
        <w:t xml:space="preserve">1.  Для участия в </w:t>
      </w:r>
      <w:r w:rsidR="002B7DDD">
        <w:rPr>
          <w:rFonts w:ascii="Arial" w:hAnsi="Arial" w:cs="Liberation Serif"/>
          <w:b w:val="0"/>
          <w:sz w:val="22"/>
          <w:szCs w:val="22"/>
        </w:rPr>
        <w:t>продаже</w:t>
      </w:r>
      <w:r>
        <w:rPr>
          <w:rFonts w:ascii="Arial" w:hAnsi="Arial" w:cs="Liberation Serif"/>
          <w:b w:val="0"/>
          <w:sz w:val="22"/>
          <w:szCs w:val="22"/>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w:t>
      </w:r>
      <w:r w:rsidR="002B7DDD">
        <w:rPr>
          <w:rFonts w:ascii="Arial" w:hAnsi="Arial" w:cs="Liberation Serif"/>
          <w:b w:val="0"/>
          <w:sz w:val="22"/>
          <w:szCs w:val="22"/>
        </w:rPr>
        <w:t xml:space="preserve">продажи имущества </w:t>
      </w:r>
      <w:r w:rsidR="002B7DDD" w:rsidRPr="002B7DDD">
        <w:rPr>
          <w:rFonts w:ascii="Arial" w:hAnsi="Arial" w:cs="Liberation Serif"/>
          <w:b w:val="0"/>
          <w:sz w:val="22"/>
          <w:szCs w:val="22"/>
        </w:rPr>
        <w:t>посредством публичного предложения</w:t>
      </w:r>
      <w:r w:rsidRPr="002B7DDD">
        <w:rPr>
          <w:rFonts w:ascii="Arial" w:hAnsi="Arial" w:cs="Liberation Serif"/>
          <w:b w:val="0"/>
          <w:sz w:val="22"/>
          <w:szCs w:val="22"/>
        </w:rPr>
        <w:t>.</w:t>
      </w:r>
    </w:p>
    <w:p w:rsidR="004D6A31" w:rsidRPr="002B7DDD" w:rsidRDefault="0052787F">
      <w:pPr>
        <w:pStyle w:val="aff0"/>
        <w:ind w:firstLine="567"/>
        <w:jc w:val="both"/>
        <w:rPr>
          <w:rFonts w:ascii="Liberation Serif" w:hAnsi="Liberation Serif" w:cs="Liberation Serif"/>
          <w:sz w:val="22"/>
        </w:rPr>
      </w:pPr>
      <w:r w:rsidRPr="002B7DDD">
        <w:rPr>
          <w:rFonts w:ascii="Arial" w:hAnsi="Arial" w:cs="Liberation Serif"/>
          <w:sz w:val="22"/>
          <w:lang w:eastAsia="zh-CN"/>
        </w:rPr>
        <w:t xml:space="preserve">2. </w:t>
      </w:r>
      <w:r w:rsidRPr="002B7DDD">
        <w:rPr>
          <w:rFonts w:ascii="Arial" w:hAnsi="Arial" w:cs="Liberation Serif"/>
          <w:sz w:val="22"/>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4D6A31" w:rsidRPr="002B7DDD" w:rsidRDefault="0052787F">
      <w:pPr>
        <w:pStyle w:val="ConsPlusNormal"/>
        <w:widowControl/>
        <w:ind w:firstLine="567"/>
        <w:jc w:val="both"/>
        <w:rPr>
          <w:rFonts w:ascii="Liberation Serif" w:hAnsi="Liberation Serif" w:cs="Liberation Serif"/>
          <w:sz w:val="22"/>
          <w:szCs w:val="22"/>
        </w:rPr>
      </w:pPr>
      <w:r w:rsidRPr="002B7DDD">
        <w:rPr>
          <w:rFonts w:cs="Liberation Serif"/>
          <w:sz w:val="22"/>
          <w:szCs w:val="22"/>
        </w:rPr>
        <w:t>3. </w:t>
      </w:r>
      <w:r w:rsidRPr="002B7DDD">
        <w:rPr>
          <w:rFonts w:cs="Liberation Serif"/>
          <w:bCs/>
          <w:sz w:val="22"/>
          <w:szCs w:val="22"/>
        </w:rPr>
        <w:t xml:space="preserve">Претендент не допускается к участию в </w:t>
      </w:r>
      <w:r w:rsidR="002B7DDD">
        <w:rPr>
          <w:rFonts w:cs="Liberation Serif"/>
          <w:bCs/>
          <w:sz w:val="22"/>
          <w:szCs w:val="22"/>
        </w:rPr>
        <w:t>торгах</w:t>
      </w:r>
      <w:r w:rsidRPr="002B7DDD">
        <w:rPr>
          <w:rFonts w:cs="Liberation Serif"/>
          <w:bCs/>
          <w:sz w:val="22"/>
          <w:szCs w:val="22"/>
        </w:rPr>
        <w:t xml:space="preserve"> по следующим основаниям:</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xml:space="preserve">- представлены не все документы в соответствии с перечнем, указанным в информационном сообщении о проведении </w:t>
      </w:r>
      <w:r w:rsidR="00BD7825">
        <w:rPr>
          <w:rFonts w:cs="Liberation Serif"/>
          <w:sz w:val="22"/>
          <w:szCs w:val="22"/>
        </w:rPr>
        <w:t>продажи имущества посредством публичного предложения</w:t>
      </w:r>
      <w:r>
        <w:rPr>
          <w:rFonts w:cs="Liberation Serif"/>
          <w:sz w:val="22"/>
          <w:szCs w:val="22"/>
        </w:rPr>
        <w:t>, или оформление представленных документов не соответствует законодательству Российской Федерации.</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xml:space="preserve">- не подтверждено поступление в установленный срок задатка на счет Оператора, </w:t>
      </w:r>
      <w:r>
        <w:rPr>
          <w:rFonts w:cs="Liberation Serif"/>
          <w:sz w:val="22"/>
          <w:szCs w:val="22"/>
        </w:rPr>
        <w:lastRenderedPageBreak/>
        <w:t>указанный в информационном сообщении.</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заявка подана лицом, не уполномоченным Претендентом на осуществление таких действий.</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xml:space="preserve">Перечень указанных оснований отказа Претенденту в участии в </w:t>
      </w:r>
      <w:r w:rsidR="00BD7825">
        <w:rPr>
          <w:rFonts w:cs="Liberation Serif"/>
          <w:sz w:val="22"/>
          <w:szCs w:val="22"/>
        </w:rPr>
        <w:t>торгах</w:t>
      </w:r>
      <w:r>
        <w:rPr>
          <w:rFonts w:cs="Liberation Serif"/>
          <w:sz w:val="22"/>
          <w:szCs w:val="22"/>
        </w:rPr>
        <w:t xml:space="preserve"> является исчерпывающим. </w:t>
      </w:r>
    </w:p>
    <w:p w:rsidR="004D6A31" w:rsidRDefault="0052787F">
      <w:pPr>
        <w:pStyle w:val="ConsPlusNormal"/>
        <w:ind w:firstLine="567"/>
        <w:jc w:val="both"/>
      </w:pPr>
      <w:r>
        <w:rPr>
          <w:rFonts w:cs="Liberation Serif"/>
          <w:sz w:val="22"/>
          <w:szCs w:val="22"/>
        </w:rPr>
        <w:t xml:space="preserve">4. Информация об отказе в допуске к участию в </w:t>
      </w:r>
      <w:r w:rsidR="00BD7825">
        <w:rPr>
          <w:rFonts w:cs="Liberation Serif"/>
          <w:sz w:val="22"/>
          <w:szCs w:val="22"/>
        </w:rPr>
        <w:t>торгах</w:t>
      </w:r>
      <w:r>
        <w:rPr>
          <w:rFonts w:cs="Liberation Serif"/>
          <w:sz w:val="22"/>
          <w:szCs w:val="22"/>
        </w:rPr>
        <w:t xml:space="preserve"> </w:t>
      </w:r>
      <w:r w:rsidR="008E31F8" w:rsidRPr="008E31F8">
        <w:rPr>
          <w:rFonts w:cs="Liberation Serif"/>
          <w:sz w:val="22"/>
          <w:szCs w:val="22"/>
        </w:rPr>
        <w:t xml:space="preserve">размещается на официальном сайте Российской Федерации для размещения информации о проведении торгов </w:t>
      </w:r>
      <w:hyperlink r:id="rId9">
        <w:r w:rsidR="008E31F8" w:rsidRPr="008E31F8">
          <w:rPr>
            <w:rStyle w:val="aff5"/>
            <w:rFonts w:cs="Liberation Serif"/>
            <w:sz w:val="22"/>
            <w:szCs w:val="22"/>
          </w:rPr>
          <w:t>www.torgi.gov.ru</w:t>
        </w:r>
      </w:hyperlink>
      <w:r w:rsidR="008E31F8" w:rsidRPr="008E31F8">
        <w:rPr>
          <w:rFonts w:cs="Liberation Serif"/>
          <w:sz w:val="22"/>
          <w:szCs w:val="22"/>
        </w:rPr>
        <w:t xml:space="preserve">, на официальном сайте Армизонского УМПЖКХ </w:t>
      </w:r>
      <w:hyperlink r:id="rId10" w:history="1">
        <w:r w:rsidR="008E31F8" w:rsidRPr="008E31F8">
          <w:rPr>
            <w:rStyle w:val="aff5"/>
            <w:rFonts w:cs="Liberation Serif"/>
            <w:sz w:val="22"/>
            <w:szCs w:val="22"/>
          </w:rPr>
          <w:t>http://armizonkomhoz.mya5.ru</w:t>
        </w:r>
      </w:hyperlink>
      <w:r w:rsidR="008E31F8" w:rsidRPr="008E31F8">
        <w:rPr>
          <w:rFonts w:cs="Liberation Serif"/>
          <w:b/>
          <w:sz w:val="22"/>
          <w:szCs w:val="22"/>
        </w:rPr>
        <w:t xml:space="preserve"> и в открытой части электронной площадки </w:t>
      </w:r>
      <w:hyperlink r:id="rId11">
        <w:r w:rsidR="008E31F8" w:rsidRPr="008E31F8">
          <w:rPr>
            <w:rStyle w:val="aff5"/>
            <w:rFonts w:cs="Liberation Serif"/>
            <w:b/>
            <w:sz w:val="22"/>
            <w:szCs w:val="22"/>
          </w:rPr>
          <w:t>https://roseltorg.ru</w:t>
        </w:r>
      </w:hyperlink>
      <w:r>
        <w:rPr>
          <w:rFonts w:cs="Liberation Serif"/>
          <w:b/>
          <w:sz w:val="22"/>
          <w:szCs w:val="22"/>
        </w:rPr>
        <w:t xml:space="preserve"> </w:t>
      </w:r>
      <w:r>
        <w:rPr>
          <w:rFonts w:cs="Liberation Serif"/>
          <w:sz w:val="22"/>
          <w:szCs w:val="22"/>
        </w:rPr>
        <w:t>в срок не позднее рабочего дня, следующего за днем принятия указанного решения.</w:t>
      </w:r>
    </w:p>
    <w:p w:rsidR="004D6A31" w:rsidRDefault="004D6A31">
      <w:pPr>
        <w:pStyle w:val="ConsPlusNormal"/>
        <w:ind w:firstLine="567"/>
        <w:jc w:val="both"/>
        <w:rPr>
          <w:rFonts w:cs="Liberation Serif"/>
          <w:sz w:val="22"/>
          <w:szCs w:val="22"/>
        </w:rPr>
      </w:pPr>
    </w:p>
    <w:p w:rsidR="004D6A31" w:rsidRDefault="0052787F">
      <w:pPr>
        <w:pStyle w:val="ConsPlusNormal"/>
        <w:ind w:firstLine="0"/>
        <w:jc w:val="center"/>
        <w:rPr>
          <w:rFonts w:ascii="Liberation Serif" w:hAnsi="Liberation Serif" w:cs="Liberation Serif"/>
          <w:b/>
          <w:caps/>
          <w:sz w:val="22"/>
          <w:szCs w:val="22"/>
        </w:rPr>
      </w:pPr>
      <w:r>
        <w:rPr>
          <w:rFonts w:cs="Liberation Serif"/>
          <w:b/>
          <w:caps/>
          <w:sz w:val="22"/>
          <w:szCs w:val="22"/>
        </w:rPr>
        <w:t xml:space="preserve">Порядок ознакомления с документами </w:t>
      </w:r>
    </w:p>
    <w:p w:rsidR="004D6A31" w:rsidRDefault="0052787F">
      <w:pPr>
        <w:pStyle w:val="ConsPlusNormal"/>
        <w:ind w:firstLine="0"/>
        <w:jc w:val="center"/>
        <w:rPr>
          <w:rFonts w:ascii="Liberation Serif" w:hAnsi="Liberation Serif" w:cs="Liberation Serif"/>
          <w:b/>
          <w:caps/>
          <w:sz w:val="22"/>
          <w:szCs w:val="22"/>
        </w:rPr>
      </w:pPr>
      <w:r>
        <w:rPr>
          <w:rFonts w:cs="Liberation Serif"/>
          <w:b/>
          <w:caps/>
          <w:sz w:val="22"/>
          <w:szCs w:val="22"/>
        </w:rPr>
        <w:t>и информацией об объекте</w:t>
      </w:r>
    </w:p>
    <w:p w:rsidR="004D6A31" w:rsidRDefault="004D6A31" w:rsidP="0078198F">
      <w:pPr>
        <w:pStyle w:val="ConsPlusNormal"/>
        <w:ind w:firstLine="567"/>
        <w:jc w:val="both"/>
        <w:rPr>
          <w:rFonts w:cs="Liberation Serif"/>
          <w:b/>
          <w:caps/>
          <w:sz w:val="22"/>
          <w:szCs w:val="22"/>
        </w:rPr>
      </w:pPr>
    </w:p>
    <w:p w:rsidR="0078198F" w:rsidRPr="0078198F" w:rsidRDefault="0052787F" w:rsidP="0078198F">
      <w:pPr>
        <w:pStyle w:val="33"/>
        <w:spacing w:after="0"/>
        <w:ind w:firstLine="567"/>
        <w:jc w:val="both"/>
        <w:rPr>
          <w:rFonts w:ascii="Arial" w:hAnsi="Arial" w:cs="Liberation Serif"/>
          <w:sz w:val="22"/>
          <w:szCs w:val="22"/>
        </w:rPr>
      </w:pPr>
      <w:r>
        <w:rPr>
          <w:rFonts w:ascii="Arial" w:hAnsi="Arial" w:cs="Liberation Serif"/>
          <w:bCs/>
          <w:sz w:val="22"/>
          <w:szCs w:val="22"/>
        </w:rPr>
        <w:t xml:space="preserve">Информационное сообщение о проведении </w:t>
      </w:r>
      <w:r w:rsidR="00BD7825">
        <w:rPr>
          <w:rFonts w:ascii="Arial" w:hAnsi="Arial" w:cs="Liberation Serif"/>
          <w:bCs/>
          <w:sz w:val="22"/>
          <w:szCs w:val="22"/>
        </w:rPr>
        <w:t>продажи имущества посредством публичного предложения</w:t>
      </w:r>
      <w:r>
        <w:rPr>
          <w:rFonts w:ascii="Arial" w:hAnsi="Arial" w:cs="Liberation Serif"/>
          <w:bCs/>
          <w:sz w:val="22"/>
          <w:szCs w:val="22"/>
        </w:rPr>
        <w:t xml:space="preserve"> </w:t>
      </w:r>
      <w:r>
        <w:rPr>
          <w:rFonts w:ascii="Arial" w:hAnsi="Arial" w:cs="Liberation Serif"/>
          <w:sz w:val="22"/>
          <w:szCs w:val="22"/>
        </w:rPr>
        <w:t xml:space="preserve">размещается на официальном сайте Российской Федерации для </w:t>
      </w:r>
      <w:r w:rsidR="0078198F" w:rsidRPr="0078198F">
        <w:rPr>
          <w:rFonts w:ascii="Arial" w:hAnsi="Arial" w:cs="Liberation Serif"/>
          <w:sz w:val="22"/>
          <w:szCs w:val="22"/>
        </w:rPr>
        <w:t xml:space="preserve">размещения информации о проведении торгов </w:t>
      </w:r>
      <w:r w:rsidR="0078198F" w:rsidRPr="0078198F">
        <w:rPr>
          <w:rFonts w:ascii="Arial" w:hAnsi="Arial" w:cs="Liberation Serif"/>
          <w:b/>
          <w:sz w:val="22"/>
          <w:szCs w:val="22"/>
        </w:rPr>
        <w:t>www.torgi.gov.ru</w:t>
      </w:r>
      <w:r w:rsidR="0078198F" w:rsidRPr="0078198F">
        <w:rPr>
          <w:rFonts w:ascii="Arial" w:hAnsi="Arial" w:cs="Liberation Serif"/>
          <w:sz w:val="22"/>
          <w:szCs w:val="22"/>
        </w:rPr>
        <w:t xml:space="preserve">, на официальном сайте Армизонского УМПЖКХ </w:t>
      </w:r>
      <w:r w:rsidR="0078198F" w:rsidRPr="0078198F">
        <w:rPr>
          <w:rFonts w:ascii="Arial" w:hAnsi="Arial" w:cs="Liberation Serif"/>
          <w:b/>
          <w:sz w:val="22"/>
          <w:szCs w:val="22"/>
        </w:rPr>
        <w:t xml:space="preserve">http://armizonkomhoz.mya5.ru </w:t>
      </w:r>
      <w:r w:rsidR="0078198F" w:rsidRPr="0078198F">
        <w:rPr>
          <w:rFonts w:ascii="Arial" w:hAnsi="Arial" w:cs="Liberation Serif"/>
          <w:sz w:val="22"/>
          <w:szCs w:val="22"/>
        </w:rPr>
        <w:t xml:space="preserve">и на электронной площадке </w:t>
      </w:r>
      <w:r w:rsidR="0078198F" w:rsidRPr="0078198F">
        <w:rPr>
          <w:rFonts w:ascii="Arial" w:hAnsi="Arial" w:cs="Liberation Serif"/>
          <w:b/>
          <w:sz w:val="22"/>
          <w:szCs w:val="22"/>
        </w:rPr>
        <w:t>https://roseltorg.ru</w:t>
      </w:r>
      <w:r w:rsidR="0078198F" w:rsidRPr="0078198F">
        <w:rPr>
          <w:rFonts w:ascii="Arial" w:hAnsi="Arial" w:cs="Liberation Serif"/>
          <w:sz w:val="22"/>
          <w:szCs w:val="22"/>
        </w:rPr>
        <w:t>.</w:t>
      </w:r>
    </w:p>
    <w:p w:rsidR="004D6A31" w:rsidRDefault="0052787F" w:rsidP="0078198F">
      <w:pPr>
        <w:pStyle w:val="33"/>
        <w:spacing w:after="0"/>
        <w:ind w:left="0" w:firstLine="567"/>
        <w:jc w:val="both"/>
        <w:outlineLvl w:val="0"/>
        <w:rPr>
          <w:rFonts w:ascii="Liberation Serif" w:hAnsi="Liberation Serif" w:cs="Liberation Serif"/>
          <w:sz w:val="22"/>
          <w:szCs w:val="22"/>
        </w:rPr>
      </w:pPr>
      <w:r>
        <w:rPr>
          <w:rFonts w:ascii="Arial" w:hAnsi="Arial" w:cs="Liberation Serif"/>
          <w:sz w:val="22"/>
          <w:szCs w:val="22"/>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FC5D89">
        <w:rPr>
          <w:rFonts w:ascii="Arial" w:hAnsi="Arial" w:cs="Liberation Serif"/>
          <w:sz w:val="22"/>
          <w:szCs w:val="22"/>
        </w:rPr>
        <w:t>Продавца</w:t>
      </w:r>
      <w:r>
        <w:rPr>
          <w:rFonts w:ascii="Arial" w:hAnsi="Arial" w:cs="Liberation Serif"/>
          <w:sz w:val="22"/>
          <w:szCs w:val="22"/>
        </w:rPr>
        <w:t xml:space="preserve"> запрос о разъяснении размещенной информации.</w:t>
      </w:r>
    </w:p>
    <w:p w:rsidR="004D6A31" w:rsidRDefault="0052787F">
      <w:pPr>
        <w:pStyle w:val="33"/>
        <w:spacing w:after="0"/>
        <w:ind w:left="0" w:firstLine="567"/>
        <w:jc w:val="both"/>
        <w:outlineLvl w:val="0"/>
        <w:rPr>
          <w:rFonts w:ascii="Liberation Serif" w:hAnsi="Liberation Serif" w:cs="Liberation Serif"/>
          <w:sz w:val="22"/>
          <w:szCs w:val="22"/>
        </w:rPr>
      </w:pPr>
      <w:r>
        <w:rPr>
          <w:rFonts w:ascii="Arial" w:hAnsi="Arial" w:cs="Liberation Serif"/>
          <w:sz w:val="22"/>
          <w:szCs w:val="22"/>
        </w:rPr>
        <w:t xml:space="preserve">Такой запрос в режиме реального времени направляется в «личный кабинет» </w:t>
      </w:r>
      <w:r w:rsidR="00590376">
        <w:rPr>
          <w:rFonts w:ascii="Arial" w:hAnsi="Arial" w:cs="Liberation Serif"/>
          <w:sz w:val="22"/>
          <w:szCs w:val="22"/>
        </w:rPr>
        <w:t>Продавца для</w:t>
      </w:r>
      <w:r>
        <w:rPr>
          <w:rFonts w:ascii="Arial" w:hAnsi="Arial" w:cs="Liberation Serif"/>
          <w:sz w:val="22"/>
          <w:szCs w:val="22"/>
        </w:rPr>
        <w:t xml:space="preserve"> рассмотрения при условии, что запрос поступил не позднее 5 (пяти) рабочих дней до даты окончания подачи заявок.</w:t>
      </w:r>
    </w:p>
    <w:p w:rsidR="004D6A31" w:rsidRDefault="0052787F">
      <w:pPr>
        <w:pStyle w:val="33"/>
        <w:spacing w:after="0"/>
        <w:ind w:left="0" w:firstLine="567"/>
        <w:jc w:val="both"/>
        <w:outlineLvl w:val="0"/>
        <w:rPr>
          <w:rFonts w:ascii="Liberation Serif" w:hAnsi="Liberation Serif" w:cs="Liberation Serif"/>
          <w:sz w:val="22"/>
          <w:szCs w:val="22"/>
        </w:rPr>
      </w:pPr>
      <w:r>
        <w:rPr>
          <w:rFonts w:ascii="Arial" w:hAnsi="Arial" w:cs="Liberation Serif"/>
          <w:sz w:val="22"/>
          <w:szCs w:val="22"/>
        </w:rPr>
        <w:t xml:space="preserve">В течение 2 (двух) рабочих дней со дня поступления запроса </w:t>
      </w:r>
      <w:r w:rsidR="00590376" w:rsidRPr="00590376">
        <w:rPr>
          <w:rFonts w:ascii="Arial" w:hAnsi="Arial" w:cs="Liberation Serif"/>
          <w:sz w:val="22"/>
          <w:szCs w:val="22"/>
        </w:rPr>
        <w:t>Продав</w:t>
      </w:r>
      <w:r w:rsidR="00590376">
        <w:rPr>
          <w:rFonts w:ascii="Arial" w:hAnsi="Arial" w:cs="Liberation Serif"/>
          <w:sz w:val="22"/>
          <w:szCs w:val="22"/>
        </w:rPr>
        <w:t>ец</w:t>
      </w:r>
      <w:r>
        <w:rPr>
          <w:rFonts w:ascii="Arial" w:hAnsi="Arial" w:cs="Liberation Serif"/>
          <w:sz w:val="22"/>
          <w:szCs w:val="22"/>
        </w:rPr>
        <w:t xml:space="preserve"> предоставляет разъяснение с указанием предмета запроса для размещения в открытом доступе, но без указания лица, от которого поступил запрос.</w:t>
      </w:r>
    </w:p>
    <w:p w:rsidR="004D6A31" w:rsidRPr="00B1479E" w:rsidRDefault="0052787F">
      <w:pPr>
        <w:widowControl/>
        <w:tabs>
          <w:tab w:val="left" w:pos="720"/>
        </w:tabs>
        <w:suppressAutoHyphens/>
        <w:ind w:firstLine="709"/>
        <w:jc w:val="both"/>
        <w:rPr>
          <w:rFonts w:ascii="Liberation Serif" w:hAnsi="Liberation Serif" w:cs="Liberation Serif"/>
          <w:sz w:val="22"/>
          <w:szCs w:val="22"/>
          <w:lang w:eastAsia="ar-SA"/>
        </w:rPr>
      </w:pPr>
      <w:r>
        <w:rPr>
          <w:rFonts w:ascii="Arial" w:hAnsi="Arial" w:cs="Liberation Serif"/>
          <w:sz w:val="22"/>
          <w:szCs w:val="22"/>
        </w:rPr>
        <w:tab/>
        <w:t xml:space="preserve">С информацией о подлежащем приватизации имуществе можно ознакомиться в период заявочной кампании, направив запрос на электронный адрес </w:t>
      </w:r>
      <w:r w:rsidR="00590376" w:rsidRPr="00590376">
        <w:rPr>
          <w:rFonts w:ascii="Arial" w:hAnsi="Arial" w:cs="Liberation Serif"/>
          <w:sz w:val="22"/>
          <w:szCs w:val="22"/>
        </w:rPr>
        <w:t>Продавца</w:t>
      </w:r>
      <w:r>
        <w:rPr>
          <w:rFonts w:ascii="Arial" w:hAnsi="Arial" w:cs="Liberation Serif"/>
          <w:sz w:val="22"/>
          <w:szCs w:val="22"/>
        </w:rPr>
        <w:t xml:space="preserve"> </w:t>
      </w:r>
      <w:r w:rsidR="00B1479E" w:rsidRPr="00B1479E">
        <w:rPr>
          <w:rFonts w:ascii="Arial" w:hAnsi="Arial" w:cs="Liberation Serif"/>
          <w:sz w:val="22"/>
          <w:szCs w:val="22"/>
          <w:lang w:val="en-US"/>
        </w:rPr>
        <w:t>armgkh</w:t>
      </w:r>
      <w:r w:rsidR="00B1479E" w:rsidRPr="00B1479E">
        <w:rPr>
          <w:rFonts w:ascii="Arial" w:hAnsi="Arial" w:cs="Liberation Serif"/>
          <w:sz w:val="22"/>
          <w:szCs w:val="22"/>
        </w:rPr>
        <w:t>@</w:t>
      </w:r>
      <w:r w:rsidR="00B1479E" w:rsidRPr="00B1479E">
        <w:rPr>
          <w:rFonts w:ascii="Arial" w:hAnsi="Arial" w:cs="Liberation Serif"/>
          <w:sz w:val="22"/>
          <w:szCs w:val="22"/>
          <w:lang w:val="en-US"/>
        </w:rPr>
        <w:t>bk</w:t>
      </w:r>
      <w:r w:rsidR="00B1479E" w:rsidRPr="00B1479E">
        <w:rPr>
          <w:rFonts w:ascii="Arial" w:hAnsi="Arial" w:cs="Liberation Serif"/>
          <w:sz w:val="22"/>
          <w:szCs w:val="22"/>
        </w:rPr>
        <w:t>.</w:t>
      </w:r>
      <w:r w:rsidR="00B1479E" w:rsidRPr="00B1479E">
        <w:rPr>
          <w:rFonts w:ascii="Arial" w:hAnsi="Arial" w:cs="Liberation Serif"/>
          <w:sz w:val="22"/>
          <w:szCs w:val="22"/>
          <w:lang w:val="en-US"/>
        </w:rPr>
        <w:t>ru</w:t>
      </w:r>
      <w:r w:rsidR="00B1479E">
        <w:rPr>
          <w:rFonts w:ascii="Arial" w:hAnsi="Arial" w:cs="Liberation Serif"/>
          <w:sz w:val="22"/>
          <w:szCs w:val="22"/>
        </w:rPr>
        <w:t>.</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xml:space="preserve">По истечении 2 (двух) рабочих дней со дня поступления запроса </w:t>
      </w:r>
      <w:r w:rsidR="00590376" w:rsidRPr="00590376">
        <w:rPr>
          <w:rFonts w:ascii="Arial" w:hAnsi="Arial" w:cs="Liberation Serif"/>
          <w:sz w:val="22"/>
          <w:szCs w:val="22"/>
        </w:rPr>
        <w:t>Продав</w:t>
      </w:r>
      <w:r w:rsidR="00590376">
        <w:rPr>
          <w:rFonts w:ascii="Arial" w:hAnsi="Arial" w:cs="Liberation Serif"/>
          <w:sz w:val="22"/>
          <w:szCs w:val="22"/>
        </w:rPr>
        <w:t>ец</w:t>
      </w:r>
      <w:r>
        <w:rPr>
          <w:rFonts w:ascii="Arial" w:hAnsi="Arial" w:cs="Liberation Serif"/>
          <w:sz w:val="22"/>
          <w:szCs w:val="22"/>
        </w:rPr>
        <w:t xml:space="preserve">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BD7825">
        <w:rPr>
          <w:rFonts w:ascii="Arial" w:hAnsi="Arial" w:cs="Liberation Serif"/>
          <w:sz w:val="22"/>
          <w:szCs w:val="22"/>
        </w:rPr>
        <w:t>продаже имущества посредством публичного предложения</w:t>
      </w:r>
      <w:r>
        <w:rPr>
          <w:rFonts w:ascii="Arial" w:hAnsi="Arial" w:cs="Liberation Serif"/>
          <w:sz w:val="22"/>
          <w:szCs w:val="22"/>
        </w:rPr>
        <w:t xml:space="preserve"> вправе осмотреть выставленное на продажу имущество в период приема заявок на участие в торгах. </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Документооборот между Претендентами, участниками торгов, Продавцом и Оператором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w:t>
      </w:r>
      <w:r w:rsidR="00292BEC">
        <w:rPr>
          <w:rFonts w:ascii="Arial" w:hAnsi="Arial" w:cs="Liberation Serif"/>
          <w:sz w:val="22"/>
          <w:szCs w:val="22"/>
        </w:rPr>
        <w:t>Продавца</w:t>
      </w:r>
      <w:r>
        <w:rPr>
          <w:rFonts w:ascii="Arial" w:hAnsi="Arial" w:cs="Liberation Serif"/>
          <w:sz w:val="22"/>
          <w:szCs w:val="22"/>
        </w:rPr>
        <w:t xml:space="preserve">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Продавцом либо размещенные им на электронной площадке, должны быть подписаны усиленной квалифицированной электронной подписью). </w:t>
      </w:r>
    </w:p>
    <w:p w:rsidR="004D6A31" w:rsidRDefault="004D6A31">
      <w:pPr>
        <w:pStyle w:val="TextBoldCenter"/>
        <w:spacing w:before="0"/>
        <w:outlineLvl w:val="0"/>
        <w:rPr>
          <w:rFonts w:ascii="Arial" w:hAnsi="Arial" w:cs="Liberation Serif"/>
          <w:caps/>
          <w:sz w:val="22"/>
          <w:szCs w:val="22"/>
        </w:rPr>
      </w:pPr>
    </w:p>
    <w:p w:rsidR="004D6A31" w:rsidRDefault="0052787F">
      <w:pPr>
        <w:pStyle w:val="TextBoldCenter"/>
        <w:spacing w:before="0"/>
        <w:outlineLvl w:val="0"/>
        <w:rPr>
          <w:rFonts w:ascii="Liberation Serif" w:hAnsi="Liberation Serif" w:cs="Liberation Serif"/>
          <w:caps/>
          <w:sz w:val="22"/>
          <w:szCs w:val="22"/>
        </w:rPr>
      </w:pPr>
      <w:r>
        <w:rPr>
          <w:rFonts w:ascii="Arial" w:hAnsi="Arial" w:cs="Liberation Serif"/>
          <w:caps/>
          <w:sz w:val="22"/>
          <w:szCs w:val="22"/>
        </w:rPr>
        <w:t>Рассмотрение заявок</w:t>
      </w:r>
    </w:p>
    <w:p w:rsidR="004D6A31" w:rsidRDefault="004D6A31">
      <w:pPr>
        <w:pStyle w:val="TextBoldCenter"/>
        <w:spacing w:before="0"/>
        <w:outlineLvl w:val="0"/>
        <w:rPr>
          <w:rFonts w:ascii="Arial" w:hAnsi="Arial" w:cs="Liberation Serif"/>
          <w:caps/>
          <w:sz w:val="22"/>
          <w:szCs w:val="22"/>
        </w:rPr>
      </w:pPr>
    </w:p>
    <w:p w:rsidR="004D6A31" w:rsidRDefault="0052787F">
      <w:pPr>
        <w:pStyle w:val="TextBoldCenter"/>
        <w:spacing w:before="0"/>
        <w:ind w:firstLine="567"/>
        <w:jc w:val="both"/>
        <w:outlineLvl w:val="0"/>
        <w:rPr>
          <w:rFonts w:ascii="Liberation Serif" w:hAnsi="Liberation Serif" w:cs="Liberation Serif"/>
          <w:b w:val="0"/>
          <w:sz w:val="22"/>
          <w:szCs w:val="22"/>
        </w:rPr>
      </w:pPr>
      <w:r>
        <w:rPr>
          <w:rFonts w:ascii="Arial" w:hAnsi="Arial" w:cs="Liberation Serif"/>
          <w:b w:val="0"/>
          <w:sz w:val="22"/>
          <w:szCs w:val="22"/>
        </w:rPr>
        <w:t xml:space="preserve">1. В день определения участников </w:t>
      </w:r>
      <w:r w:rsidR="00BD7825">
        <w:rPr>
          <w:rFonts w:ascii="Arial" w:hAnsi="Arial" w:cs="Liberation Serif"/>
          <w:b w:val="0"/>
          <w:sz w:val="22"/>
          <w:szCs w:val="22"/>
        </w:rPr>
        <w:t xml:space="preserve">продажи, </w:t>
      </w:r>
      <w:r>
        <w:rPr>
          <w:rFonts w:ascii="Arial" w:hAnsi="Arial" w:cs="Liberation Serif"/>
          <w:b w:val="0"/>
          <w:sz w:val="22"/>
          <w:szCs w:val="22"/>
        </w:rPr>
        <w:t xml:space="preserve">указанный в информационном сообщении о проведении </w:t>
      </w:r>
      <w:r w:rsidR="00BD7825">
        <w:rPr>
          <w:rFonts w:ascii="Arial" w:hAnsi="Arial" w:cs="Liberation Serif"/>
          <w:b w:val="0"/>
          <w:sz w:val="22"/>
          <w:szCs w:val="22"/>
        </w:rPr>
        <w:t>продажи</w:t>
      </w:r>
      <w:r>
        <w:rPr>
          <w:rFonts w:ascii="Arial" w:hAnsi="Arial" w:cs="Liberation Serif"/>
          <w:b w:val="0"/>
          <w:sz w:val="22"/>
          <w:szCs w:val="22"/>
        </w:rPr>
        <w:t xml:space="preserve"> муниципального имущества</w:t>
      </w:r>
      <w:r w:rsidR="00BD7825">
        <w:rPr>
          <w:rFonts w:ascii="Arial" w:hAnsi="Arial" w:cs="Liberation Serif"/>
          <w:b w:val="0"/>
          <w:sz w:val="22"/>
          <w:szCs w:val="22"/>
        </w:rPr>
        <w:t xml:space="preserve"> посредствам публичного предложения</w:t>
      </w:r>
      <w:r>
        <w:rPr>
          <w:rFonts w:ascii="Arial" w:hAnsi="Arial" w:cs="Liberation Serif"/>
          <w:b w:val="0"/>
          <w:sz w:val="22"/>
          <w:szCs w:val="22"/>
        </w:rPr>
        <w:t xml:space="preserve"> в электронной форме Оператор через «личный кабинет» </w:t>
      </w:r>
      <w:r w:rsidR="00292BEC">
        <w:rPr>
          <w:rFonts w:ascii="Arial" w:hAnsi="Arial" w:cs="Liberation Serif"/>
          <w:b w:val="0"/>
          <w:sz w:val="22"/>
          <w:szCs w:val="22"/>
        </w:rPr>
        <w:t>Продавца</w:t>
      </w:r>
      <w:r>
        <w:rPr>
          <w:rFonts w:ascii="Arial" w:hAnsi="Arial" w:cs="Liberation Serif"/>
          <w:b w:val="0"/>
          <w:sz w:val="22"/>
          <w:szCs w:val="22"/>
        </w:rPr>
        <w:t xml:space="preserve"> обеспечивает доступ </w:t>
      </w:r>
      <w:r w:rsidR="00292BEC">
        <w:rPr>
          <w:rFonts w:ascii="Arial" w:hAnsi="Arial" w:cs="Liberation Serif"/>
          <w:b w:val="0"/>
          <w:sz w:val="22"/>
          <w:szCs w:val="22"/>
        </w:rPr>
        <w:t>Продавца</w:t>
      </w:r>
      <w:r>
        <w:rPr>
          <w:rFonts w:ascii="Arial" w:hAnsi="Arial" w:cs="Liberation Serif"/>
          <w:b w:val="0"/>
          <w:sz w:val="22"/>
          <w:szCs w:val="22"/>
        </w:rPr>
        <w:t xml:space="preserve"> к поданным Претендентами заявкам и документам, а также к журналу приема заявок.</w:t>
      </w:r>
    </w:p>
    <w:p w:rsidR="004D6A31" w:rsidRDefault="0052787F">
      <w:pPr>
        <w:pStyle w:val="TextBoldCenter"/>
        <w:spacing w:before="0"/>
        <w:ind w:firstLine="567"/>
        <w:jc w:val="both"/>
        <w:outlineLvl w:val="0"/>
        <w:rPr>
          <w:rFonts w:ascii="Liberation Serif" w:hAnsi="Liberation Serif" w:cs="Liberation Serif"/>
          <w:b w:val="0"/>
          <w:sz w:val="22"/>
          <w:szCs w:val="22"/>
        </w:rPr>
      </w:pPr>
      <w:r>
        <w:rPr>
          <w:rFonts w:ascii="Arial" w:hAnsi="Arial" w:cs="Liberation Serif"/>
          <w:b w:val="0"/>
          <w:sz w:val="22"/>
          <w:szCs w:val="22"/>
        </w:rPr>
        <w:t>2. </w:t>
      </w:r>
      <w:r w:rsidR="00E432E4">
        <w:rPr>
          <w:rFonts w:ascii="Arial" w:hAnsi="Arial" w:cs="Liberation Serif"/>
          <w:b w:val="0"/>
          <w:sz w:val="22"/>
          <w:szCs w:val="22"/>
        </w:rPr>
        <w:t>Продавец</w:t>
      </w:r>
      <w:r>
        <w:rPr>
          <w:rFonts w:ascii="Arial" w:hAnsi="Arial" w:cs="Liberation Serif"/>
          <w:b w:val="0"/>
          <w:sz w:val="22"/>
          <w:szCs w:val="22"/>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w:t>
      </w:r>
      <w:r>
        <w:rPr>
          <w:rFonts w:ascii="Arial" w:hAnsi="Arial" w:cs="Liberation Serif"/>
          <w:b w:val="0"/>
          <w:sz w:val="22"/>
          <w:szCs w:val="22"/>
        </w:rPr>
        <w:lastRenderedPageBreak/>
        <w:t xml:space="preserve">(наименования) Претендентов, признанных участниками, а также имена (наименования) Претендентов, которым было отказано в допуске к участию в </w:t>
      </w:r>
      <w:r w:rsidR="00BD7825">
        <w:rPr>
          <w:rFonts w:ascii="Arial" w:hAnsi="Arial" w:cs="Liberation Serif"/>
          <w:b w:val="0"/>
          <w:sz w:val="22"/>
          <w:szCs w:val="22"/>
        </w:rPr>
        <w:t>торгах</w:t>
      </w:r>
      <w:r>
        <w:rPr>
          <w:rFonts w:ascii="Arial" w:hAnsi="Arial" w:cs="Liberation Serif"/>
          <w:b w:val="0"/>
          <w:sz w:val="22"/>
          <w:szCs w:val="22"/>
        </w:rPr>
        <w:t>, с указанием оснований такого отказа.</w:t>
      </w:r>
    </w:p>
    <w:p w:rsidR="004D6A31" w:rsidRDefault="0052787F">
      <w:pPr>
        <w:pStyle w:val="aff1"/>
        <w:spacing w:after="0" w:line="240" w:lineRule="auto"/>
        <w:ind w:left="0" w:firstLine="567"/>
        <w:jc w:val="both"/>
        <w:rPr>
          <w:rFonts w:ascii="Liberation Serif" w:hAnsi="Liberation Serif" w:cs="Liberation Serif"/>
          <w:bCs/>
        </w:rPr>
      </w:pPr>
      <w:r>
        <w:rPr>
          <w:rFonts w:ascii="Arial" w:hAnsi="Arial" w:cs="Liberation Serif"/>
        </w:rPr>
        <w:t>3. </w:t>
      </w:r>
      <w:r>
        <w:rPr>
          <w:rFonts w:ascii="Arial" w:hAnsi="Arial" w:cs="Liberation Serif"/>
          <w:bCs/>
        </w:rPr>
        <w:t xml:space="preserve">Претендент приобретает статус участника </w:t>
      </w:r>
      <w:r w:rsidR="00BD7825">
        <w:rPr>
          <w:rFonts w:ascii="Arial" w:hAnsi="Arial" w:cs="Liberation Serif"/>
          <w:bCs/>
        </w:rPr>
        <w:t>торгов</w:t>
      </w:r>
      <w:r>
        <w:rPr>
          <w:rFonts w:ascii="Arial" w:hAnsi="Arial" w:cs="Liberation Serif"/>
          <w:bCs/>
        </w:rPr>
        <w:t xml:space="preserve"> с момента подписания протокола о признании Претендентов участниками </w:t>
      </w:r>
      <w:r w:rsidR="00143EF8">
        <w:rPr>
          <w:rFonts w:ascii="Arial" w:hAnsi="Arial" w:cs="Liberation Serif"/>
          <w:bCs/>
        </w:rPr>
        <w:t>продажи имущества посредством публичного предложения</w:t>
      </w:r>
      <w:r>
        <w:rPr>
          <w:rFonts w:ascii="Arial" w:hAnsi="Arial" w:cs="Liberation Serif"/>
          <w:bCs/>
        </w:rPr>
        <w:t>.</w:t>
      </w:r>
    </w:p>
    <w:p w:rsidR="004D6A31" w:rsidRDefault="0052787F">
      <w:pPr>
        <w:pStyle w:val="ConsPlusNormal"/>
        <w:ind w:firstLine="567"/>
        <w:jc w:val="both"/>
        <w:rPr>
          <w:rFonts w:ascii="Liberation Serif" w:hAnsi="Liberation Serif" w:cs="Liberation Serif"/>
          <w:sz w:val="22"/>
          <w:szCs w:val="22"/>
        </w:rPr>
      </w:pPr>
      <w:r>
        <w:rPr>
          <w:rFonts w:cs="Liberation Serif"/>
          <w:sz w:val="22"/>
          <w:szCs w:val="22"/>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143EF8">
        <w:rPr>
          <w:rFonts w:cs="Liberation Serif"/>
          <w:sz w:val="22"/>
          <w:szCs w:val="22"/>
        </w:rPr>
        <w:t xml:space="preserve">продажи имущества </w:t>
      </w:r>
      <w:r w:rsidR="00143EF8" w:rsidRPr="00143EF8">
        <w:rPr>
          <w:rFonts w:cs="Liberation Serif"/>
          <w:sz w:val="22"/>
          <w:szCs w:val="22"/>
        </w:rPr>
        <w:t>посредством публичного предложения</w:t>
      </w:r>
      <w:r>
        <w:rPr>
          <w:rFonts w:cs="Liberation Serif"/>
          <w:sz w:val="22"/>
          <w:szCs w:val="22"/>
        </w:rPr>
        <w:t xml:space="preserve"> или об отказе в признании участниками </w:t>
      </w:r>
      <w:r w:rsidR="00143EF8" w:rsidRPr="00143EF8">
        <w:rPr>
          <w:rFonts w:cs="Liberation Serif"/>
          <w:sz w:val="22"/>
          <w:szCs w:val="22"/>
        </w:rPr>
        <w:t>продажи имущества посредством публичного предложения</w:t>
      </w:r>
      <w:r>
        <w:rPr>
          <w:rFonts w:cs="Liberation Serif"/>
          <w:sz w:val="22"/>
          <w:szCs w:val="22"/>
        </w:rPr>
        <w:t xml:space="preserve"> с указанием оснований отказа. </w:t>
      </w:r>
    </w:p>
    <w:p w:rsidR="007B2621" w:rsidRPr="007B2621" w:rsidRDefault="0052787F" w:rsidP="007B2621">
      <w:pPr>
        <w:pStyle w:val="ConsPlusNormal"/>
        <w:jc w:val="both"/>
        <w:rPr>
          <w:rFonts w:cs="Liberation Serif"/>
          <w:sz w:val="22"/>
          <w:szCs w:val="22"/>
        </w:rPr>
      </w:pPr>
      <w:r>
        <w:rPr>
          <w:rFonts w:cs="Liberation Serif"/>
          <w:sz w:val="22"/>
          <w:szCs w:val="22"/>
        </w:rPr>
        <w:t xml:space="preserve">Информация о Претендентах, не допущенных к участию в </w:t>
      </w:r>
      <w:r w:rsidR="00143EF8" w:rsidRPr="00143EF8">
        <w:rPr>
          <w:rFonts w:cs="Liberation Serif"/>
          <w:sz w:val="22"/>
          <w:szCs w:val="22"/>
        </w:rPr>
        <w:t>продаж</w:t>
      </w:r>
      <w:r w:rsidR="00143EF8">
        <w:rPr>
          <w:rFonts w:cs="Liberation Serif"/>
          <w:sz w:val="22"/>
          <w:szCs w:val="22"/>
        </w:rPr>
        <w:t>е</w:t>
      </w:r>
      <w:r w:rsidR="00143EF8" w:rsidRPr="00143EF8">
        <w:rPr>
          <w:rFonts w:cs="Liberation Serif"/>
          <w:sz w:val="22"/>
          <w:szCs w:val="22"/>
        </w:rPr>
        <w:t xml:space="preserve"> имущества посредством публичного предложения</w:t>
      </w:r>
      <w:r>
        <w:rPr>
          <w:rFonts w:cs="Liberation Serif"/>
          <w:sz w:val="22"/>
          <w:szCs w:val="22"/>
        </w:rPr>
        <w:t xml:space="preserve">, размещается в открытой части электронной площадки, на официальном сайте Российской Федерации для </w:t>
      </w:r>
      <w:r w:rsidR="007B2621" w:rsidRPr="007B2621">
        <w:rPr>
          <w:rFonts w:cs="Liberation Serif"/>
          <w:sz w:val="22"/>
          <w:szCs w:val="22"/>
        </w:rPr>
        <w:t xml:space="preserve">размещения информации о проведении торгов </w:t>
      </w:r>
      <w:r w:rsidR="007B2621" w:rsidRPr="007B2621">
        <w:rPr>
          <w:rFonts w:cs="Liberation Serif"/>
          <w:b/>
          <w:sz w:val="22"/>
          <w:szCs w:val="22"/>
        </w:rPr>
        <w:t>www.torgi.gov.ru</w:t>
      </w:r>
      <w:r w:rsidR="007B2621" w:rsidRPr="007B2621">
        <w:rPr>
          <w:rFonts w:cs="Liberation Serif"/>
          <w:sz w:val="22"/>
          <w:szCs w:val="22"/>
        </w:rPr>
        <w:t xml:space="preserve">, на официальном сайте Армизонского УМПЖКХ </w:t>
      </w:r>
      <w:r w:rsidR="007B2621" w:rsidRPr="007B2621">
        <w:rPr>
          <w:rFonts w:cs="Liberation Serif"/>
          <w:b/>
          <w:sz w:val="22"/>
          <w:szCs w:val="22"/>
        </w:rPr>
        <w:t xml:space="preserve">http://armizonkomhoz.mya5.ru </w:t>
      </w:r>
      <w:r w:rsidR="007B2621" w:rsidRPr="007B2621">
        <w:rPr>
          <w:rFonts w:cs="Liberation Serif"/>
          <w:sz w:val="22"/>
          <w:szCs w:val="22"/>
        </w:rPr>
        <w:t xml:space="preserve">и на электронной площадке </w:t>
      </w:r>
      <w:r w:rsidR="007B2621" w:rsidRPr="007B2621">
        <w:rPr>
          <w:rFonts w:cs="Liberation Serif"/>
          <w:b/>
          <w:sz w:val="22"/>
          <w:szCs w:val="22"/>
        </w:rPr>
        <w:t>https://roseltorg.ru</w:t>
      </w:r>
      <w:r w:rsidR="007B2621" w:rsidRPr="007B2621">
        <w:rPr>
          <w:rFonts w:cs="Liberation Serif"/>
          <w:sz w:val="22"/>
          <w:szCs w:val="22"/>
        </w:rPr>
        <w:t>.</w:t>
      </w:r>
    </w:p>
    <w:p w:rsidR="004D6A31" w:rsidRPr="007B2621" w:rsidRDefault="0052787F" w:rsidP="007B2621">
      <w:pPr>
        <w:pStyle w:val="ConsPlusNormal"/>
        <w:ind w:firstLine="567"/>
        <w:jc w:val="both"/>
        <w:rPr>
          <w:rFonts w:ascii="Liberation Serif" w:hAnsi="Liberation Serif" w:cs="Liberation Serif"/>
          <w:sz w:val="22"/>
          <w:szCs w:val="22"/>
        </w:rPr>
      </w:pPr>
      <w:r w:rsidRPr="007B2621">
        <w:rPr>
          <w:rFonts w:cs="Liberation Serif"/>
          <w:sz w:val="22"/>
          <w:szCs w:val="22"/>
        </w:rPr>
        <w:t xml:space="preserve">5. Проведение процедуры </w:t>
      </w:r>
      <w:r w:rsidR="00143EF8" w:rsidRPr="007B2621">
        <w:rPr>
          <w:rFonts w:cs="Liberation Serif"/>
          <w:sz w:val="22"/>
          <w:szCs w:val="22"/>
        </w:rPr>
        <w:t>продажи имущества посредством публичного предложения</w:t>
      </w:r>
      <w:r w:rsidRPr="007B2621">
        <w:rPr>
          <w:rFonts w:cs="Liberation Serif"/>
          <w:sz w:val="22"/>
          <w:szCs w:val="22"/>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143EF8" w:rsidRPr="007B2621">
        <w:rPr>
          <w:rFonts w:cs="Liberation Serif"/>
          <w:sz w:val="22"/>
          <w:szCs w:val="22"/>
        </w:rPr>
        <w:t>продажи имущества посредством публичного предложения</w:t>
      </w:r>
      <w:r w:rsidRPr="007B2621">
        <w:rPr>
          <w:rFonts w:cs="Liberation Serif"/>
          <w:sz w:val="22"/>
          <w:szCs w:val="22"/>
        </w:rPr>
        <w:t xml:space="preserve"> в электронной форме.</w:t>
      </w:r>
    </w:p>
    <w:p w:rsidR="004D6A31" w:rsidRDefault="004D6A31">
      <w:pPr>
        <w:pStyle w:val="aff1"/>
        <w:spacing w:after="0" w:line="240" w:lineRule="auto"/>
        <w:ind w:left="0" w:firstLine="567"/>
        <w:jc w:val="center"/>
        <w:rPr>
          <w:rFonts w:ascii="Arial" w:hAnsi="Arial" w:cs="Liberation Serif"/>
          <w:b/>
          <w:caps/>
        </w:rPr>
      </w:pPr>
    </w:p>
    <w:p w:rsidR="004D6A31" w:rsidRDefault="0052787F">
      <w:pPr>
        <w:pStyle w:val="aff1"/>
        <w:spacing w:after="0" w:line="240" w:lineRule="auto"/>
        <w:ind w:left="0"/>
        <w:jc w:val="center"/>
        <w:rPr>
          <w:rFonts w:ascii="Arial" w:hAnsi="Arial" w:cs="Liberation Serif"/>
          <w:b/>
          <w:caps/>
        </w:rPr>
      </w:pPr>
      <w:r>
        <w:rPr>
          <w:rFonts w:ascii="Arial" w:hAnsi="Arial" w:cs="Liberation Serif"/>
          <w:b/>
          <w:caps/>
        </w:rPr>
        <w:t xml:space="preserve">Порядок проведения </w:t>
      </w:r>
      <w:r w:rsidR="0070192D">
        <w:rPr>
          <w:rFonts w:ascii="Arial" w:hAnsi="Arial" w:cs="Liberation Serif"/>
          <w:b/>
          <w:caps/>
        </w:rPr>
        <w:t>продажи</w:t>
      </w:r>
      <w:r w:rsidR="001640C3" w:rsidRPr="001640C3">
        <w:t xml:space="preserve"> </w:t>
      </w:r>
      <w:r w:rsidR="001640C3" w:rsidRPr="001640C3">
        <w:rPr>
          <w:rFonts w:ascii="Arial" w:hAnsi="Arial" w:cs="Liberation Serif"/>
          <w:b/>
          <w:caps/>
        </w:rPr>
        <w:t>ИМУЩЕСТВА ПОСРЕДСТВОМ ПУБЛИЧНОГО ПРЕДЛОЖЕНИЯ</w:t>
      </w:r>
    </w:p>
    <w:p w:rsidR="00CA3673" w:rsidRDefault="00CA3673">
      <w:pPr>
        <w:pStyle w:val="aff1"/>
        <w:spacing w:after="0" w:line="240" w:lineRule="auto"/>
        <w:ind w:left="0"/>
        <w:jc w:val="center"/>
        <w:rPr>
          <w:rFonts w:ascii="Liberation Serif" w:hAnsi="Liberation Serif" w:cs="Liberation Serif"/>
          <w:b/>
          <w:caps/>
        </w:rPr>
      </w:pPr>
    </w:p>
    <w:p w:rsidR="004D6A31" w:rsidRDefault="0052787F" w:rsidP="001640C3">
      <w:pPr>
        <w:ind w:firstLine="567"/>
        <w:jc w:val="both"/>
        <w:rPr>
          <w:rFonts w:ascii="Liberation Serif" w:eastAsia="Calibri" w:hAnsi="Liberation Serif" w:cs="Liberation Serif"/>
          <w:sz w:val="22"/>
          <w:szCs w:val="22"/>
        </w:rPr>
      </w:pPr>
      <w:r>
        <w:rPr>
          <w:rFonts w:ascii="Arial" w:hAnsi="Arial" w:cs="Liberation Serif"/>
          <w:sz w:val="22"/>
          <w:szCs w:val="22"/>
        </w:rPr>
        <w:t>1.</w:t>
      </w:r>
      <w:r w:rsidR="001E13BB">
        <w:rPr>
          <w:rFonts w:ascii="Arial" w:hAnsi="Arial" w:cs="Liberation Serif"/>
          <w:sz w:val="22"/>
          <w:szCs w:val="22"/>
        </w:rPr>
        <w:t xml:space="preserve"> Продажа муниципального имущества посредством публичного предложения имущества № </w:t>
      </w:r>
      <w:r w:rsidR="00961C1F">
        <w:rPr>
          <w:rFonts w:ascii="Arial" w:hAnsi="Arial" w:cs="Liberation Serif"/>
          <w:sz w:val="22"/>
          <w:szCs w:val="22"/>
        </w:rPr>
        <w:t>01</w:t>
      </w:r>
      <w:r w:rsidR="001E13BB">
        <w:rPr>
          <w:rFonts w:ascii="Arial" w:hAnsi="Arial" w:cs="Liberation Serif"/>
          <w:sz w:val="22"/>
          <w:szCs w:val="22"/>
        </w:rPr>
        <w:t>-</w:t>
      </w:r>
      <w:r w:rsidR="00961C1F">
        <w:rPr>
          <w:rFonts w:ascii="Arial" w:hAnsi="Arial" w:cs="Liberation Serif"/>
          <w:sz w:val="22"/>
          <w:szCs w:val="22"/>
        </w:rPr>
        <w:t>20</w:t>
      </w:r>
      <w:r w:rsidR="00281F3A">
        <w:rPr>
          <w:rFonts w:ascii="Arial" w:hAnsi="Arial" w:cs="Liberation Serif"/>
          <w:sz w:val="22"/>
          <w:szCs w:val="22"/>
        </w:rPr>
        <w:t>/П</w:t>
      </w:r>
      <w:r>
        <w:rPr>
          <w:rFonts w:ascii="Arial" w:hAnsi="Arial" w:cs="Liberation Serif"/>
          <w:sz w:val="22"/>
          <w:szCs w:val="22"/>
        </w:rPr>
        <w:t> </w:t>
      </w:r>
      <w:r w:rsidR="001E13BB">
        <w:rPr>
          <w:rFonts w:ascii="Arial" w:hAnsi="Arial" w:cs="Liberation Serif"/>
          <w:sz w:val="22"/>
          <w:szCs w:val="22"/>
        </w:rPr>
        <w:t>осуществляется в электронной форме на электронной торговой площадке ОА «Единая электронная площадка» (</w:t>
      </w:r>
      <w:hyperlink r:id="rId12" w:history="1">
        <w:r w:rsidR="001E13BB" w:rsidRPr="00E743A9">
          <w:rPr>
            <w:rStyle w:val="aff5"/>
            <w:rFonts w:ascii="Arial" w:hAnsi="Arial" w:cs="Liberation Serif"/>
            <w:sz w:val="22"/>
            <w:szCs w:val="22"/>
          </w:rPr>
          <w:t>https://roseltorg.ru</w:t>
        </w:r>
      </w:hyperlink>
      <w:r w:rsidR="001E13BB">
        <w:rPr>
          <w:rFonts w:ascii="Arial" w:hAnsi="Arial" w:cs="Liberation Serif"/>
          <w:sz w:val="22"/>
          <w:szCs w:val="22"/>
        </w:rPr>
        <w:t xml:space="preserve">) </w:t>
      </w:r>
      <w:r>
        <w:rPr>
          <w:rFonts w:ascii="Arial" w:hAnsi="Arial" w:cs="Liberation Serif"/>
          <w:sz w:val="22"/>
          <w:szCs w:val="22"/>
        </w:rPr>
        <w:t xml:space="preserve">в указанные в информационном сообщении день и час </w:t>
      </w:r>
      <w:r>
        <w:rPr>
          <w:rFonts w:ascii="Arial" w:eastAsia="Calibri" w:hAnsi="Arial" w:cs="Liberation Serif"/>
          <w:sz w:val="22"/>
          <w:szCs w:val="22"/>
        </w:rPr>
        <w:t xml:space="preserve">путем последовательного </w:t>
      </w:r>
      <w:r w:rsidR="001E13BB">
        <w:rPr>
          <w:rFonts w:ascii="Arial" w:eastAsia="Calibri" w:hAnsi="Arial" w:cs="Liberation Serif"/>
          <w:sz w:val="22"/>
          <w:szCs w:val="22"/>
        </w:rPr>
        <w:t xml:space="preserve">понижения начальной </w:t>
      </w:r>
      <w:r>
        <w:rPr>
          <w:rFonts w:ascii="Arial" w:eastAsia="Calibri" w:hAnsi="Arial" w:cs="Liberation Serif"/>
          <w:sz w:val="22"/>
          <w:szCs w:val="22"/>
        </w:rPr>
        <w:t xml:space="preserve">цены продажи на величину, равную величине «шага </w:t>
      </w:r>
      <w:r w:rsidR="001E13BB">
        <w:rPr>
          <w:rFonts w:ascii="Arial" w:eastAsia="Calibri" w:hAnsi="Arial" w:cs="Liberation Serif"/>
          <w:sz w:val="22"/>
          <w:szCs w:val="22"/>
        </w:rPr>
        <w:t>понижения</w:t>
      </w:r>
      <w:r>
        <w:rPr>
          <w:rFonts w:ascii="Arial" w:eastAsia="Calibri" w:hAnsi="Arial" w:cs="Liberation Serif"/>
          <w:sz w:val="22"/>
          <w:szCs w:val="22"/>
        </w:rPr>
        <w:t>»</w:t>
      </w:r>
      <w:r w:rsidR="00994907">
        <w:rPr>
          <w:rFonts w:ascii="Arial" w:eastAsia="Calibri" w:hAnsi="Arial" w:cs="Liberation Serif"/>
          <w:sz w:val="22"/>
          <w:szCs w:val="22"/>
        </w:rPr>
        <w:t>, но не ниже цены отсечения</w:t>
      </w:r>
      <w:r>
        <w:rPr>
          <w:rFonts w:ascii="Arial" w:eastAsia="Calibri" w:hAnsi="Arial" w:cs="Liberation Serif"/>
          <w:sz w:val="22"/>
          <w:szCs w:val="22"/>
        </w:rPr>
        <w:t>.</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 xml:space="preserve">Со времени начала проведения процедуры продажи имущества посредством публичного предложения </w:t>
      </w:r>
      <w:r w:rsidR="00E432E4">
        <w:rPr>
          <w:rFonts w:ascii="Arial" w:eastAsia="Calibri" w:hAnsi="Arial" w:cs="Liberation Serif"/>
          <w:sz w:val="22"/>
          <w:szCs w:val="22"/>
        </w:rPr>
        <w:t>Продавц</w:t>
      </w:r>
      <w:r w:rsidRPr="00CA3673">
        <w:rPr>
          <w:rFonts w:ascii="Arial" w:eastAsia="Calibri" w:hAnsi="Arial" w:cs="Liberation Serif"/>
          <w:sz w:val="22"/>
          <w:szCs w:val="22"/>
        </w:rPr>
        <w:t>ом размещается: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 xml:space="preserve">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w:t>
      </w:r>
      <w:r w:rsidRPr="00CA3673">
        <w:rPr>
          <w:rFonts w:ascii="Arial" w:eastAsia="Calibri" w:hAnsi="Arial" w:cs="Liberation Serif"/>
          <w:sz w:val="22"/>
          <w:szCs w:val="22"/>
        </w:rPr>
        <w:lastRenderedPageBreak/>
        <w:t>режиме реального времени, подтверждения (</w:t>
      </w:r>
      <w:proofErr w:type="spellStart"/>
      <w:r w:rsidRPr="00CA3673">
        <w:rPr>
          <w:rFonts w:ascii="Arial" w:eastAsia="Calibri" w:hAnsi="Arial" w:cs="Liberation Serif"/>
          <w:sz w:val="22"/>
          <w:szCs w:val="22"/>
        </w:rPr>
        <w:t>неподтверждения</w:t>
      </w:r>
      <w:proofErr w:type="spellEnd"/>
      <w:r w:rsidRPr="00CA3673">
        <w:rPr>
          <w:rFonts w:ascii="Arial" w:eastAsia="Calibri" w:hAnsi="Arial" w:cs="Liberation Serif"/>
          <w:sz w:val="22"/>
          <w:szCs w:val="22"/>
        </w:rPr>
        <w:t>) участниками предложения о цене имущества;</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 xml:space="preserve">Во время проведения процедуры продажи имущества посредством публичного предложения </w:t>
      </w:r>
      <w:r w:rsidR="00BC0F41">
        <w:rPr>
          <w:rFonts w:ascii="Arial" w:eastAsia="Calibri" w:hAnsi="Arial" w:cs="Liberation Serif"/>
          <w:sz w:val="22"/>
          <w:szCs w:val="22"/>
        </w:rPr>
        <w:t>Продавец</w:t>
      </w:r>
      <w:r w:rsidRPr="00CA3673">
        <w:rPr>
          <w:rFonts w:ascii="Arial" w:eastAsia="Calibri" w:hAnsi="Arial" w:cs="Liberation Serif"/>
          <w:sz w:val="22"/>
          <w:szCs w:val="22"/>
        </w:rPr>
        <w:t xml:space="preserve">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 xml:space="preserve">Ход проведения процедуры продажи имущества посредством публичного предложения фиксируется </w:t>
      </w:r>
      <w:r w:rsidR="00BC0F41">
        <w:rPr>
          <w:rFonts w:ascii="Arial" w:eastAsia="Calibri" w:hAnsi="Arial" w:cs="Liberation Serif"/>
          <w:sz w:val="22"/>
          <w:szCs w:val="22"/>
        </w:rPr>
        <w:t>Продавц</w:t>
      </w:r>
      <w:r w:rsidRPr="00CA3673">
        <w:rPr>
          <w:rFonts w:ascii="Arial" w:eastAsia="Calibri" w:hAnsi="Arial" w:cs="Liberation Serif"/>
          <w:sz w:val="22"/>
          <w:szCs w:val="22"/>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w:t>
      </w:r>
      <w:r w:rsidR="0064104F">
        <w:rPr>
          <w:rFonts w:ascii="Arial" w:eastAsia="Calibri" w:hAnsi="Arial" w:cs="Liberation Serif"/>
          <w:sz w:val="22"/>
          <w:szCs w:val="22"/>
        </w:rPr>
        <w:t>Продавца</w:t>
      </w:r>
      <w:r w:rsidRPr="00CA3673">
        <w:rPr>
          <w:rFonts w:ascii="Arial" w:eastAsia="Calibri" w:hAnsi="Arial" w:cs="Liberation Serif"/>
          <w:sz w:val="22"/>
          <w:szCs w:val="22"/>
        </w:rPr>
        <w:t xml:space="preserve"> электронного журнала, но не позднее рабочего дня, следующего за днем подведения итогов продажи.</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а) наименование имущества и иные позволяющие его индивидуализировать сведения (спецификация лота);</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б) цена сделки;</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 фамилия, имя, отчество физического лица или наименование юридического лица - победителя.</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Продажа имущества посредством публичного предложения признается несостоявшейся в следующих случаях:</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б) принято решение о признании только одного претендента участником;</w:t>
      </w:r>
    </w:p>
    <w:p w:rsidR="00CA3673" w:rsidRP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в) ни один из участников не сделал предложение о цене имущества при достижении минимальной цены продажи (цены отсечения) имущества.</w:t>
      </w:r>
    </w:p>
    <w:p w:rsidR="00CA3673" w:rsidRDefault="00CA3673" w:rsidP="001640C3">
      <w:pPr>
        <w:ind w:firstLine="567"/>
        <w:jc w:val="both"/>
        <w:rPr>
          <w:rFonts w:ascii="Arial" w:eastAsia="Calibri" w:hAnsi="Arial" w:cs="Liberation Serif"/>
          <w:sz w:val="22"/>
          <w:szCs w:val="22"/>
        </w:rPr>
      </w:pPr>
      <w:r w:rsidRPr="00CA3673">
        <w:rPr>
          <w:rFonts w:ascii="Arial" w:eastAsia="Calibri" w:hAnsi="Arial" w:cs="Liberation Serif"/>
          <w:sz w:val="22"/>
          <w:szCs w:val="22"/>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A3673" w:rsidRDefault="00CA3673" w:rsidP="00CA3673">
      <w:pPr>
        <w:ind w:firstLine="567"/>
        <w:jc w:val="both"/>
        <w:rPr>
          <w:rFonts w:ascii="Arial" w:eastAsia="Calibri" w:hAnsi="Arial" w:cs="Liberation Serif"/>
          <w:sz w:val="22"/>
          <w:szCs w:val="22"/>
        </w:rPr>
      </w:pPr>
    </w:p>
    <w:p w:rsidR="004D6A31" w:rsidRDefault="004D6A31" w:rsidP="00CA3673">
      <w:pPr>
        <w:jc w:val="both"/>
        <w:rPr>
          <w:rFonts w:ascii="Arial" w:eastAsia="Calibri" w:hAnsi="Arial" w:cs="Liberation Serif"/>
          <w:sz w:val="22"/>
          <w:szCs w:val="22"/>
        </w:rPr>
      </w:pPr>
    </w:p>
    <w:p w:rsidR="004D6A31" w:rsidRDefault="0052787F">
      <w:pPr>
        <w:pStyle w:val="TextBasTxt"/>
        <w:ind w:firstLine="0"/>
        <w:jc w:val="center"/>
        <w:rPr>
          <w:rFonts w:ascii="Liberation Serif" w:hAnsi="Liberation Serif" w:cs="Liberation Serif"/>
          <w:b/>
          <w:caps/>
          <w:sz w:val="22"/>
          <w:szCs w:val="22"/>
        </w:rPr>
      </w:pPr>
      <w:r>
        <w:rPr>
          <w:rFonts w:ascii="Arial" w:hAnsi="Arial" w:cs="Liberation Serif"/>
          <w:b/>
          <w:caps/>
          <w:sz w:val="22"/>
          <w:szCs w:val="22"/>
        </w:rPr>
        <w:t>Заключение договора купли-продажи по итогам</w:t>
      </w:r>
    </w:p>
    <w:p w:rsidR="004D6A31" w:rsidRDefault="0052787F">
      <w:pPr>
        <w:pStyle w:val="TextBasTxt"/>
        <w:ind w:firstLine="0"/>
        <w:jc w:val="center"/>
        <w:rPr>
          <w:rFonts w:ascii="Liberation Serif" w:hAnsi="Liberation Serif" w:cs="Liberation Serif"/>
          <w:b/>
          <w:caps/>
          <w:sz w:val="22"/>
          <w:szCs w:val="22"/>
        </w:rPr>
      </w:pPr>
      <w:r>
        <w:rPr>
          <w:rFonts w:ascii="Arial" w:hAnsi="Arial" w:cs="Liberation Serif"/>
          <w:b/>
          <w:caps/>
          <w:sz w:val="22"/>
          <w:szCs w:val="22"/>
        </w:rPr>
        <w:t xml:space="preserve"> проведения </w:t>
      </w:r>
      <w:r w:rsidR="00CA3673">
        <w:rPr>
          <w:rFonts w:ascii="Arial" w:hAnsi="Arial" w:cs="Liberation Serif"/>
          <w:b/>
          <w:caps/>
          <w:sz w:val="22"/>
          <w:szCs w:val="22"/>
        </w:rPr>
        <w:t>продажи посредством публичного предложения</w:t>
      </w:r>
    </w:p>
    <w:p w:rsidR="004D6A31" w:rsidRDefault="004D6A31">
      <w:pPr>
        <w:pStyle w:val="TextBasTxt"/>
        <w:ind w:firstLine="540"/>
        <w:jc w:val="center"/>
        <w:rPr>
          <w:rFonts w:ascii="Arial" w:hAnsi="Arial" w:cs="Liberation Serif"/>
          <w:b/>
          <w:caps/>
          <w:sz w:val="22"/>
          <w:szCs w:val="22"/>
        </w:rPr>
      </w:pPr>
    </w:p>
    <w:p w:rsidR="004D6A31" w:rsidRDefault="0052787F">
      <w:pPr>
        <w:pStyle w:val="TextBasTxt"/>
        <w:ind w:firstLine="540"/>
        <w:rPr>
          <w:rFonts w:ascii="Liberation Serif" w:hAnsi="Liberation Serif" w:cs="Liberation Serif"/>
          <w:sz w:val="22"/>
          <w:szCs w:val="22"/>
        </w:rPr>
      </w:pPr>
      <w:r>
        <w:rPr>
          <w:rFonts w:ascii="Arial" w:hAnsi="Arial" w:cs="Liberation Serif"/>
          <w:sz w:val="22"/>
          <w:szCs w:val="22"/>
        </w:rPr>
        <w:t>1.</w:t>
      </w:r>
      <w:r>
        <w:rPr>
          <w:rFonts w:ascii="Arial" w:hAnsi="Arial" w:cs="Liberation Serif"/>
          <w:b/>
          <w:sz w:val="22"/>
          <w:szCs w:val="22"/>
        </w:rPr>
        <w:t> </w:t>
      </w:r>
      <w:r>
        <w:rPr>
          <w:rFonts w:ascii="Arial" w:eastAsia="Times New Roman" w:hAnsi="Arial" w:cs="Liberation Serif"/>
          <w:sz w:val="22"/>
          <w:szCs w:val="22"/>
          <w:lang w:eastAsia="en-US"/>
        </w:rPr>
        <w:t>Договор купли-продажи (приложение 3 к информационному сообщению</w:t>
      </w:r>
      <w:r>
        <w:rPr>
          <w:rFonts w:ascii="Arial" w:eastAsia="Times New Roman" w:hAnsi="Arial" w:cs="Liberation Serif"/>
          <w:bCs/>
          <w:sz w:val="22"/>
          <w:szCs w:val="22"/>
          <w:lang w:eastAsia="en-US"/>
        </w:rPr>
        <w:t>)</w:t>
      </w:r>
      <w:r>
        <w:rPr>
          <w:rFonts w:ascii="Arial" w:eastAsia="Times New Roman" w:hAnsi="Arial" w:cs="Liberation Serif"/>
          <w:sz w:val="22"/>
          <w:szCs w:val="22"/>
          <w:lang w:eastAsia="en-US"/>
        </w:rPr>
        <w:t xml:space="preserve">, заключается между Продавцом и победителем </w:t>
      </w:r>
      <w:r w:rsidR="00CA3673">
        <w:rPr>
          <w:rFonts w:ascii="Arial" w:eastAsia="Times New Roman" w:hAnsi="Arial" w:cs="Liberation Serif"/>
          <w:sz w:val="22"/>
          <w:szCs w:val="22"/>
          <w:lang w:eastAsia="en-US"/>
        </w:rPr>
        <w:t>продажи посредством публичного предложения</w:t>
      </w:r>
      <w:r>
        <w:rPr>
          <w:rFonts w:ascii="Arial" w:eastAsia="Times New Roman" w:hAnsi="Arial" w:cs="Liberation Serif"/>
          <w:sz w:val="22"/>
          <w:szCs w:val="22"/>
          <w:lang w:eastAsia="en-US"/>
        </w:rPr>
        <w:t xml:space="preserve"> в соответствии с Гражданским кодексом Российской Федерации, Законом о приватизации в течение 5 (пяти)</w:t>
      </w:r>
      <w:r>
        <w:rPr>
          <w:rFonts w:ascii="Arial" w:hAnsi="Arial" w:cs="Liberation Serif"/>
          <w:sz w:val="22"/>
          <w:szCs w:val="22"/>
        </w:rPr>
        <w:t xml:space="preserve"> рабочих дней с даты подведения итогов </w:t>
      </w:r>
      <w:r w:rsidR="00CA3673">
        <w:rPr>
          <w:rFonts w:ascii="Arial" w:hAnsi="Arial" w:cs="Liberation Serif"/>
          <w:sz w:val="22"/>
          <w:szCs w:val="22"/>
        </w:rPr>
        <w:t>продажи</w:t>
      </w:r>
      <w:r>
        <w:rPr>
          <w:rFonts w:ascii="Arial" w:hAnsi="Arial" w:cs="Liberation Serif"/>
          <w:sz w:val="22"/>
          <w:szCs w:val="22"/>
        </w:rPr>
        <w:t>.</w:t>
      </w:r>
    </w:p>
    <w:p w:rsidR="004D6A31" w:rsidRDefault="0052787F">
      <w:pPr>
        <w:pStyle w:val="TextBasTxt"/>
        <w:ind w:firstLine="540"/>
        <w:rPr>
          <w:rFonts w:ascii="Liberation Serif" w:hAnsi="Liberation Serif" w:cs="Liberation Serif"/>
          <w:sz w:val="22"/>
          <w:szCs w:val="22"/>
        </w:rPr>
      </w:pPr>
      <w:r>
        <w:rPr>
          <w:rFonts w:ascii="Arial" w:hAnsi="Arial" w:cs="Liberation Serif"/>
          <w:sz w:val="22"/>
          <w:szCs w:val="22"/>
        </w:rPr>
        <w:t xml:space="preserve">В случае, если победитель </w:t>
      </w:r>
      <w:r w:rsidR="00CA3673" w:rsidRPr="00CA3673">
        <w:rPr>
          <w:rFonts w:ascii="Arial" w:hAnsi="Arial" w:cs="Liberation Serif"/>
          <w:sz w:val="22"/>
          <w:szCs w:val="22"/>
        </w:rPr>
        <w:t>продажи посредством публичного предложения</w:t>
      </w:r>
      <w:r>
        <w:rPr>
          <w:rFonts w:ascii="Arial" w:hAnsi="Arial" w:cs="Liberation Serif"/>
          <w:sz w:val="22"/>
          <w:szCs w:val="22"/>
        </w:rPr>
        <w:t xml:space="preserve"> не подписывает со своей стороны договор купли-продажи в течение 5 (пяти) рабочих дней с даты подведения итогов </w:t>
      </w:r>
      <w:r w:rsidR="00CA3673">
        <w:rPr>
          <w:rFonts w:ascii="Arial" w:hAnsi="Arial" w:cs="Liberation Serif"/>
          <w:sz w:val="22"/>
          <w:szCs w:val="22"/>
        </w:rPr>
        <w:t>продажи</w:t>
      </w:r>
      <w:r>
        <w:rPr>
          <w:rFonts w:ascii="Arial" w:hAnsi="Arial" w:cs="Liberation Serif"/>
          <w:sz w:val="22"/>
          <w:szCs w:val="22"/>
        </w:rPr>
        <w:t>, он признаётся уклонившимся от заключения договора и задаток ему не возвращается.</w:t>
      </w:r>
    </w:p>
    <w:p w:rsidR="004D6A31" w:rsidRDefault="0052787F">
      <w:pPr>
        <w:pStyle w:val="TextBasTxt"/>
        <w:ind w:firstLine="540"/>
        <w:rPr>
          <w:rFonts w:ascii="Liberation Serif" w:hAnsi="Liberation Serif" w:cs="Liberation Serif"/>
          <w:sz w:val="22"/>
          <w:szCs w:val="22"/>
        </w:rPr>
      </w:pPr>
      <w:r>
        <w:rPr>
          <w:rFonts w:ascii="Arial" w:hAnsi="Arial" w:cs="Liberation Serif"/>
          <w:sz w:val="22"/>
          <w:szCs w:val="22"/>
        </w:rPr>
        <w:t>2. Денежные средства в счет оплаты приватизируемого имущества района подлежат перечислению покупателем в установленном действующим законодательством порядке в бюджет на счет, в размере и сроки, указанные в договоре купли-продажи.</w:t>
      </w:r>
    </w:p>
    <w:p w:rsidR="004D6A31" w:rsidRDefault="0052787F">
      <w:pPr>
        <w:pStyle w:val="TextBasTxt"/>
        <w:ind w:firstLine="540"/>
        <w:rPr>
          <w:rFonts w:ascii="Liberation Serif" w:hAnsi="Liberation Serif" w:cs="Liberation Serif"/>
          <w:sz w:val="22"/>
          <w:szCs w:val="22"/>
        </w:rPr>
      </w:pPr>
      <w:r>
        <w:rPr>
          <w:rFonts w:ascii="Arial" w:hAnsi="Arial" w:cs="Liberation Serif"/>
          <w:sz w:val="22"/>
          <w:szCs w:val="22"/>
        </w:rPr>
        <w:t xml:space="preserve">В случае если оплата имущества производится единовременно, денежные средства в счет оплаты приватизируемого имущества подлежат перечислению в бюджет сельского поселения </w:t>
      </w:r>
      <w:r>
        <w:rPr>
          <w:rFonts w:ascii="Arial" w:hAnsi="Arial" w:cs="Liberation Serif"/>
          <w:sz w:val="22"/>
          <w:szCs w:val="22"/>
        </w:rPr>
        <w:lastRenderedPageBreak/>
        <w:t>не позднее 30 дней со дня заключения договора купли-продажи. В случае просрочки выкупной цены покупатель перечисляет пеню за просрочку платежа исходя из ставки, равной одной трети ставки рефинансирования Центрального банка Российской Федерации, действующей на дату подведения итогов торгов.</w:t>
      </w:r>
    </w:p>
    <w:p w:rsidR="004D6A31" w:rsidRDefault="0052787F">
      <w:pPr>
        <w:pStyle w:val="TextBasTxt"/>
        <w:ind w:firstLine="540"/>
        <w:rPr>
          <w:rFonts w:ascii="Liberation Serif" w:eastAsia="Times New Roman" w:hAnsi="Liberation Serif" w:cs="Liberation Serif"/>
          <w:sz w:val="22"/>
          <w:szCs w:val="22"/>
          <w:lang w:eastAsia="en-US"/>
        </w:rPr>
      </w:pPr>
      <w:r>
        <w:rPr>
          <w:rFonts w:ascii="Arial" w:eastAsia="Times New Roman" w:hAnsi="Arial" w:cs="Liberation Serif"/>
          <w:sz w:val="22"/>
          <w:szCs w:val="22"/>
          <w:lang w:eastAsia="en-US"/>
        </w:rPr>
        <w:t xml:space="preserve">3. Задаток, внесенный победителем </w:t>
      </w:r>
      <w:r w:rsidR="00CA3673" w:rsidRPr="00CA3673">
        <w:rPr>
          <w:rFonts w:ascii="Arial" w:eastAsia="Times New Roman" w:hAnsi="Arial" w:cs="Liberation Serif"/>
          <w:sz w:val="22"/>
          <w:szCs w:val="22"/>
          <w:lang w:eastAsia="en-US"/>
        </w:rPr>
        <w:t>продажи посредством публичного предложения</w:t>
      </w:r>
      <w:r>
        <w:rPr>
          <w:rFonts w:ascii="Arial" w:eastAsia="Times New Roman" w:hAnsi="Arial" w:cs="Liberation Serif"/>
          <w:sz w:val="22"/>
          <w:szCs w:val="22"/>
          <w:lang w:eastAsia="en-US"/>
        </w:rPr>
        <w:t xml:space="preserve">, засчитывается в счет оплаты приобретенного имущества и перечисляется на счет </w:t>
      </w:r>
      <w:r>
        <w:rPr>
          <w:rFonts w:ascii="Arial" w:hAnsi="Arial" w:cs="Liberation Serif"/>
          <w:sz w:val="22"/>
          <w:szCs w:val="22"/>
        </w:rPr>
        <w:t>Орловского сельского поселения Армизонского муниципального район</w:t>
      </w:r>
      <w:r>
        <w:rPr>
          <w:rFonts w:ascii="Arial" w:eastAsia="Times New Roman" w:hAnsi="Arial" w:cs="Liberation Serif"/>
          <w:sz w:val="22"/>
          <w:szCs w:val="22"/>
          <w:lang w:eastAsia="en-US"/>
        </w:rPr>
        <w:t>а в течение 5 (пяти) дней со дня истечения срока, установленного для заключения договора купли-продажи имущества.</w:t>
      </w:r>
    </w:p>
    <w:p w:rsidR="004D6A31" w:rsidRDefault="0052787F">
      <w:pPr>
        <w:pStyle w:val="TextBasTxt"/>
        <w:ind w:firstLine="540"/>
        <w:rPr>
          <w:rFonts w:ascii="Liberation Serif" w:eastAsia="Times New Roman" w:hAnsi="Liberation Serif" w:cs="Liberation Serif"/>
          <w:sz w:val="22"/>
          <w:szCs w:val="22"/>
          <w:lang w:eastAsia="en-US"/>
        </w:rPr>
      </w:pPr>
      <w:r>
        <w:rPr>
          <w:rFonts w:ascii="Arial" w:eastAsia="Times New Roman" w:hAnsi="Arial" w:cs="Liberation Serif"/>
          <w:sz w:val="22"/>
          <w:szCs w:val="22"/>
          <w:lang w:eastAsia="en-US"/>
        </w:rPr>
        <w:t xml:space="preserve">4. Факт оплаты имущества подтверждается выпиской со счета, указанного в договоре купли-продажи. </w:t>
      </w:r>
    </w:p>
    <w:p w:rsidR="004D6A31" w:rsidRDefault="0052787F">
      <w:pPr>
        <w:pStyle w:val="TextBasTxt"/>
        <w:ind w:firstLine="540"/>
        <w:rPr>
          <w:rFonts w:ascii="Liberation Serif" w:eastAsia="Times New Roman" w:hAnsi="Liberation Serif" w:cs="Liberation Serif"/>
          <w:sz w:val="22"/>
          <w:szCs w:val="22"/>
          <w:lang w:eastAsia="en-US"/>
        </w:rPr>
      </w:pPr>
      <w:r>
        <w:rPr>
          <w:rFonts w:ascii="Arial" w:eastAsia="Times New Roman" w:hAnsi="Arial" w:cs="Liberation Serif"/>
          <w:sz w:val="22"/>
          <w:szCs w:val="22"/>
          <w:lang w:eastAsia="en-US"/>
        </w:rPr>
        <w:t xml:space="preserve">5. При уклонении покупателя от заключения договора купли-продажи имущества в тридцатидневный срок либо отсутствия средств на счете бюджета сельского поселения,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 </w:t>
      </w:r>
    </w:p>
    <w:p w:rsidR="004D6A31" w:rsidRDefault="0052787F">
      <w:pPr>
        <w:ind w:firstLine="567"/>
        <w:jc w:val="both"/>
        <w:rPr>
          <w:rFonts w:ascii="Liberation Serif" w:hAnsi="Liberation Serif" w:cs="Liberation Serif"/>
          <w:sz w:val="22"/>
          <w:szCs w:val="22"/>
        </w:rPr>
      </w:pPr>
      <w:r>
        <w:rPr>
          <w:rFonts w:ascii="Arial" w:hAnsi="Arial" w:cs="Liberation Serif"/>
          <w:sz w:val="22"/>
          <w:szCs w:val="22"/>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4D6A31" w:rsidRDefault="0052787F">
      <w:pPr>
        <w:jc w:val="both"/>
        <w:rPr>
          <w:rFonts w:ascii="Liberation Serif" w:hAnsi="Liberation Serif" w:cs="Liberation Serif"/>
          <w:sz w:val="22"/>
          <w:szCs w:val="22"/>
        </w:rPr>
      </w:pPr>
      <w:r>
        <w:rPr>
          <w:rFonts w:ascii="Arial" w:hAnsi="Arial" w:cs="Liberation Serif"/>
          <w:sz w:val="22"/>
          <w:szCs w:val="22"/>
        </w:rPr>
        <w:t xml:space="preserve">         7. Передача приватизируемого имущества покупателю по акту приемки-передачи осуществляется продавцом после заключения договора купли-продажи, но не ранее поступления денежных средств, перечисленных покупателем в счет оплаты приватизированного имущества.</w:t>
      </w:r>
    </w:p>
    <w:p w:rsidR="00961C1F" w:rsidRPr="00961C1F" w:rsidRDefault="0052787F" w:rsidP="00961C1F">
      <w:pPr>
        <w:jc w:val="both"/>
        <w:rPr>
          <w:rFonts w:ascii="Arial" w:hAnsi="Arial" w:cs="Liberation Serif"/>
          <w:sz w:val="22"/>
          <w:szCs w:val="22"/>
        </w:rPr>
      </w:pPr>
      <w:r>
        <w:rPr>
          <w:rFonts w:ascii="Arial" w:hAnsi="Arial" w:cs="Liberation Serif"/>
          <w:sz w:val="22"/>
          <w:szCs w:val="22"/>
        </w:rPr>
        <w:tab/>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w:t>
      </w:r>
      <w:r w:rsidR="00CA3673">
        <w:rPr>
          <w:rFonts w:ascii="Arial" w:hAnsi="Arial" w:cs="Liberation Serif"/>
          <w:sz w:val="22"/>
          <w:szCs w:val="22"/>
        </w:rPr>
        <w:t xml:space="preserve"> имущества</w:t>
      </w:r>
      <w:r w:rsidR="00CA3673" w:rsidRPr="00CA3673">
        <w:rPr>
          <w:rFonts w:ascii="Arial" w:hAnsi="Arial" w:cs="Liberation Serif"/>
          <w:sz w:val="22"/>
          <w:szCs w:val="22"/>
        </w:rPr>
        <w:t xml:space="preserve"> посредством публичного предложения</w:t>
      </w:r>
      <w:r>
        <w:rPr>
          <w:rFonts w:ascii="Arial" w:hAnsi="Arial" w:cs="Liberation Serif"/>
          <w:sz w:val="22"/>
          <w:szCs w:val="22"/>
        </w:rPr>
        <w:t xml:space="preserve">, покупатели могут ознакомиться </w:t>
      </w:r>
      <w:r w:rsidR="00961C1F" w:rsidRPr="00961C1F">
        <w:rPr>
          <w:rFonts w:ascii="Arial" w:hAnsi="Arial" w:cs="Liberation Serif"/>
          <w:sz w:val="22"/>
          <w:szCs w:val="22"/>
        </w:rPr>
        <w:t xml:space="preserve">по адресу: 627220 Тюменская область, Армизонский район, с. Армизонское, ул. Свердлова, д. 4, 2 этаж, </w:t>
      </w:r>
      <w:proofErr w:type="spellStart"/>
      <w:r w:rsidR="00961C1F" w:rsidRPr="00961C1F">
        <w:rPr>
          <w:rFonts w:ascii="Arial" w:hAnsi="Arial" w:cs="Liberation Serif"/>
          <w:sz w:val="22"/>
          <w:szCs w:val="22"/>
        </w:rPr>
        <w:t>каб</w:t>
      </w:r>
      <w:proofErr w:type="spellEnd"/>
      <w:r w:rsidR="00961C1F" w:rsidRPr="00961C1F">
        <w:rPr>
          <w:rFonts w:ascii="Arial" w:hAnsi="Arial" w:cs="Liberation Serif"/>
          <w:sz w:val="22"/>
          <w:szCs w:val="22"/>
        </w:rPr>
        <w:t xml:space="preserve">. бухгалтерии, на официальном сайте Армизонского УМПЖКХ </w:t>
      </w:r>
      <w:hyperlink r:id="rId13" w:history="1">
        <w:r w:rsidR="00961C1F" w:rsidRPr="00961C1F">
          <w:rPr>
            <w:rStyle w:val="aff5"/>
            <w:rFonts w:ascii="Arial" w:hAnsi="Arial" w:cs="Liberation Serif"/>
            <w:sz w:val="22"/>
            <w:szCs w:val="22"/>
          </w:rPr>
          <w:t>http://armizonkomhoz.mya5.ru</w:t>
        </w:r>
      </w:hyperlink>
      <w:r w:rsidR="00961C1F" w:rsidRPr="00961C1F">
        <w:rPr>
          <w:rFonts w:ascii="Arial" w:hAnsi="Arial" w:cs="Liberation Serif"/>
          <w:sz w:val="22"/>
          <w:szCs w:val="22"/>
        </w:rPr>
        <w:t xml:space="preserve">, официальном сайте Российской Федерации </w:t>
      </w:r>
      <w:hyperlink r:id="rId14">
        <w:r w:rsidR="00961C1F" w:rsidRPr="00961C1F">
          <w:rPr>
            <w:rStyle w:val="aff5"/>
            <w:rFonts w:ascii="Arial" w:hAnsi="Arial" w:cs="Liberation Serif"/>
            <w:sz w:val="22"/>
            <w:szCs w:val="22"/>
          </w:rPr>
          <w:t>www.torgi.gov.ru</w:t>
        </w:r>
      </w:hyperlink>
      <w:r w:rsidR="00961C1F" w:rsidRPr="00961C1F">
        <w:rPr>
          <w:rFonts w:ascii="Arial" w:hAnsi="Arial" w:cs="Liberation Serif"/>
          <w:sz w:val="22"/>
          <w:szCs w:val="22"/>
        </w:rPr>
        <w:t xml:space="preserve">, сайте оператора торгов </w:t>
      </w:r>
      <w:hyperlink r:id="rId15">
        <w:r w:rsidR="00961C1F" w:rsidRPr="00961C1F">
          <w:rPr>
            <w:rStyle w:val="aff5"/>
            <w:rFonts w:ascii="Arial" w:hAnsi="Arial" w:cs="Liberation Serif"/>
            <w:sz w:val="22"/>
            <w:szCs w:val="22"/>
          </w:rPr>
          <w:t>https://roseltorg.ru</w:t>
        </w:r>
      </w:hyperlink>
      <w:r w:rsidR="00961C1F" w:rsidRPr="00961C1F">
        <w:rPr>
          <w:rFonts w:ascii="Arial" w:hAnsi="Arial" w:cs="Liberation Serif"/>
          <w:sz w:val="22"/>
          <w:szCs w:val="22"/>
        </w:rPr>
        <w:t xml:space="preserve">. </w:t>
      </w:r>
    </w:p>
    <w:p w:rsidR="00961C1F" w:rsidRPr="00961C1F" w:rsidRDefault="00961C1F" w:rsidP="00961C1F">
      <w:pPr>
        <w:jc w:val="both"/>
        <w:rPr>
          <w:rFonts w:ascii="Arial" w:hAnsi="Arial" w:cs="Liberation Serif"/>
          <w:sz w:val="22"/>
          <w:szCs w:val="22"/>
        </w:rPr>
      </w:pPr>
      <w:r w:rsidRPr="00961C1F">
        <w:rPr>
          <w:rFonts w:ascii="Arial" w:hAnsi="Arial" w:cs="Liberation Serif"/>
          <w:sz w:val="22"/>
          <w:szCs w:val="22"/>
        </w:rPr>
        <w:t>Тел. для справок: 8 (34547) 2-32-53.</w:t>
      </w:r>
    </w:p>
    <w:p w:rsidR="004D6A31" w:rsidRDefault="004D6A31" w:rsidP="00961C1F">
      <w:pPr>
        <w:jc w:val="both"/>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CA3673" w:rsidRDefault="00CA3673">
      <w:pPr>
        <w:ind w:left="-567" w:right="-284"/>
        <w:jc w:val="right"/>
        <w:rPr>
          <w:rFonts w:ascii="Arial" w:hAnsi="Arial" w:cs="Liberation Serif"/>
          <w:sz w:val="22"/>
          <w:szCs w:val="22"/>
        </w:rPr>
      </w:pPr>
    </w:p>
    <w:p w:rsidR="004D6A31" w:rsidRDefault="004D6A31">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E47CE1" w:rsidRDefault="00E47CE1">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8B381F" w:rsidRDefault="008B381F">
      <w:pPr>
        <w:ind w:left="-567" w:right="-284"/>
        <w:jc w:val="right"/>
        <w:rPr>
          <w:rFonts w:ascii="Arial" w:hAnsi="Arial" w:cs="Liberation Serif"/>
          <w:sz w:val="22"/>
          <w:szCs w:val="22"/>
        </w:rPr>
      </w:pPr>
    </w:p>
    <w:p w:rsidR="00D12724" w:rsidRDefault="00D12724" w:rsidP="00D12724">
      <w:pPr>
        <w:ind w:right="-284"/>
        <w:rPr>
          <w:rFonts w:ascii="Arial" w:hAnsi="Arial" w:cs="Liberation Serif"/>
          <w:sz w:val="22"/>
          <w:szCs w:val="22"/>
        </w:rPr>
      </w:pPr>
    </w:p>
    <w:p w:rsidR="004D6A31" w:rsidRPr="00684C8A" w:rsidRDefault="0052787F">
      <w:pPr>
        <w:ind w:left="-567" w:right="-284"/>
        <w:jc w:val="right"/>
        <w:rPr>
          <w:rFonts w:ascii="Arial" w:hAnsi="Arial"/>
          <w:i/>
        </w:rPr>
      </w:pPr>
      <w:r w:rsidRPr="00684C8A">
        <w:rPr>
          <w:rFonts w:ascii="Arial" w:hAnsi="Arial" w:cs="Liberation Serif"/>
          <w:i/>
          <w:sz w:val="22"/>
          <w:szCs w:val="22"/>
        </w:rPr>
        <w:t>Приложение № 1</w:t>
      </w:r>
    </w:p>
    <w:p w:rsidR="00CA3673" w:rsidRDefault="00CA3673">
      <w:pPr>
        <w:ind w:left="-567" w:right="-284"/>
        <w:jc w:val="right"/>
        <w:rPr>
          <w:rFonts w:ascii="Liberation Serif" w:hAnsi="Liberation Serif" w:cs="Liberation Serif"/>
          <w:bCs/>
          <w:i/>
          <w:sz w:val="22"/>
          <w:szCs w:val="22"/>
        </w:rPr>
      </w:pPr>
    </w:p>
    <w:p w:rsidR="004D6A31" w:rsidRDefault="0052787F">
      <w:pPr>
        <w:jc w:val="center"/>
        <w:rPr>
          <w:rFonts w:ascii="Liberation Serif" w:hAnsi="Liberation Serif" w:cs="Liberation Serif"/>
          <w:b/>
          <w:sz w:val="22"/>
          <w:szCs w:val="22"/>
        </w:rPr>
      </w:pPr>
      <w:r>
        <w:rPr>
          <w:rFonts w:ascii="Arial" w:hAnsi="Arial" w:cs="Liberation Serif"/>
          <w:b/>
          <w:sz w:val="22"/>
          <w:szCs w:val="22"/>
        </w:rPr>
        <w:t xml:space="preserve">ЗАЯВКА НА УЧАСТИЕ В </w:t>
      </w:r>
      <w:r w:rsidR="00CA3673">
        <w:rPr>
          <w:rFonts w:ascii="Arial" w:hAnsi="Arial" w:cs="Liberation Serif"/>
          <w:b/>
          <w:sz w:val="22"/>
          <w:szCs w:val="22"/>
        </w:rPr>
        <w:t>ПРОДАЖЕ ИМУЩЕСТВА ПОСРЕДСТВОМ ПУБЛИЧНОГО ПРЕДЛОЖЕНИЯ</w:t>
      </w:r>
      <w:r>
        <w:rPr>
          <w:rFonts w:ascii="Arial" w:hAnsi="Arial" w:cs="Liberation Serif"/>
          <w:b/>
          <w:sz w:val="22"/>
          <w:szCs w:val="22"/>
        </w:rPr>
        <w:t xml:space="preserve">, НАХОДЯЩЕГОСЯ В </w:t>
      </w:r>
      <w:r w:rsidR="00E47CE1">
        <w:rPr>
          <w:rFonts w:ascii="Arial" w:hAnsi="Arial" w:cs="Liberation Serif"/>
          <w:b/>
          <w:sz w:val="22"/>
          <w:szCs w:val="22"/>
        </w:rPr>
        <w:t>ХОЗЯЙСТВЕННОМ ВЕДЕНИИ АРМИЗОНСКОГО УНИТАРНОГО МУНИЦИПАЛЬНОГО ПРЕДПРИЯТИЯ ЖИЛИЩНО-КОММУНАЛЬНОГО ХОЗЯЙСТВА</w:t>
      </w:r>
    </w:p>
    <w:p w:rsidR="004D6A31" w:rsidRDefault="0052787F">
      <w:pPr>
        <w:jc w:val="center"/>
        <w:rPr>
          <w:rFonts w:ascii="Liberation Serif" w:hAnsi="Liberation Serif" w:cs="Liberation Serif"/>
          <w:sz w:val="22"/>
          <w:szCs w:val="22"/>
        </w:rPr>
      </w:pPr>
      <w:r>
        <w:rPr>
          <w:rFonts w:ascii="Arial" w:hAnsi="Arial" w:cs="Liberation Serif"/>
          <w:sz w:val="22"/>
          <w:szCs w:val="22"/>
        </w:rPr>
        <w:t xml:space="preserve"> (для физических лиц)</w:t>
      </w:r>
    </w:p>
    <w:p w:rsidR="004D6A31" w:rsidRDefault="0052787F">
      <w:pPr>
        <w:pStyle w:val="25"/>
        <w:ind w:left="-284"/>
        <w:jc w:val="center"/>
        <w:rPr>
          <w:rFonts w:ascii="Liberation Serif" w:hAnsi="Liberation Serif" w:cs="Liberation Serif"/>
          <w:b/>
          <w:i/>
          <w:sz w:val="22"/>
          <w:szCs w:val="22"/>
        </w:rPr>
      </w:pPr>
      <w:r>
        <w:rPr>
          <w:rFonts w:ascii="Arial" w:hAnsi="Arial" w:cs="Liberation Serif"/>
          <w:b/>
          <w:i/>
          <w:sz w:val="22"/>
          <w:szCs w:val="22"/>
        </w:rPr>
        <w:t>(все графы заполняются в электронном виде)</w:t>
      </w:r>
    </w:p>
    <w:p w:rsidR="004D6A31" w:rsidRDefault="0052787F">
      <w:pPr>
        <w:jc w:val="both"/>
        <w:rPr>
          <w:rFonts w:ascii="Liberation Serif" w:hAnsi="Liberation Serif" w:cs="Liberation Serif"/>
          <w:sz w:val="22"/>
          <w:szCs w:val="22"/>
        </w:rPr>
      </w:pPr>
      <w:r>
        <w:rPr>
          <w:rFonts w:ascii="Arial" w:hAnsi="Arial" w:cs="Liberation Serif"/>
          <w:sz w:val="22"/>
          <w:szCs w:val="22"/>
        </w:rPr>
        <w:t xml:space="preserve">Заявка подана: </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center"/>
        <w:rPr>
          <w:rFonts w:ascii="Liberation Serif" w:hAnsi="Liberation Serif" w:cs="Liberation Serif"/>
          <w:szCs w:val="22"/>
        </w:rPr>
      </w:pPr>
      <w:r>
        <w:rPr>
          <w:rFonts w:ascii="Arial" w:hAnsi="Arial" w:cs="Liberation Serif"/>
          <w:szCs w:val="22"/>
        </w:rPr>
        <w:t>(фамилия, имя, отчество, дата рождения лица, подающего заявку, ИНН, ОГРИП в случае, если заявка подана индивидуальным предпринимателем)</w:t>
      </w:r>
    </w:p>
    <w:p w:rsidR="004D6A31" w:rsidRDefault="0052787F">
      <w:pPr>
        <w:jc w:val="center"/>
        <w:rPr>
          <w:rFonts w:ascii="Arial" w:hAnsi="Arial"/>
        </w:rPr>
      </w:pPr>
      <w:r>
        <w:rPr>
          <w:rFonts w:ascii="Arial" w:hAnsi="Arial" w:cs="Liberation Serif"/>
          <w:sz w:val="22"/>
          <w:szCs w:val="22"/>
        </w:rPr>
        <w:t>___________________________________________________________________________,</w:t>
      </w:r>
    </w:p>
    <w:p w:rsidR="004D6A31" w:rsidRDefault="0052787F">
      <w:pPr>
        <w:rPr>
          <w:rFonts w:ascii="Arial" w:hAnsi="Arial"/>
        </w:rPr>
      </w:pPr>
      <w:r>
        <w:rPr>
          <w:rFonts w:ascii="Arial" w:hAnsi="Arial" w:cs="Liberation Serif"/>
          <w:sz w:val="24"/>
          <w:szCs w:val="22"/>
        </w:rPr>
        <w:t xml:space="preserve">именуемый далее Претендент, удостоверение личности </w:t>
      </w:r>
      <w:r>
        <w:rPr>
          <w:rFonts w:ascii="Arial" w:hAnsi="Arial" w:cs="Liberation Serif"/>
          <w:sz w:val="22"/>
          <w:szCs w:val="22"/>
        </w:rPr>
        <w:t>____________________________________________________________________________</w:t>
      </w:r>
    </w:p>
    <w:p w:rsidR="004D6A31" w:rsidRDefault="0052787F">
      <w:pPr>
        <w:rPr>
          <w:rFonts w:ascii="Liberation Serif" w:hAnsi="Liberation Serif" w:cs="Liberation Serif"/>
          <w:szCs w:val="22"/>
        </w:rPr>
      </w:pPr>
      <w:r>
        <w:rPr>
          <w:rFonts w:ascii="Arial" w:hAnsi="Arial" w:cs="Liberation Serif"/>
          <w:szCs w:val="22"/>
        </w:rPr>
        <w:t xml:space="preserve">                                    (наименование документа, серия, дата и место выдачи)</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4"/>
          <w:szCs w:val="22"/>
        </w:rPr>
      </w:pPr>
    </w:p>
    <w:p w:rsidR="004D6A31" w:rsidRDefault="0052787F">
      <w:pPr>
        <w:jc w:val="both"/>
        <w:rPr>
          <w:rFonts w:ascii="Arial" w:hAnsi="Arial"/>
        </w:rPr>
      </w:pPr>
      <w:r>
        <w:rPr>
          <w:rFonts w:ascii="Arial" w:hAnsi="Arial" w:cs="Liberation Serif"/>
          <w:sz w:val="24"/>
          <w:szCs w:val="22"/>
        </w:rPr>
        <w:t>адрес электронной почты Претендента____________________________________</w:t>
      </w:r>
    </w:p>
    <w:p w:rsidR="004D6A31" w:rsidRDefault="004D6A31">
      <w:pPr>
        <w:rPr>
          <w:rFonts w:ascii="Arial" w:hAnsi="Arial" w:cs="Liberation Serif"/>
          <w:sz w:val="24"/>
          <w:szCs w:val="22"/>
        </w:rPr>
      </w:pPr>
    </w:p>
    <w:p w:rsidR="004D6A31" w:rsidRDefault="0052787F">
      <w:pPr>
        <w:rPr>
          <w:rFonts w:ascii="Arial" w:hAnsi="Arial"/>
        </w:rPr>
      </w:pPr>
      <w:r>
        <w:rPr>
          <w:rFonts w:ascii="Arial" w:hAnsi="Arial" w:cs="Liberation Serif"/>
          <w:sz w:val="24"/>
          <w:szCs w:val="22"/>
        </w:rPr>
        <w:t>контактный телефон Претендента ________________________________________</w:t>
      </w:r>
    </w:p>
    <w:p w:rsidR="004D6A31" w:rsidRDefault="004D6A31">
      <w:pPr>
        <w:rPr>
          <w:rFonts w:ascii="Arial" w:hAnsi="Arial" w:cs="Liberation Serif"/>
          <w:sz w:val="24"/>
          <w:szCs w:val="22"/>
        </w:rPr>
      </w:pPr>
    </w:p>
    <w:p w:rsidR="004D6A31" w:rsidRDefault="0052787F">
      <w:pPr>
        <w:rPr>
          <w:rFonts w:ascii="Arial" w:hAnsi="Arial"/>
        </w:rPr>
      </w:pPr>
      <w:r>
        <w:rPr>
          <w:rFonts w:ascii="Arial" w:hAnsi="Arial" w:cs="Liberation Serif"/>
          <w:sz w:val="24"/>
          <w:szCs w:val="22"/>
        </w:rPr>
        <w:t>адрес Претендента, банковские реквизиты, ______________________________________________________________________</w:t>
      </w:r>
    </w:p>
    <w:p w:rsidR="004D6A31" w:rsidRDefault="0052787F">
      <w:pPr>
        <w:jc w:val="both"/>
        <w:rPr>
          <w:rFonts w:ascii="Arial" w:hAnsi="Arial"/>
        </w:rPr>
      </w:pPr>
      <w:r>
        <w:rPr>
          <w:rFonts w:ascii="Arial" w:hAnsi="Arial" w:cs="Liberation Serif"/>
          <w:sz w:val="24"/>
          <w:szCs w:val="22"/>
        </w:rPr>
        <w:t>______________________________________________________________________</w:t>
      </w:r>
    </w:p>
    <w:p w:rsidR="004D6A31" w:rsidRDefault="0052787F">
      <w:pPr>
        <w:jc w:val="both"/>
        <w:rPr>
          <w:rFonts w:ascii="Arial" w:hAnsi="Arial"/>
        </w:rPr>
      </w:pPr>
      <w:r>
        <w:rPr>
          <w:rFonts w:ascii="Arial" w:hAnsi="Arial" w:cs="Liberation Serif"/>
          <w:sz w:val="24"/>
          <w:szCs w:val="22"/>
        </w:rPr>
        <w:t>______________________________________________________________________</w:t>
      </w:r>
    </w:p>
    <w:p w:rsidR="004D6A31" w:rsidRDefault="0052787F">
      <w:pPr>
        <w:jc w:val="both"/>
        <w:rPr>
          <w:rFonts w:ascii="Arial" w:hAnsi="Arial"/>
        </w:rPr>
      </w:pPr>
      <w:r>
        <w:rPr>
          <w:rFonts w:ascii="Arial" w:hAnsi="Arial" w:cs="Liberation Serif"/>
          <w:sz w:val="24"/>
          <w:szCs w:val="22"/>
        </w:rPr>
        <w:t>______________________________________________________________________</w:t>
      </w:r>
    </w:p>
    <w:p w:rsidR="004D6A31" w:rsidRDefault="0052787F">
      <w:pPr>
        <w:jc w:val="both"/>
        <w:rPr>
          <w:rFonts w:ascii="Arial" w:hAnsi="Arial"/>
        </w:rPr>
      </w:pPr>
      <w:r>
        <w:rPr>
          <w:rFonts w:ascii="Arial" w:hAnsi="Arial" w:cs="Liberation Serif"/>
          <w:sz w:val="24"/>
          <w:szCs w:val="22"/>
        </w:rPr>
        <w:t>Доверенное лицо Претендента (ФИО) _____________________________________</w:t>
      </w:r>
    </w:p>
    <w:p w:rsidR="004D6A31" w:rsidRDefault="0052787F">
      <w:pPr>
        <w:jc w:val="both"/>
        <w:rPr>
          <w:rFonts w:ascii="Arial" w:hAnsi="Arial"/>
        </w:rPr>
      </w:pPr>
      <w:r>
        <w:rPr>
          <w:rFonts w:ascii="Arial" w:hAnsi="Arial" w:cs="Liberation Serif"/>
          <w:sz w:val="24"/>
          <w:szCs w:val="22"/>
        </w:rPr>
        <w:t>действует на основании _________________________________________________</w:t>
      </w:r>
    </w:p>
    <w:p w:rsidR="004D6A31" w:rsidRDefault="0052787F">
      <w:pPr>
        <w:rPr>
          <w:rFonts w:ascii="Arial" w:hAnsi="Arial"/>
        </w:rPr>
      </w:pPr>
      <w:r>
        <w:rPr>
          <w:rFonts w:ascii="Arial" w:hAnsi="Arial" w:cs="Liberation Serif"/>
          <w:sz w:val="24"/>
          <w:szCs w:val="22"/>
        </w:rPr>
        <w:t xml:space="preserve">удостоверение личности доверенного лица </w:t>
      </w:r>
      <w:r>
        <w:rPr>
          <w:rFonts w:ascii="Arial" w:hAnsi="Arial" w:cs="Liberation Serif"/>
          <w:sz w:val="22"/>
          <w:szCs w:val="22"/>
        </w:rPr>
        <w:t>____________________________________________________________________________</w:t>
      </w:r>
    </w:p>
    <w:p w:rsidR="004D6A31" w:rsidRDefault="0052787F">
      <w:pPr>
        <w:jc w:val="center"/>
        <w:rPr>
          <w:rFonts w:ascii="Liberation Serif" w:hAnsi="Liberation Serif" w:cs="Liberation Serif"/>
          <w:szCs w:val="22"/>
        </w:rPr>
      </w:pPr>
      <w:r>
        <w:rPr>
          <w:rFonts w:ascii="Arial" w:hAnsi="Arial" w:cs="Liberation Serif"/>
          <w:szCs w:val="22"/>
        </w:rPr>
        <w:t>(наименование документа, серия, дата и место выдачи)</w:t>
      </w:r>
    </w:p>
    <w:p w:rsidR="004D6A31" w:rsidRDefault="004D6A31">
      <w:pPr>
        <w:jc w:val="both"/>
        <w:rPr>
          <w:rFonts w:ascii="Arial" w:hAnsi="Arial" w:cs="Liberation Serif"/>
          <w:b/>
          <w:sz w:val="22"/>
          <w:szCs w:val="22"/>
        </w:rPr>
      </w:pPr>
    </w:p>
    <w:p w:rsidR="004D6A31" w:rsidRDefault="0052787F">
      <w:pPr>
        <w:rPr>
          <w:rFonts w:ascii="Arial" w:hAnsi="Arial"/>
        </w:rPr>
      </w:pPr>
      <w:r>
        <w:rPr>
          <w:rFonts w:ascii="Arial" w:hAnsi="Arial" w:cs="Liberation Serif"/>
          <w:b/>
          <w:sz w:val="22"/>
          <w:szCs w:val="22"/>
        </w:rPr>
        <w:t>принимая решение об участии в торгах по продаже</w:t>
      </w:r>
      <w:r>
        <w:rPr>
          <w:rFonts w:ascii="Arial" w:hAnsi="Arial" w:cs="Liberation Serif"/>
          <w:sz w:val="22"/>
          <w:szCs w:val="22"/>
        </w:rPr>
        <w:t xml:space="preserve"> ____________________________________________________________________________</w:t>
      </w:r>
    </w:p>
    <w:p w:rsidR="004D6A31" w:rsidRDefault="0052787F">
      <w:pPr>
        <w:jc w:val="both"/>
        <w:rPr>
          <w:rFonts w:ascii="Liberation Serif" w:hAnsi="Liberation Serif" w:cs="Liberation Serif"/>
          <w:sz w:val="22"/>
          <w:szCs w:val="22"/>
        </w:rPr>
      </w:pPr>
      <w:r>
        <w:rPr>
          <w:rFonts w:ascii="Arial" w:hAnsi="Arial" w:cs="Liberation Serif"/>
          <w:sz w:val="22"/>
          <w:szCs w:val="22"/>
        </w:rPr>
        <w:tab/>
      </w:r>
      <w:r>
        <w:rPr>
          <w:rFonts w:ascii="Arial" w:hAnsi="Arial" w:cs="Liberation Serif"/>
          <w:sz w:val="22"/>
          <w:szCs w:val="22"/>
        </w:rPr>
        <w:tab/>
      </w:r>
      <w:r>
        <w:rPr>
          <w:rFonts w:ascii="Arial" w:hAnsi="Arial" w:cs="Liberation Serif"/>
          <w:szCs w:val="22"/>
        </w:rPr>
        <w:t>(наименование имущества, его основные характеристики и местонахождение, код лота)</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both"/>
        <w:rPr>
          <w:rFonts w:ascii="Liberation Serif" w:hAnsi="Liberation Serif" w:cs="Liberation Serif"/>
          <w:b/>
          <w:sz w:val="22"/>
          <w:szCs w:val="22"/>
        </w:rPr>
      </w:pPr>
      <w:r>
        <w:rPr>
          <w:rFonts w:ascii="Arial" w:hAnsi="Arial" w:cs="Liberation Serif"/>
          <w:b/>
          <w:sz w:val="22"/>
          <w:szCs w:val="22"/>
        </w:rPr>
        <w:t>(далее – Имущество)</w:t>
      </w:r>
    </w:p>
    <w:p w:rsidR="004D6A31" w:rsidRDefault="004D6A31">
      <w:pPr>
        <w:jc w:val="both"/>
        <w:rPr>
          <w:rFonts w:ascii="Arial" w:hAnsi="Arial" w:cs="Liberation Serif"/>
          <w:b/>
          <w:sz w:val="22"/>
          <w:szCs w:val="22"/>
        </w:rPr>
      </w:pPr>
    </w:p>
    <w:p w:rsidR="004D6A31" w:rsidRDefault="0052787F">
      <w:pPr>
        <w:ind w:right="-1"/>
        <w:jc w:val="both"/>
        <w:rPr>
          <w:rFonts w:ascii="Liberation Serif" w:hAnsi="Liberation Serif" w:cs="Liberation Serif"/>
          <w:b/>
          <w:sz w:val="24"/>
          <w:szCs w:val="24"/>
        </w:rPr>
      </w:pPr>
      <w:r>
        <w:rPr>
          <w:rFonts w:ascii="Arial" w:hAnsi="Arial" w:cs="Liberation Serif"/>
          <w:b/>
          <w:sz w:val="24"/>
          <w:szCs w:val="24"/>
        </w:rPr>
        <w:t>обязуюсь:</w:t>
      </w:r>
    </w:p>
    <w:p w:rsidR="004D6A31" w:rsidRDefault="0052787F">
      <w:pPr>
        <w:widowControl/>
        <w:numPr>
          <w:ilvl w:val="0"/>
          <w:numId w:val="4"/>
        </w:numPr>
        <w:ind w:left="0" w:firstLine="360"/>
        <w:jc w:val="both"/>
        <w:textAlignment w:val="baseline"/>
      </w:pPr>
      <w:r>
        <w:rPr>
          <w:rFonts w:ascii="Arial" w:hAnsi="Arial" w:cs="Liberation Serif"/>
          <w:sz w:val="24"/>
          <w:szCs w:val="24"/>
        </w:rPr>
        <w:t xml:space="preserve">Выполнять правила и условия проведения торгов, указанные в информационном сообщении, размещенном </w:t>
      </w:r>
      <w:r w:rsidR="00E47CE1" w:rsidRPr="00E47CE1">
        <w:rPr>
          <w:rFonts w:ascii="Arial" w:hAnsi="Arial" w:cs="Liberation Serif"/>
          <w:sz w:val="24"/>
          <w:szCs w:val="24"/>
        </w:rPr>
        <w:t xml:space="preserve">на официальном сайте Армизонского УМПЖКХ </w:t>
      </w:r>
      <w:hyperlink r:id="rId16" w:history="1">
        <w:r w:rsidR="00E47CE1" w:rsidRPr="00E47CE1">
          <w:rPr>
            <w:rStyle w:val="aff5"/>
            <w:rFonts w:ascii="Arial" w:hAnsi="Arial" w:cs="Liberation Serif"/>
            <w:sz w:val="24"/>
            <w:szCs w:val="24"/>
          </w:rPr>
          <w:t>http://armizonkomhoz.mya5.ru</w:t>
        </w:r>
      </w:hyperlink>
      <w:r>
        <w:rPr>
          <w:rFonts w:ascii="Arial" w:hAnsi="Arial" w:cs="Liberation Serif"/>
          <w:b/>
          <w:sz w:val="24"/>
          <w:szCs w:val="24"/>
        </w:rPr>
        <w:t xml:space="preserve">, </w:t>
      </w:r>
      <w:r>
        <w:rPr>
          <w:rFonts w:ascii="Arial" w:hAnsi="Arial" w:cs="Liberation Serif"/>
          <w:sz w:val="24"/>
          <w:szCs w:val="24"/>
        </w:rPr>
        <w:t>на</w:t>
      </w:r>
      <w:r>
        <w:rPr>
          <w:rFonts w:ascii="Arial" w:hAnsi="Arial" w:cs="Liberation Serif"/>
          <w:color w:val="FF0000"/>
          <w:sz w:val="24"/>
          <w:szCs w:val="24"/>
        </w:rPr>
        <w:t xml:space="preserve"> </w:t>
      </w:r>
      <w:r>
        <w:rPr>
          <w:rFonts w:ascii="Arial" w:hAnsi="Arial" w:cs="Liberation Serif"/>
          <w:sz w:val="24"/>
          <w:szCs w:val="24"/>
        </w:rPr>
        <w:t xml:space="preserve">официальном сайте Российской Федерации </w:t>
      </w:r>
      <w:r>
        <w:rPr>
          <w:rFonts w:ascii="Arial" w:hAnsi="Arial" w:cs="Liberation Serif"/>
          <w:sz w:val="24"/>
          <w:szCs w:val="24"/>
          <w:lang w:val="en-US"/>
        </w:rPr>
        <w:t>www</w:t>
      </w:r>
      <w:r>
        <w:rPr>
          <w:rFonts w:ascii="Arial" w:hAnsi="Arial" w:cs="Liberation Serif"/>
          <w:sz w:val="24"/>
          <w:szCs w:val="24"/>
        </w:rPr>
        <w:t>.</w:t>
      </w:r>
      <w:proofErr w:type="spellStart"/>
      <w:r>
        <w:rPr>
          <w:rFonts w:ascii="Arial" w:hAnsi="Arial" w:cs="Liberation Serif"/>
          <w:sz w:val="24"/>
          <w:szCs w:val="24"/>
          <w:lang w:val="en-US"/>
        </w:rPr>
        <w:t>torgi</w:t>
      </w:r>
      <w:proofErr w:type="spellEnd"/>
      <w:r>
        <w:rPr>
          <w:rFonts w:ascii="Arial" w:hAnsi="Arial" w:cs="Liberation Serif"/>
          <w:sz w:val="24"/>
          <w:szCs w:val="24"/>
        </w:rPr>
        <w:t>.</w:t>
      </w:r>
      <w:proofErr w:type="spellStart"/>
      <w:r>
        <w:rPr>
          <w:rFonts w:ascii="Arial" w:hAnsi="Arial" w:cs="Liberation Serif"/>
          <w:sz w:val="24"/>
          <w:szCs w:val="24"/>
          <w:lang w:val="en-US"/>
        </w:rPr>
        <w:t>gov</w:t>
      </w:r>
      <w:proofErr w:type="spellEnd"/>
      <w:r>
        <w:rPr>
          <w:rFonts w:ascii="Arial" w:hAnsi="Arial" w:cs="Liberation Serif"/>
          <w:sz w:val="24"/>
          <w:szCs w:val="24"/>
        </w:rPr>
        <w:t>.</w:t>
      </w:r>
      <w:r>
        <w:rPr>
          <w:rFonts w:ascii="Arial" w:hAnsi="Arial" w:cs="Liberation Serif"/>
          <w:sz w:val="24"/>
          <w:szCs w:val="24"/>
          <w:lang w:val="en-US"/>
        </w:rPr>
        <w:t>ru</w:t>
      </w:r>
      <w:r>
        <w:rPr>
          <w:rFonts w:ascii="Arial" w:hAnsi="Arial" w:cs="Liberation Serif"/>
          <w:sz w:val="24"/>
          <w:szCs w:val="24"/>
        </w:rPr>
        <w:t xml:space="preserve">, сайте оператора электронной площадки </w:t>
      </w:r>
      <w:hyperlink r:id="rId17">
        <w:r>
          <w:rPr>
            <w:rStyle w:val="ListLabel21"/>
            <w:rFonts w:ascii="Arial" w:hAnsi="Arial"/>
          </w:rPr>
          <w:t>https://roseltorg.ru</w:t>
        </w:r>
      </w:hyperlink>
      <w:r>
        <w:rPr>
          <w:rFonts w:ascii="Arial" w:hAnsi="Arial" w:cs="Liberation Serif"/>
          <w:sz w:val="24"/>
          <w:szCs w:val="24"/>
        </w:rPr>
        <w:t>.</w:t>
      </w:r>
    </w:p>
    <w:p w:rsidR="004D6A31" w:rsidRDefault="0052787F">
      <w:pPr>
        <w:widowControl/>
        <w:numPr>
          <w:ilvl w:val="0"/>
          <w:numId w:val="4"/>
        </w:numPr>
        <w:jc w:val="both"/>
        <w:textAlignment w:val="baseline"/>
        <w:rPr>
          <w:rFonts w:ascii="Liberation Serif" w:hAnsi="Liberation Serif" w:cs="Liberation Serif"/>
          <w:sz w:val="24"/>
          <w:szCs w:val="24"/>
        </w:rPr>
      </w:pPr>
      <w:r>
        <w:rPr>
          <w:rFonts w:ascii="Arial" w:hAnsi="Arial" w:cs="Liberation Serif"/>
          <w:sz w:val="24"/>
          <w:szCs w:val="24"/>
        </w:rPr>
        <w:t>В случае признания победителем торгов:</w:t>
      </w:r>
    </w:p>
    <w:p w:rsidR="004D6A31" w:rsidRDefault="0052787F">
      <w:pPr>
        <w:pStyle w:val="ConsNormal"/>
        <w:widowControl/>
        <w:tabs>
          <w:tab w:val="left" w:pos="709"/>
        </w:tabs>
        <w:ind w:firstLine="426"/>
        <w:jc w:val="both"/>
        <w:rPr>
          <w:rFonts w:ascii="Liberation Serif" w:hAnsi="Liberation Serif" w:cs="Liberation Serif"/>
          <w:sz w:val="24"/>
          <w:szCs w:val="24"/>
        </w:rPr>
      </w:pPr>
      <w:r>
        <w:rPr>
          <w:rFonts w:cs="Liberation Serif"/>
          <w:sz w:val="24"/>
          <w:szCs w:val="24"/>
        </w:rPr>
        <w:t xml:space="preserve">- в течение пяти рабочих дней с даты подведения итогов </w:t>
      </w:r>
      <w:r w:rsidR="00B442F9">
        <w:rPr>
          <w:rFonts w:cs="Liberation Serif"/>
          <w:sz w:val="24"/>
          <w:szCs w:val="24"/>
        </w:rPr>
        <w:t>продажи имущества посредством публичного предложения</w:t>
      </w:r>
      <w:r>
        <w:rPr>
          <w:rFonts w:cs="Liberation Serif"/>
          <w:sz w:val="24"/>
          <w:szCs w:val="24"/>
        </w:rPr>
        <w:t xml:space="preserve"> заключить с Продавцом договор купли-продажи и уплатить стоимость имущества, установленную по результатам </w:t>
      </w:r>
      <w:r w:rsidR="00B442F9">
        <w:rPr>
          <w:rFonts w:cs="Liberation Serif"/>
          <w:sz w:val="24"/>
          <w:szCs w:val="24"/>
        </w:rPr>
        <w:t>продажи</w:t>
      </w:r>
      <w:r>
        <w:rPr>
          <w:rFonts w:cs="Liberation Serif"/>
          <w:sz w:val="24"/>
          <w:szCs w:val="24"/>
        </w:rPr>
        <w:t>, в сроки и на счёт, определяемые договором купли-продажи.</w:t>
      </w:r>
    </w:p>
    <w:p w:rsidR="004D6A31" w:rsidRDefault="0052787F">
      <w:pPr>
        <w:ind w:firstLine="567"/>
        <w:jc w:val="both"/>
        <w:rPr>
          <w:rFonts w:ascii="Liberation Serif" w:hAnsi="Liberation Serif" w:cs="Liberation Serif"/>
          <w:sz w:val="24"/>
          <w:szCs w:val="24"/>
        </w:rPr>
      </w:pPr>
      <w:r>
        <w:rPr>
          <w:rFonts w:ascii="Arial" w:hAnsi="Arial" w:cs="Liberation Serif"/>
          <w:b/>
          <w:sz w:val="24"/>
          <w:szCs w:val="24"/>
        </w:rPr>
        <w:t>Мне известно, что</w:t>
      </w:r>
      <w:r>
        <w:rPr>
          <w:rFonts w:ascii="Arial" w:hAnsi="Arial" w:cs="Liberation Serif"/>
          <w:sz w:val="24"/>
          <w:szCs w:val="24"/>
        </w:rPr>
        <w:t xml:space="preserve">: </w:t>
      </w:r>
    </w:p>
    <w:p w:rsidR="004D6A31" w:rsidRDefault="0052787F">
      <w:pPr>
        <w:ind w:firstLine="567"/>
        <w:jc w:val="both"/>
        <w:rPr>
          <w:rFonts w:ascii="Liberation Serif" w:hAnsi="Liberation Serif" w:cs="Liberation Serif"/>
          <w:sz w:val="24"/>
          <w:szCs w:val="24"/>
        </w:rPr>
      </w:pPr>
      <w:r>
        <w:rPr>
          <w:rFonts w:ascii="Arial" w:hAnsi="Arial" w:cs="Liberation Serif"/>
          <w:b/>
          <w:sz w:val="24"/>
          <w:szCs w:val="24"/>
        </w:rPr>
        <w:t>1.</w:t>
      </w:r>
      <w:r>
        <w:rPr>
          <w:rFonts w:ascii="Arial" w:hAnsi="Arial" w:cs="Liberation Serif"/>
          <w:sz w:val="24"/>
          <w:szCs w:val="24"/>
        </w:rPr>
        <w:t xml:space="preserve"> Задаток подлежит перечислению Претендентом на счет Оператора электронной площадки торгов после заключения договора о задатке (договора присоединения) и </w:t>
      </w:r>
      <w:r>
        <w:rPr>
          <w:rFonts w:ascii="Arial" w:hAnsi="Arial" w:cs="Liberation Serif"/>
          <w:sz w:val="24"/>
          <w:szCs w:val="24"/>
        </w:rPr>
        <w:lastRenderedPageBreak/>
        <w:t xml:space="preserve">перечисляется непосредственно Претендентом. </w:t>
      </w:r>
    </w:p>
    <w:p w:rsidR="004D6A31" w:rsidRDefault="004D6A31">
      <w:pPr>
        <w:ind w:firstLine="567"/>
        <w:jc w:val="both"/>
        <w:rPr>
          <w:rFonts w:ascii="Arial" w:hAnsi="Arial" w:cs="Liberation Serif"/>
          <w:sz w:val="24"/>
          <w:szCs w:val="24"/>
        </w:rPr>
      </w:pPr>
    </w:p>
    <w:p w:rsidR="004D6A31" w:rsidRDefault="004D6A31">
      <w:pPr>
        <w:ind w:firstLine="567"/>
        <w:jc w:val="both"/>
        <w:rPr>
          <w:rFonts w:ascii="Arial" w:hAnsi="Arial" w:cs="Liberation Serif"/>
          <w:sz w:val="24"/>
          <w:szCs w:val="24"/>
        </w:rPr>
      </w:pP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Информационное сообщение </w:t>
      </w:r>
      <w:r w:rsidR="00B442F9">
        <w:rPr>
          <w:rFonts w:ascii="Arial" w:hAnsi="Arial" w:cs="Liberation Serif"/>
          <w:sz w:val="24"/>
          <w:szCs w:val="24"/>
        </w:rPr>
        <w:t>о продаже имущества посредством публичного предложения</w:t>
      </w:r>
      <w:r>
        <w:rPr>
          <w:rFonts w:ascii="Arial" w:hAnsi="Arial" w:cs="Liberation Serif"/>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2</w:t>
      </w:r>
      <w:r>
        <w:rPr>
          <w:rFonts w:ascii="Arial" w:hAnsi="Arial" w:cs="Liberation Serif"/>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D6A31" w:rsidRDefault="0052787F">
      <w:pPr>
        <w:pStyle w:val="TextBasTxt"/>
        <w:ind w:firstLine="540"/>
        <w:rPr>
          <w:rFonts w:ascii="Liberation Serif" w:eastAsia="Times New Roman" w:hAnsi="Liberation Serif" w:cs="Liberation Serif"/>
          <w:lang w:eastAsia="en-US"/>
        </w:rPr>
      </w:pPr>
      <w:r>
        <w:rPr>
          <w:rFonts w:ascii="Arial" w:eastAsia="Times New Roman" w:hAnsi="Arial" w:cs="Liberation Serif"/>
          <w:lang w:eastAsia="en-US"/>
        </w:rPr>
        <w:t>Кроме того, при уклонении покупателя от заключения договора купли-продажи имущества в тридцатидневный срок либо отсутствия средств на счетах бюджета, на который должны быть перечислены денежные средства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3.</w:t>
      </w:r>
      <w:r>
        <w:rPr>
          <w:rFonts w:ascii="Arial" w:hAnsi="Arial" w:cs="Liberation Serif"/>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4.</w:t>
      </w:r>
      <w:r>
        <w:rPr>
          <w:rFonts w:ascii="Arial" w:hAnsi="Arial" w:cs="Liberation Serif"/>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5.</w:t>
      </w:r>
      <w:r>
        <w:rPr>
          <w:rFonts w:ascii="Arial" w:hAnsi="Arial" w:cs="Liberation Serif"/>
          <w:sz w:val="24"/>
          <w:szCs w:val="24"/>
        </w:rPr>
        <w:t xml:space="preserve"> Вышеуказанный объект продажи осмотрен и претензий к Продавцу по поводу технического состояния объекта не имеется.    </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6.</w:t>
      </w:r>
      <w:r>
        <w:rPr>
          <w:rFonts w:ascii="Arial" w:hAnsi="Arial" w:cs="Liberation Serif"/>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Я подтверждаю, что располагаю данными о Продавце, предмете </w:t>
      </w:r>
      <w:r w:rsidR="00684C8A">
        <w:rPr>
          <w:rFonts w:ascii="Arial" w:hAnsi="Arial" w:cs="Liberation Serif"/>
          <w:sz w:val="24"/>
          <w:szCs w:val="24"/>
        </w:rPr>
        <w:t>торгов</w:t>
      </w:r>
      <w:r>
        <w:rPr>
          <w:rFonts w:ascii="Arial" w:hAnsi="Arial" w:cs="Liberation Serif"/>
          <w:sz w:val="24"/>
          <w:szCs w:val="24"/>
        </w:rPr>
        <w:t xml:space="preserve">, начальной цене продажи имущества, величине повышения начальной цены продажи имущества («шаг аукциона»), дате, времени проведения </w:t>
      </w:r>
      <w:r w:rsidR="00684C8A">
        <w:rPr>
          <w:rFonts w:ascii="Arial" w:hAnsi="Arial" w:cs="Liberation Serif"/>
          <w:sz w:val="24"/>
          <w:szCs w:val="24"/>
        </w:rPr>
        <w:t>торгов</w:t>
      </w:r>
      <w:r>
        <w:rPr>
          <w:rFonts w:ascii="Arial" w:hAnsi="Arial" w:cs="Liberation Serif"/>
          <w:sz w:val="24"/>
          <w:szCs w:val="24"/>
        </w:rPr>
        <w:t xml:space="preserve">,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sidR="00684C8A">
        <w:rPr>
          <w:rFonts w:ascii="Arial" w:hAnsi="Arial" w:cs="Liberation Serif"/>
          <w:sz w:val="24"/>
          <w:szCs w:val="24"/>
        </w:rPr>
        <w:t>торгов</w:t>
      </w:r>
      <w:r>
        <w:rPr>
          <w:rFonts w:ascii="Arial" w:hAnsi="Arial" w:cs="Liberation Serif"/>
          <w:sz w:val="24"/>
          <w:szCs w:val="24"/>
        </w:rPr>
        <w:t>, договора купли-продажи.</w:t>
      </w:r>
    </w:p>
    <w:p w:rsidR="004D6A31" w:rsidRDefault="0052787F">
      <w:pPr>
        <w:ind w:firstLine="567"/>
        <w:jc w:val="both"/>
        <w:rPr>
          <w:rFonts w:ascii="Liberation Serif" w:hAnsi="Liberation Serif" w:cs="Liberation Serif"/>
          <w:b/>
          <w:sz w:val="24"/>
          <w:szCs w:val="24"/>
        </w:rPr>
      </w:pPr>
      <w:r>
        <w:rPr>
          <w:rFonts w:ascii="Arial" w:hAnsi="Arial" w:cs="Liberation Serif"/>
          <w:b/>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Я согласен на обработку своих персональных данных и персональных данных доверителя (в случае передоверия).           </w:t>
      </w:r>
    </w:p>
    <w:p w:rsidR="004D6A31" w:rsidRDefault="004D6A31" w:rsidP="00D12724">
      <w:pPr>
        <w:jc w:val="both"/>
        <w:rPr>
          <w:rFonts w:ascii="Arial" w:hAnsi="Arial" w:cs="Liberation Serif"/>
          <w:sz w:val="24"/>
          <w:szCs w:val="24"/>
        </w:rPr>
      </w:pPr>
    </w:p>
    <w:p w:rsidR="004D6A31" w:rsidRDefault="004D6A31">
      <w:pPr>
        <w:ind w:firstLine="567"/>
        <w:jc w:val="both"/>
        <w:rPr>
          <w:rFonts w:ascii="Arial" w:hAnsi="Arial" w:cs="Liberation Serif"/>
          <w:sz w:val="24"/>
          <w:szCs w:val="24"/>
        </w:rPr>
      </w:pPr>
    </w:p>
    <w:p w:rsidR="00D12724" w:rsidRDefault="00D12724">
      <w:pPr>
        <w:ind w:firstLine="567"/>
        <w:jc w:val="both"/>
        <w:rPr>
          <w:rFonts w:ascii="Arial" w:hAnsi="Arial" w:cs="Liberation Serif"/>
          <w:sz w:val="24"/>
          <w:szCs w:val="24"/>
        </w:rPr>
      </w:pPr>
    </w:p>
    <w:p w:rsidR="00D12724" w:rsidRDefault="00D12724">
      <w:pPr>
        <w:ind w:firstLine="567"/>
        <w:jc w:val="both"/>
        <w:rPr>
          <w:rFonts w:ascii="Arial" w:hAnsi="Arial" w:cs="Liberation Serif"/>
          <w:sz w:val="24"/>
          <w:szCs w:val="24"/>
        </w:rPr>
      </w:pPr>
    </w:p>
    <w:p w:rsidR="00D12724" w:rsidRDefault="00D12724">
      <w:pPr>
        <w:ind w:firstLine="567"/>
        <w:jc w:val="both"/>
        <w:rPr>
          <w:rFonts w:ascii="Arial" w:hAnsi="Arial" w:cs="Liberation Serif"/>
          <w:sz w:val="24"/>
          <w:szCs w:val="24"/>
        </w:rPr>
      </w:pPr>
    </w:p>
    <w:p w:rsidR="00D12724" w:rsidRDefault="00D12724">
      <w:pPr>
        <w:ind w:firstLine="567"/>
        <w:jc w:val="both"/>
        <w:rPr>
          <w:rFonts w:ascii="Arial" w:hAnsi="Arial" w:cs="Liberation Serif"/>
          <w:sz w:val="24"/>
          <w:szCs w:val="24"/>
        </w:rPr>
      </w:pPr>
    </w:p>
    <w:p w:rsidR="004D6A31" w:rsidRDefault="0052787F">
      <w:pPr>
        <w:spacing w:line="218" w:lineRule="auto"/>
        <w:ind w:left="-567" w:right="-284"/>
        <w:jc w:val="right"/>
        <w:rPr>
          <w:rFonts w:ascii="Arial" w:hAnsi="Arial"/>
        </w:rPr>
      </w:pPr>
      <w:r>
        <w:rPr>
          <w:rFonts w:ascii="Arial" w:hAnsi="Arial" w:cs="Liberation Serif"/>
          <w:i/>
          <w:sz w:val="22"/>
          <w:szCs w:val="22"/>
        </w:rPr>
        <w:t>Приложение № 2</w:t>
      </w:r>
    </w:p>
    <w:p w:rsidR="004D6A31" w:rsidRDefault="004D6A31">
      <w:pPr>
        <w:ind w:left="5812" w:firstLine="142"/>
        <w:jc w:val="right"/>
        <w:rPr>
          <w:rFonts w:ascii="Arial" w:hAnsi="Arial" w:cs="Liberation Serif"/>
          <w:bCs/>
          <w:i/>
          <w:sz w:val="22"/>
          <w:szCs w:val="22"/>
        </w:rPr>
      </w:pPr>
    </w:p>
    <w:p w:rsidR="004D6A31" w:rsidRDefault="004D6A31">
      <w:pPr>
        <w:ind w:right="554"/>
        <w:jc w:val="center"/>
        <w:rPr>
          <w:rFonts w:ascii="Arial" w:hAnsi="Arial" w:cs="Liberation Serif"/>
          <w:b/>
          <w:sz w:val="22"/>
          <w:szCs w:val="22"/>
        </w:rPr>
      </w:pPr>
    </w:p>
    <w:p w:rsidR="004D6A31" w:rsidRDefault="000B708C">
      <w:pPr>
        <w:jc w:val="center"/>
        <w:rPr>
          <w:rFonts w:ascii="Liberation Serif" w:hAnsi="Liberation Serif" w:cs="Liberation Serif"/>
          <w:b/>
          <w:sz w:val="22"/>
          <w:szCs w:val="22"/>
        </w:rPr>
      </w:pPr>
      <w:r>
        <w:rPr>
          <w:rFonts w:ascii="Arial" w:hAnsi="Arial" w:cs="Liberation Serif"/>
          <w:b/>
          <w:sz w:val="22"/>
          <w:szCs w:val="22"/>
        </w:rPr>
        <w:t>ЗАЯВКА НА УЧАСТИЕ В</w:t>
      </w:r>
      <w:r w:rsidR="0052787F">
        <w:rPr>
          <w:rFonts w:ascii="Arial" w:hAnsi="Arial" w:cs="Liberation Serif"/>
          <w:b/>
          <w:sz w:val="22"/>
          <w:szCs w:val="22"/>
        </w:rPr>
        <w:t xml:space="preserve"> </w:t>
      </w:r>
      <w:r w:rsidR="001640C3" w:rsidRPr="001640C3">
        <w:rPr>
          <w:rFonts w:ascii="Arial" w:hAnsi="Arial" w:cs="Liberation Serif"/>
          <w:b/>
          <w:sz w:val="22"/>
          <w:szCs w:val="22"/>
        </w:rPr>
        <w:t xml:space="preserve">ПРОДАЖЕ ИМУЩЕСТВА </w:t>
      </w:r>
      <w:r w:rsidR="00DB4BC6" w:rsidRPr="00DB4BC6">
        <w:rPr>
          <w:rFonts w:ascii="Arial" w:hAnsi="Arial" w:cs="Liberation Serif"/>
          <w:b/>
          <w:sz w:val="22"/>
          <w:szCs w:val="22"/>
        </w:rPr>
        <w:t>НАХОДЯЩЕГОСЯ В ХОЗЯЙСТВЕННОМ ВЕДЕНИИ АРМИЗОНСКОГО УНИТАРНОГО МУНИЦИПАЛЬНОГО ПРЕДПРИЯТИЯ ЖИЛИЩНО-КОММУНАЛЬНОГО ХОЗЯЙСТВА</w:t>
      </w:r>
    </w:p>
    <w:p w:rsidR="004D6A31" w:rsidRDefault="0052787F">
      <w:pPr>
        <w:jc w:val="center"/>
        <w:rPr>
          <w:rFonts w:ascii="Liberation Serif" w:hAnsi="Liberation Serif" w:cs="Liberation Serif"/>
          <w:sz w:val="22"/>
          <w:szCs w:val="22"/>
        </w:rPr>
      </w:pPr>
      <w:r>
        <w:rPr>
          <w:rFonts w:ascii="Arial" w:hAnsi="Arial" w:cs="Liberation Serif"/>
          <w:sz w:val="22"/>
          <w:szCs w:val="22"/>
        </w:rPr>
        <w:t>(для юридических лиц)</w:t>
      </w:r>
    </w:p>
    <w:p w:rsidR="004D6A31" w:rsidRDefault="0052787F">
      <w:pPr>
        <w:pStyle w:val="25"/>
        <w:ind w:left="-284"/>
        <w:jc w:val="center"/>
        <w:rPr>
          <w:rFonts w:ascii="Liberation Serif" w:hAnsi="Liberation Serif" w:cs="Liberation Serif"/>
          <w:b/>
          <w:i/>
          <w:sz w:val="22"/>
          <w:szCs w:val="22"/>
        </w:rPr>
      </w:pPr>
      <w:r>
        <w:rPr>
          <w:rFonts w:ascii="Arial" w:hAnsi="Arial" w:cs="Liberation Serif"/>
          <w:b/>
          <w:i/>
          <w:sz w:val="22"/>
          <w:szCs w:val="22"/>
        </w:rPr>
        <w:t>(все графы заполняются в электронном виде)</w:t>
      </w:r>
    </w:p>
    <w:p w:rsidR="004D6A31" w:rsidRDefault="004D6A31">
      <w:pPr>
        <w:jc w:val="center"/>
        <w:rPr>
          <w:rFonts w:ascii="Arial" w:hAnsi="Arial" w:cs="Liberation Serif"/>
          <w:sz w:val="22"/>
          <w:szCs w:val="22"/>
        </w:rPr>
      </w:pPr>
    </w:p>
    <w:p w:rsidR="004D6A31" w:rsidRDefault="0052787F">
      <w:pPr>
        <w:jc w:val="both"/>
        <w:rPr>
          <w:rFonts w:ascii="Liberation Serif" w:hAnsi="Liberation Serif" w:cs="Liberation Serif"/>
          <w:sz w:val="22"/>
          <w:szCs w:val="22"/>
        </w:rPr>
      </w:pPr>
      <w:r>
        <w:rPr>
          <w:rFonts w:ascii="Arial" w:hAnsi="Arial" w:cs="Liberation Serif"/>
          <w:sz w:val="22"/>
          <w:szCs w:val="22"/>
        </w:rPr>
        <w:t xml:space="preserve">Заявка подана: </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ind w:firstLine="720"/>
        <w:rPr>
          <w:rFonts w:ascii="Liberation Serif" w:hAnsi="Liberation Serif" w:cs="Liberation Serif"/>
          <w:sz w:val="22"/>
          <w:szCs w:val="22"/>
        </w:rPr>
      </w:pPr>
      <w:r>
        <w:rPr>
          <w:rFonts w:ascii="Arial" w:hAnsi="Arial" w:cs="Liberation Serif"/>
          <w:sz w:val="22"/>
          <w:szCs w:val="22"/>
        </w:rPr>
        <w:t xml:space="preserve">                    (полное наименование юридического лица, ИНН, подающего заявку), ОГРН</w:t>
      </w:r>
    </w:p>
    <w:p w:rsidR="004D6A31" w:rsidRDefault="0052787F">
      <w:pPr>
        <w:pStyle w:val="25"/>
        <w:spacing w:line="240" w:lineRule="auto"/>
        <w:rPr>
          <w:rFonts w:ascii="Arial" w:hAnsi="Arial"/>
        </w:rPr>
      </w:pPr>
      <w:r>
        <w:rPr>
          <w:rFonts w:ascii="Arial" w:hAnsi="Arial" w:cs="Liberation Serif"/>
          <w:sz w:val="22"/>
          <w:szCs w:val="22"/>
        </w:rPr>
        <w:t>_________________________________________________, именуемый далее Претендент, в лице ___________________________________________________________________________</w:t>
      </w:r>
    </w:p>
    <w:p w:rsidR="004D6A31" w:rsidRDefault="0052787F">
      <w:pPr>
        <w:pStyle w:val="25"/>
        <w:spacing w:line="240" w:lineRule="auto"/>
        <w:rPr>
          <w:rFonts w:ascii="Arial" w:hAnsi="Arial"/>
        </w:rPr>
      </w:pPr>
      <w:r>
        <w:rPr>
          <w:rFonts w:ascii="Arial" w:hAnsi="Arial" w:cs="Liberation Serif"/>
          <w:sz w:val="22"/>
          <w:szCs w:val="22"/>
        </w:rPr>
        <w:t>(Фамилия, имя, отчество, должность)</w:t>
      </w:r>
    </w:p>
    <w:p w:rsidR="004D6A31" w:rsidRDefault="0052787F">
      <w:pPr>
        <w:jc w:val="both"/>
        <w:rPr>
          <w:rFonts w:ascii="Arial" w:hAnsi="Arial"/>
        </w:rPr>
      </w:pPr>
      <w:r>
        <w:rPr>
          <w:rFonts w:ascii="Arial" w:hAnsi="Arial" w:cs="Liberation Serif"/>
          <w:sz w:val="22"/>
          <w:szCs w:val="22"/>
        </w:rPr>
        <w:t>действующего на основании ___________________________________________________</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адрес электронной почты Претендента 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Liberation Serif" w:hAnsi="Liberation Serif" w:cs="Liberation Serif"/>
          <w:sz w:val="22"/>
          <w:szCs w:val="22"/>
        </w:rPr>
      </w:pPr>
      <w:r>
        <w:rPr>
          <w:rFonts w:ascii="Arial" w:hAnsi="Arial" w:cs="Liberation Serif"/>
          <w:sz w:val="22"/>
          <w:szCs w:val="22"/>
        </w:rPr>
        <w:t>банковские реквизиты Претендента</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both"/>
        <w:rPr>
          <w:rFonts w:ascii="Arial" w:hAnsi="Arial"/>
        </w:rPr>
      </w:pPr>
      <w:r>
        <w:rPr>
          <w:rFonts w:ascii="Arial" w:hAnsi="Arial" w:cs="Liberation Serif"/>
          <w:sz w:val="22"/>
          <w:szCs w:val="22"/>
        </w:rPr>
        <w:t>юридический адрес Претендента 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фактический адрес Претендента, 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контактный телефон Претендента _______________________________________________</w:t>
      </w:r>
    </w:p>
    <w:p w:rsidR="004D6A31" w:rsidRDefault="004D6A31">
      <w:pPr>
        <w:jc w:val="both"/>
        <w:rPr>
          <w:rFonts w:ascii="Arial" w:hAnsi="Arial" w:cs="Liberation Serif"/>
          <w:sz w:val="22"/>
          <w:szCs w:val="22"/>
        </w:rPr>
      </w:pPr>
    </w:p>
    <w:p w:rsidR="004D6A31" w:rsidRDefault="004D6A31">
      <w:pPr>
        <w:jc w:val="both"/>
        <w:rPr>
          <w:rFonts w:ascii="Arial" w:hAnsi="Arial" w:cs="Liberation Serif"/>
          <w:sz w:val="22"/>
          <w:szCs w:val="22"/>
        </w:rPr>
      </w:pPr>
    </w:p>
    <w:p w:rsidR="004D6A31" w:rsidRDefault="0052787F">
      <w:pPr>
        <w:jc w:val="center"/>
        <w:rPr>
          <w:rFonts w:ascii="Arial" w:hAnsi="Arial"/>
        </w:rPr>
      </w:pPr>
      <w:r>
        <w:rPr>
          <w:rFonts w:ascii="Arial" w:hAnsi="Arial" w:cs="Liberation Serif"/>
          <w:b/>
          <w:sz w:val="22"/>
          <w:szCs w:val="22"/>
        </w:rPr>
        <w:t>принимая решение об участии в торгах по продаже</w:t>
      </w:r>
      <w:r>
        <w:rPr>
          <w:rFonts w:ascii="Arial" w:hAnsi="Arial" w:cs="Liberation Serif"/>
          <w:sz w:val="22"/>
          <w:szCs w:val="22"/>
        </w:rPr>
        <w:t xml:space="preserve"> ___________________________________________________________________________</w:t>
      </w:r>
    </w:p>
    <w:p w:rsidR="004D6A31" w:rsidRDefault="0052787F">
      <w:pPr>
        <w:jc w:val="center"/>
        <w:rPr>
          <w:rFonts w:ascii="Arial" w:hAnsi="Arial"/>
        </w:rPr>
      </w:pPr>
      <w:r>
        <w:rPr>
          <w:rFonts w:ascii="Arial" w:hAnsi="Arial" w:cs="Liberation Serif"/>
        </w:rPr>
        <w:t>(наименование имущества, его основные характеристики и местонахождение, код лота)</w:t>
      </w:r>
    </w:p>
    <w:p w:rsidR="004D6A31" w:rsidRDefault="004D6A31">
      <w:pPr>
        <w:jc w:val="both"/>
        <w:rPr>
          <w:rFonts w:ascii="Arial" w:hAnsi="Arial" w:cs="Liberation Serif"/>
          <w:sz w:val="22"/>
          <w:szCs w:val="22"/>
        </w:rPr>
      </w:pPr>
    </w:p>
    <w:p w:rsidR="004D6A31" w:rsidRDefault="0052787F">
      <w:pPr>
        <w:jc w:val="both"/>
        <w:rPr>
          <w:rFonts w:ascii="Arial" w:hAnsi="Arial"/>
        </w:rPr>
      </w:pPr>
      <w:r>
        <w:rPr>
          <w:rFonts w:ascii="Arial" w:hAnsi="Arial" w:cs="Liberation Serif"/>
          <w:sz w:val="22"/>
          <w:szCs w:val="22"/>
        </w:rPr>
        <w:t>____________________________________________________________________________</w:t>
      </w:r>
    </w:p>
    <w:p w:rsidR="004D6A31" w:rsidRDefault="0052787F">
      <w:pPr>
        <w:jc w:val="center"/>
        <w:rPr>
          <w:rFonts w:ascii="Liberation Serif" w:hAnsi="Liberation Serif" w:cs="Liberation Serif"/>
          <w:b/>
          <w:sz w:val="22"/>
          <w:szCs w:val="22"/>
        </w:rPr>
      </w:pPr>
      <w:r>
        <w:rPr>
          <w:rFonts w:ascii="Arial" w:hAnsi="Arial" w:cs="Liberation Serif"/>
          <w:b/>
          <w:sz w:val="22"/>
          <w:szCs w:val="22"/>
        </w:rPr>
        <w:t>(далее – Имущество)</w:t>
      </w:r>
    </w:p>
    <w:p w:rsidR="004D6A31" w:rsidRDefault="004D6A31">
      <w:pPr>
        <w:jc w:val="both"/>
        <w:rPr>
          <w:rFonts w:ascii="Arial" w:hAnsi="Arial" w:cs="Liberation Serif"/>
          <w:b/>
          <w:sz w:val="22"/>
          <w:szCs w:val="22"/>
        </w:rPr>
      </w:pPr>
    </w:p>
    <w:p w:rsidR="004D6A31" w:rsidRDefault="0052787F">
      <w:pPr>
        <w:ind w:right="-1"/>
        <w:jc w:val="both"/>
        <w:rPr>
          <w:rFonts w:ascii="Liberation Serif" w:hAnsi="Liberation Serif" w:cs="Liberation Serif"/>
          <w:b/>
          <w:sz w:val="24"/>
          <w:szCs w:val="24"/>
        </w:rPr>
      </w:pPr>
      <w:r>
        <w:rPr>
          <w:rFonts w:ascii="Arial" w:hAnsi="Arial" w:cs="Liberation Serif"/>
          <w:b/>
          <w:sz w:val="24"/>
          <w:szCs w:val="24"/>
        </w:rPr>
        <w:t>обязуюсь:</w:t>
      </w:r>
    </w:p>
    <w:p w:rsidR="004D6A31" w:rsidRDefault="0052787F">
      <w:pPr>
        <w:widowControl/>
        <w:numPr>
          <w:ilvl w:val="0"/>
          <w:numId w:val="5"/>
        </w:numPr>
        <w:jc w:val="both"/>
        <w:textAlignment w:val="baseline"/>
      </w:pPr>
      <w:r>
        <w:rPr>
          <w:rFonts w:ascii="Arial" w:hAnsi="Arial" w:cs="Liberation Serif"/>
          <w:sz w:val="24"/>
          <w:szCs w:val="24"/>
        </w:rPr>
        <w:t xml:space="preserve">Выполнять правила и условия проведения торгов, указанные в информационном сообщении, размещенном </w:t>
      </w:r>
      <w:r w:rsidR="00F82197" w:rsidRPr="00F82197">
        <w:rPr>
          <w:rFonts w:ascii="Arial" w:hAnsi="Arial" w:cs="Liberation Serif"/>
          <w:sz w:val="24"/>
          <w:szCs w:val="24"/>
        </w:rPr>
        <w:t xml:space="preserve">на официальном сайте Армизонского УМПЖКХ </w:t>
      </w:r>
      <w:hyperlink r:id="rId18" w:history="1">
        <w:r w:rsidR="00F82197" w:rsidRPr="00F82197">
          <w:rPr>
            <w:rStyle w:val="aff5"/>
            <w:rFonts w:ascii="Arial" w:hAnsi="Arial" w:cs="Liberation Serif"/>
            <w:sz w:val="24"/>
            <w:szCs w:val="24"/>
          </w:rPr>
          <w:t>http://armizonkomhoz.mya5.ru</w:t>
        </w:r>
      </w:hyperlink>
      <w:r>
        <w:rPr>
          <w:rFonts w:ascii="Arial" w:hAnsi="Arial" w:cs="Liberation Serif"/>
          <w:b/>
          <w:sz w:val="24"/>
          <w:szCs w:val="24"/>
        </w:rPr>
        <w:t xml:space="preserve">, </w:t>
      </w:r>
      <w:r>
        <w:rPr>
          <w:rFonts w:ascii="Arial" w:hAnsi="Arial" w:cs="Liberation Serif"/>
          <w:sz w:val="24"/>
          <w:szCs w:val="24"/>
        </w:rPr>
        <w:t>на</w:t>
      </w:r>
      <w:r>
        <w:rPr>
          <w:rFonts w:ascii="Arial" w:hAnsi="Arial" w:cs="Liberation Serif"/>
          <w:color w:val="FF0000"/>
          <w:sz w:val="24"/>
          <w:szCs w:val="24"/>
        </w:rPr>
        <w:t xml:space="preserve"> </w:t>
      </w:r>
      <w:r>
        <w:rPr>
          <w:rFonts w:ascii="Arial" w:hAnsi="Arial" w:cs="Liberation Serif"/>
          <w:sz w:val="24"/>
          <w:szCs w:val="24"/>
        </w:rPr>
        <w:t xml:space="preserve">официальном сайте Российской Федерации </w:t>
      </w:r>
      <w:r>
        <w:rPr>
          <w:rFonts w:ascii="Arial" w:hAnsi="Arial" w:cs="Liberation Serif"/>
          <w:sz w:val="24"/>
          <w:szCs w:val="24"/>
          <w:lang w:val="en-US"/>
        </w:rPr>
        <w:t>www</w:t>
      </w:r>
      <w:r>
        <w:rPr>
          <w:rFonts w:ascii="Arial" w:hAnsi="Arial" w:cs="Liberation Serif"/>
          <w:sz w:val="24"/>
          <w:szCs w:val="24"/>
        </w:rPr>
        <w:t>.</w:t>
      </w:r>
      <w:proofErr w:type="spellStart"/>
      <w:r>
        <w:rPr>
          <w:rFonts w:ascii="Arial" w:hAnsi="Arial" w:cs="Liberation Serif"/>
          <w:sz w:val="24"/>
          <w:szCs w:val="24"/>
          <w:lang w:val="en-US"/>
        </w:rPr>
        <w:t>torgi</w:t>
      </w:r>
      <w:proofErr w:type="spellEnd"/>
      <w:r>
        <w:rPr>
          <w:rFonts w:ascii="Arial" w:hAnsi="Arial" w:cs="Liberation Serif"/>
          <w:sz w:val="24"/>
          <w:szCs w:val="24"/>
        </w:rPr>
        <w:t>.</w:t>
      </w:r>
      <w:proofErr w:type="spellStart"/>
      <w:r>
        <w:rPr>
          <w:rFonts w:ascii="Arial" w:hAnsi="Arial" w:cs="Liberation Serif"/>
          <w:sz w:val="24"/>
          <w:szCs w:val="24"/>
          <w:lang w:val="en-US"/>
        </w:rPr>
        <w:t>gov</w:t>
      </w:r>
      <w:proofErr w:type="spellEnd"/>
      <w:r>
        <w:rPr>
          <w:rFonts w:ascii="Arial" w:hAnsi="Arial" w:cs="Liberation Serif"/>
          <w:sz w:val="24"/>
          <w:szCs w:val="24"/>
        </w:rPr>
        <w:t>.</w:t>
      </w:r>
      <w:r>
        <w:rPr>
          <w:rFonts w:ascii="Arial" w:hAnsi="Arial" w:cs="Liberation Serif"/>
          <w:sz w:val="24"/>
          <w:szCs w:val="24"/>
          <w:lang w:val="en-US"/>
        </w:rPr>
        <w:t>ru</w:t>
      </w:r>
      <w:r>
        <w:rPr>
          <w:rFonts w:ascii="Arial" w:hAnsi="Arial" w:cs="Liberation Serif"/>
          <w:sz w:val="24"/>
          <w:szCs w:val="24"/>
        </w:rPr>
        <w:t xml:space="preserve">, сайте оператора электронной площадки </w:t>
      </w:r>
      <w:hyperlink r:id="rId19">
        <w:r>
          <w:rPr>
            <w:rStyle w:val="ListLabel21"/>
            <w:rFonts w:ascii="Arial" w:hAnsi="Arial"/>
          </w:rPr>
          <w:t>https://roseltorg.ru</w:t>
        </w:r>
      </w:hyperlink>
      <w:r>
        <w:rPr>
          <w:rFonts w:ascii="Arial" w:hAnsi="Arial" w:cs="Liberation Serif"/>
          <w:sz w:val="24"/>
          <w:szCs w:val="24"/>
        </w:rPr>
        <w:t>.</w:t>
      </w:r>
    </w:p>
    <w:p w:rsidR="004D6A31" w:rsidRDefault="0052787F">
      <w:pPr>
        <w:widowControl/>
        <w:numPr>
          <w:ilvl w:val="0"/>
          <w:numId w:val="5"/>
        </w:numPr>
        <w:jc w:val="both"/>
        <w:textAlignment w:val="baseline"/>
        <w:rPr>
          <w:rFonts w:ascii="Liberation Serif" w:hAnsi="Liberation Serif" w:cs="Liberation Serif"/>
          <w:sz w:val="24"/>
          <w:szCs w:val="24"/>
        </w:rPr>
      </w:pPr>
      <w:r>
        <w:rPr>
          <w:rFonts w:ascii="Arial" w:hAnsi="Arial" w:cs="Liberation Serif"/>
          <w:sz w:val="24"/>
          <w:szCs w:val="24"/>
        </w:rPr>
        <w:t>В случае признания победителем торгов:</w:t>
      </w:r>
    </w:p>
    <w:p w:rsidR="004D6A31" w:rsidRDefault="0052787F">
      <w:pPr>
        <w:pStyle w:val="ConsNormal"/>
        <w:widowControl/>
        <w:tabs>
          <w:tab w:val="left" w:pos="709"/>
        </w:tabs>
        <w:ind w:firstLine="426"/>
        <w:jc w:val="both"/>
        <w:rPr>
          <w:rFonts w:ascii="Liberation Serif" w:hAnsi="Liberation Serif" w:cs="Liberation Serif"/>
          <w:sz w:val="24"/>
          <w:szCs w:val="24"/>
        </w:rPr>
      </w:pPr>
      <w:r>
        <w:rPr>
          <w:rFonts w:cs="Liberation Serif"/>
          <w:sz w:val="24"/>
          <w:szCs w:val="24"/>
        </w:rPr>
        <w:t xml:space="preserve">- в течение пяти рабочих дней с даты подведения итогов </w:t>
      </w:r>
      <w:r w:rsidR="00684C8A">
        <w:rPr>
          <w:rFonts w:cs="Liberation Serif"/>
          <w:sz w:val="24"/>
          <w:szCs w:val="24"/>
        </w:rPr>
        <w:t>продажи</w:t>
      </w:r>
      <w:r>
        <w:rPr>
          <w:rFonts w:cs="Liberation Serif"/>
          <w:sz w:val="24"/>
          <w:szCs w:val="24"/>
        </w:rPr>
        <w:t xml:space="preserve"> заключить с Продавцом договор купли-продажи и уплатить стоимость имущества, установленную по результатам </w:t>
      </w:r>
      <w:r w:rsidR="00684C8A">
        <w:rPr>
          <w:rFonts w:cs="Liberation Serif"/>
          <w:sz w:val="24"/>
          <w:szCs w:val="24"/>
        </w:rPr>
        <w:t>продажи</w:t>
      </w:r>
      <w:r>
        <w:rPr>
          <w:rFonts w:cs="Liberation Serif"/>
          <w:sz w:val="24"/>
          <w:szCs w:val="24"/>
        </w:rPr>
        <w:t>, в сроки и на счёт, определяемые договором купли-продажи.</w:t>
      </w:r>
    </w:p>
    <w:p w:rsidR="004D6A31" w:rsidRDefault="004D6A31">
      <w:pPr>
        <w:ind w:firstLine="567"/>
        <w:jc w:val="both"/>
        <w:rPr>
          <w:rFonts w:ascii="Arial" w:hAnsi="Arial" w:cs="Liberation Serif"/>
          <w:b/>
          <w:sz w:val="24"/>
          <w:szCs w:val="24"/>
        </w:rPr>
      </w:pPr>
    </w:p>
    <w:p w:rsidR="004D6A31" w:rsidRDefault="0052787F">
      <w:pPr>
        <w:ind w:firstLine="567"/>
        <w:jc w:val="both"/>
        <w:rPr>
          <w:rFonts w:ascii="Liberation Serif" w:hAnsi="Liberation Serif" w:cs="Liberation Serif"/>
          <w:sz w:val="24"/>
          <w:szCs w:val="24"/>
        </w:rPr>
      </w:pPr>
      <w:r>
        <w:rPr>
          <w:rFonts w:ascii="Arial" w:hAnsi="Arial" w:cs="Liberation Serif"/>
          <w:b/>
          <w:sz w:val="24"/>
          <w:szCs w:val="24"/>
        </w:rPr>
        <w:t>Мне известно, что</w:t>
      </w:r>
      <w:r>
        <w:rPr>
          <w:rFonts w:ascii="Arial" w:hAnsi="Arial" w:cs="Liberation Serif"/>
          <w:sz w:val="24"/>
          <w:szCs w:val="24"/>
        </w:rPr>
        <w:t xml:space="preserve">: </w:t>
      </w:r>
    </w:p>
    <w:p w:rsidR="004D6A31" w:rsidRDefault="0052787F">
      <w:pPr>
        <w:ind w:firstLine="567"/>
        <w:jc w:val="both"/>
        <w:rPr>
          <w:rFonts w:ascii="Liberation Serif" w:hAnsi="Liberation Serif" w:cs="Liberation Serif"/>
          <w:sz w:val="24"/>
          <w:szCs w:val="24"/>
        </w:rPr>
      </w:pPr>
      <w:r>
        <w:rPr>
          <w:rFonts w:ascii="Arial" w:hAnsi="Arial" w:cs="Liberation Serif"/>
          <w:b/>
          <w:sz w:val="24"/>
          <w:szCs w:val="24"/>
        </w:rPr>
        <w:lastRenderedPageBreak/>
        <w:t>1.</w:t>
      </w:r>
      <w:r>
        <w:rPr>
          <w:rFonts w:ascii="Arial" w:hAnsi="Arial" w:cs="Liberation Serif"/>
          <w:sz w:val="24"/>
          <w:szCs w:val="24"/>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 xml:space="preserve">Информационное сообщение </w:t>
      </w:r>
      <w:r w:rsidR="00684C8A">
        <w:rPr>
          <w:rFonts w:ascii="Arial" w:hAnsi="Arial" w:cs="Liberation Serif"/>
          <w:sz w:val="24"/>
          <w:szCs w:val="24"/>
        </w:rPr>
        <w:t>продаже имущества посредством публичного предложения</w:t>
      </w:r>
      <w:r>
        <w:rPr>
          <w:rFonts w:ascii="Arial" w:hAnsi="Arial" w:cs="Liberation Serif"/>
          <w:sz w:val="24"/>
          <w:szCs w:val="24"/>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2</w:t>
      </w:r>
      <w:r>
        <w:rPr>
          <w:rFonts w:ascii="Arial" w:hAnsi="Arial" w:cs="Liberation Serif"/>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D6A31" w:rsidRDefault="0052787F">
      <w:pPr>
        <w:pStyle w:val="TextBasTxt"/>
        <w:ind w:firstLine="540"/>
        <w:rPr>
          <w:rFonts w:ascii="Liberation Serif" w:eastAsia="Times New Roman" w:hAnsi="Liberation Serif" w:cs="Liberation Serif"/>
          <w:lang w:eastAsia="en-US"/>
        </w:rPr>
      </w:pPr>
      <w:r>
        <w:rPr>
          <w:rFonts w:ascii="Arial" w:eastAsia="Times New Roman" w:hAnsi="Arial" w:cs="Liberation Serif"/>
          <w:lang w:eastAsia="en-US"/>
        </w:rPr>
        <w:t>Кроме того, при уклонении покупателя от заключения договора купли-продажи имущества в тридцатидневный срок либо отсутствия средств на счетах местного бюджета, перечисленных в счет оплаты по договору купли-продажи, покупатель утрачивает право на заключение такого договора. В этом случае продажа имущества признается несостоявшейся.</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3.</w:t>
      </w:r>
      <w:r>
        <w:rPr>
          <w:rFonts w:ascii="Arial" w:hAnsi="Arial" w:cs="Liberation Serif"/>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4.</w:t>
      </w:r>
      <w:r>
        <w:rPr>
          <w:rFonts w:ascii="Arial" w:hAnsi="Arial" w:cs="Liberation Serif"/>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D6A31" w:rsidRDefault="0052787F">
      <w:pPr>
        <w:pStyle w:val="32"/>
        <w:spacing w:after="0"/>
        <w:ind w:firstLine="567"/>
        <w:jc w:val="both"/>
        <w:rPr>
          <w:rFonts w:ascii="Liberation Serif" w:hAnsi="Liberation Serif" w:cs="Liberation Serif"/>
          <w:sz w:val="24"/>
          <w:szCs w:val="24"/>
        </w:rPr>
      </w:pPr>
      <w:r>
        <w:rPr>
          <w:rFonts w:ascii="Arial" w:hAnsi="Arial" w:cs="Liberation Serif"/>
          <w:b/>
          <w:sz w:val="24"/>
          <w:szCs w:val="24"/>
        </w:rPr>
        <w:t>5.</w:t>
      </w:r>
      <w:r>
        <w:rPr>
          <w:rFonts w:ascii="Arial" w:hAnsi="Arial" w:cs="Liberation Serif"/>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D6A31" w:rsidRDefault="0052787F">
      <w:pPr>
        <w:ind w:right="-284" w:firstLine="567"/>
        <w:contextualSpacing/>
        <w:jc w:val="both"/>
        <w:rPr>
          <w:rFonts w:ascii="Liberation Serif" w:hAnsi="Liberation Serif" w:cs="Liberation Serif"/>
          <w:sz w:val="24"/>
          <w:szCs w:val="24"/>
        </w:rPr>
      </w:pPr>
      <w:r>
        <w:rPr>
          <w:rFonts w:ascii="Arial" w:hAnsi="Arial" w:cs="Liberation Serif"/>
          <w:sz w:val="24"/>
          <w:szCs w:val="24"/>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D6A31" w:rsidRDefault="0052787F">
      <w:pPr>
        <w:ind w:right="-284" w:firstLine="567"/>
        <w:contextualSpacing/>
        <w:jc w:val="both"/>
        <w:rPr>
          <w:rFonts w:ascii="Liberation Serif" w:hAnsi="Liberation Serif" w:cs="Liberation Serif"/>
          <w:sz w:val="24"/>
          <w:szCs w:val="24"/>
        </w:rPr>
      </w:pPr>
      <w:r>
        <w:rPr>
          <w:rFonts w:ascii="Arial" w:hAnsi="Arial" w:cs="Liberation Serif"/>
          <w:sz w:val="24"/>
          <w:szCs w:val="24"/>
        </w:rPr>
        <w:t xml:space="preserve">Я подтверждаю, что располагаю данными о Продавце, предмете </w:t>
      </w:r>
      <w:r w:rsidR="00684C8A">
        <w:rPr>
          <w:rFonts w:ascii="Arial" w:hAnsi="Arial" w:cs="Liberation Serif"/>
          <w:sz w:val="24"/>
          <w:szCs w:val="24"/>
        </w:rPr>
        <w:t>торгов</w:t>
      </w:r>
      <w:r>
        <w:rPr>
          <w:rFonts w:ascii="Arial" w:hAnsi="Arial" w:cs="Liberation Serif"/>
          <w:sz w:val="24"/>
          <w:szCs w:val="24"/>
        </w:rPr>
        <w:t xml:space="preserve">, начальной цене продажи имущества, величине повышения начальной цены продажи имущества («шаг аукциона»), дате, времени проведения </w:t>
      </w:r>
      <w:r w:rsidR="00684C8A">
        <w:rPr>
          <w:rFonts w:ascii="Arial" w:hAnsi="Arial" w:cs="Liberation Serif"/>
          <w:sz w:val="24"/>
          <w:szCs w:val="24"/>
        </w:rPr>
        <w:t>торгов</w:t>
      </w:r>
      <w:r>
        <w:rPr>
          <w:rFonts w:ascii="Arial" w:hAnsi="Arial" w:cs="Liberation Serif"/>
          <w:sz w:val="24"/>
          <w:szCs w:val="24"/>
        </w:rPr>
        <w:t xml:space="preserve">,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w:t>
      </w:r>
      <w:r w:rsidR="00684C8A">
        <w:rPr>
          <w:rFonts w:ascii="Arial" w:hAnsi="Arial" w:cs="Liberation Serif"/>
          <w:sz w:val="24"/>
          <w:szCs w:val="24"/>
        </w:rPr>
        <w:t>продажи</w:t>
      </w:r>
      <w:r>
        <w:rPr>
          <w:rFonts w:ascii="Arial" w:hAnsi="Arial" w:cs="Liberation Serif"/>
          <w:sz w:val="24"/>
          <w:szCs w:val="24"/>
        </w:rPr>
        <w:t>, договора купли-продажи.</w:t>
      </w:r>
    </w:p>
    <w:p w:rsidR="004D6A31" w:rsidRDefault="0052787F">
      <w:pPr>
        <w:pStyle w:val="TextBoldCenter"/>
        <w:spacing w:before="0"/>
        <w:ind w:right="-284" w:firstLine="567"/>
        <w:jc w:val="both"/>
        <w:outlineLvl w:val="0"/>
        <w:rPr>
          <w:rFonts w:ascii="Liberation Serif" w:hAnsi="Liberation Serif" w:cs="Liberation Serif"/>
          <w:sz w:val="24"/>
          <w:szCs w:val="24"/>
        </w:rPr>
      </w:pPr>
      <w:r>
        <w:rPr>
          <w:rFonts w:ascii="Arial" w:hAnsi="Arial" w:cs="Liberation Serif"/>
          <w:sz w:val="24"/>
          <w:szCs w:val="24"/>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4D6A31" w:rsidRDefault="0052787F">
      <w:pPr>
        <w:ind w:right="-284" w:firstLine="567"/>
        <w:contextualSpacing/>
        <w:jc w:val="both"/>
        <w:rPr>
          <w:rFonts w:ascii="Liberation Serif" w:hAnsi="Liberation Serif" w:cs="Liberation Serif"/>
          <w:sz w:val="24"/>
          <w:szCs w:val="24"/>
        </w:rPr>
      </w:pPr>
      <w:r>
        <w:rPr>
          <w:rFonts w:ascii="Arial" w:hAnsi="Arial" w:cs="Liberation Serif"/>
          <w:sz w:val="24"/>
          <w:szCs w:val="24"/>
        </w:rPr>
        <w:t>Я подтверждаю</w:t>
      </w:r>
      <w:r>
        <w:rPr>
          <w:rFonts w:ascii="Arial" w:hAnsi="Arial" w:cs="Liberation Serif"/>
          <w:bCs/>
          <w:sz w:val="24"/>
          <w:szCs w:val="24"/>
        </w:rPr>
        <w:t>,</w:t>
      </w:r>
      <w:r>
        <w:rPr>
          <w:rFonts w:ascii="Arial" w:hAnsi="Arial" w:cs="Liberation Serif"/>
          <w:sz w:val="24"/>
          <w:szCs w:val="24"/>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4D6A31" w:rsidRDefault="0052787F">
      <w:pPr>
        <w:ind w:firstLine="567"/>
        <w:jc w:val="both"/>
        <w:rPr>
          <w:rFonts w:ascii="Liberation Serif" w:hAnsi="Liberation Serif" w:cs="Liberation Serif"/>
          <w:sz w:val="24"/>
          <w:szCs w:val="24"/>
        </w:rPr>
      </w:pPr>
      <w:r>
        <w:rPr>
          <w:rFonts w:ascii="Arial" w:hAnsi="Arial" w:cs="Liberation Serif"/>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D6A31" w:rsidRDefault="0052787F" w:rsidP="00D12724">
      <w:pPr>
        <w:ind w:firstLine="567"/>
        <w:jc w:val="both"/>
      </w:pPr>
      <w:r>
        <w:rPr>
          <w:rFonts w:ascii="Arial" w:hAnsi="Arial" w:cs="Liberation Serif"/>
          <w:sz w:val="24"/>
          <w:szCs w:val="24"/>
        </w:rPr>
        <w:t xml:space="preserve">Я согласен на обработку своих персональных данных и персональных данных доверителя (в случае передоверия).  </w:t>
      </w:r>
      <w:r w:rsidR="00D12724">
        <w:rPr>
          <w:rFonts w:ascii="Arial" w:hAnsi="Arial" w:cs="Liberation Serif"/>
          <w:sz w:val="22"/>
          <w:szCs w:val="22"/>
        </w:rPr>
        <w:t xml:space="preserve">       </w:t>
      </w:r>
    </w:p>
    <w:sectPr w:rsidR="004D6A31" w:rsidSect="00D12724">
      <w:headerReference w:type="default" r:id="rId20"/>
      <w:pgSz w:w="11906" w:h="16838"/>
      <w:pgMar w:top="777" w:right="850" w:bottom="851" w:left="1080" w:header="72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09" w:rsidRDefault="00FA5B09">
      <w:r>
        <w:separator/>
      </w:r>
    </w:p>
  </w:endnote>
  <w:endnote w:type="continuationSeparator" w:id="0">
    <w:p w:rsidR="00FA5B09" w:rsidRDefault="00FA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Droid Sans Devanagar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09" w:rsidRDefault="00FA5B09">
      <w:r>
        <w:separator/>
      </w:r>
    </w:p>
  </w:footnote>
  <w:footnote w:type="continuationSeparator" w:id="0">
    <w:p w:rsidR="00FA5B09" w:rsidRDefault="00FA5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A31" w:rsidRDefault="004D6A31">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2F4"/>
    <w:multiLevelType w:val="multilevel"/>
    <w:tmpl w:val="0D4E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37E22"/>
    <w:multiLevelType w:val="multilevel"/>
    <w:tmpl w:val="57C821B8"/>
    <w:lvl w:ilvl="0">
      <w:start w:val="1"/>
      <w:numFmt w:val="decimal"/>
      <w:lvlText w:val="%1."/>
      <w:lvlJc w:val="left"/>
      <w:pPr>
        <w:ind w:left="927" w:hanging="360"/>
      </w:pPr>
      <w:rPr>
        <w:rFonts w:ascii="Liberation Serif" w:hAnsi="Liberation Serif"/>
        <w:b/>
        <w:sz w:val="22"/>
      </w:rPr>
    </w:lvl>
    <w:lvl w:ilvl="1">
      <w:start w:val="3"/>
      <w:numFmt w:val="decimal"/>
      <w:lvlText w:val="%1.%2."/>
      <w:lvlJc w:val="left"/>
      <w:pPr>
        <w:ind w:left="1080" w:hanging="360"/>
      </w:pPr>
    </w:lvl>
    <w:lvl w:ilvl="2">
      <w:start w:val="1"/>
      <w:numFmt w:val="decimal"/>
      <w:lvlText w:val="%1.%2.%3."/>
      <w:lvlJc w:val="left"/>
      <w:pPr>
        <w:ind w:left="1593" w:hanging="720"/>
      </w:pPr>
    </w:lvl>
    <w:lvl w:ilvl="3">
      <w:start w:val="1"/>
      <w:numFmt w:val="decimal"/>
      <w:lvlText w:val="%1.%2.%3.%4."/>
      <w:lvlJc w:val="left"/>
      <w:pPr>
        <w:ind w:left="1746" w:hanging="720"/>
      </w:pPr>
    </w:lvl>
    <w:lvl w:ilvl="4">
      <w:start w:val="1"/>
      <w:numFmt w:val="decimal"/>
      <w:lvlText w:val="%1.%2.%3.%4.%5."/>
      <w:lvlJc w:val="left"/>
      <w:pPr>
        <w:ind w:left="2259" w:hanging="1080"/>
      </w:pPr>
    </w:lvl>
    <w:lvl w:ilvl="5">
      <w:start w:val="1"/>
      <w:numFmt w:val="decimal"/>
      <w:lvlText w:val="%1.%2.%3.%4.%5.%6."/>
      <w:lvlJc w:val="left"/>
      <w:pPr>
        <w:ind w:left="2412" w:hanging="1080"/>
      </w:pPr>
    </w:lvl>
    <w:lvl w:ilvl="6">
      <w:start w:val="1"/>
      <w:numFmt w:val="decimal"/>
      <w:lvlText w:val="%1.%2.%3.%4.%5.%6.%7."/>
      <w:lvlJc w:val="left"/>
      <w:pPr>
        <w:ind w:left="2925" w:hanging="1440"/>
      </w:pPr>
    </w:lvl>
    <w:lvl w:ilvl="7">
      <w:start w:val="1"/>
      <w:numFmt w:val="decimal"/>
      <w:lvlText w:val="%1.%2.%3.%4.%5.%6.%7.%8."/>
      <w:lvlJc w:val="left"/>
      <w:pPr>
        <w:ind w:left="3078" w:hanging="1440"/>
      </w:pPr>
    </w:lvl>
    <w:lvl w:ilvl="8">
      <w:start w:val="1"/>
      <w:numFmt w:val="decimal"/>
      <w:lvlText w:val="%1.%2.%3.%4.%5.%6.%7.%8.%9."/>
      <w:lvlJc w:val="left"/>
      <w:pPr>
        <w:ind w:left="3591" w:hanging="1800"/>
      </w:pPr>
    </w:lvl>
  </w:abstractNum>
  <w:abstractNum w:abstractNumId="2" w15:restartNumberingAfterBreak="0">
    <w:nsid w:val="21213425"/>
    <w:multiLevelType w:val="multilevel"/>
    <w:tmpl w:val="73203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9C69A1"/>
    <w:multiLevelType w:val="multilevel"/>
    <w:tmpl w:val="375C2B42"/>
    <w:lvl w:ilvl="0">
      <w:start w:val="3"/>
      <w:numFmt w:val="upperRoman"/>
      <w:pStyle w:val="1"/>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C1503B8"/>
    <w:multiLevelType w:val="multilevel"/>
    <w:tmpl w:val="A496B69C"/>
    <w:lvl w:ilvl="0">
      <w:start w:val="1"/>
      <w:numFmt w:val="upperRoman"/>
      <w:lvlText w:val="%1."/>
      <w:lvlJc w:val="left"/>
      <w:pPr>
        <w:ind w:left="1080" w:hanging="720"/>
      </w:pPr>
    </w:lvl>
    <w:lvl w:ilvl="1">
      <w:start w:val="7"/>
      <w:numFmt w:val="decimal"/>
      <w:lvlText w:val="%1.%2."/>
      <w:lvlJc w:val="left"/>
      <w:pPr>
        <w:ind w:left="1288" w:hanging="720"/>
      </w:pPr>
      <w:rPr>
        <w:b/>
      </w:rPr>
    </w:lvl>
    <w:lvl w:ilvl="2">
      <w:start w:val="1"/>
      <w:numFmt w:val="decimal"/>
      <w:lvlText w:val="%1.%2.%3."/>
      <w:lvlJc w:val="left"/>
      <w:pPr>
        <w:ind w:left="1540" w:hanging="720"/>
      </w:pPr>
    </w:lvl>
    <w:lvl w:ilvl="3">
      <w:start w:val="1"/>
      <w:numFmt w:val="decimal"/>
      <w:lvlText w:val="%1.%2.%3.%4."/>
      <w:lvlJc w:val="left"/>
      <w:pPr>
        <w:ind w:left="2130" w:hanging="1080"/>
      </w:pPr>
    </w:lvl>
    <w:lvl w:ilvl="4">
      <w:start w:val="1"/>
      <w:numFmt w:val="decimal"/>
      <w:lvlText w:val="%1.%2.%3.%4.%5."/>
      <w:lvlJc w:val="left"/>
      <w:pPr>
        <w:ind w:left="2360" w:hanging="1080"/>
      </w:pPr>
    </w:lvl>
    <w:lvl w:ilvl="5">
      <w:start w:val="1"/>
      <w:numFmt w:val="decimal"/>
      <w:lvlText w:val="%1.%2.%3.%4.%5.%6."/>
      <w:lvlJc w:val="left"/>
      <w:pPr>
        <w:ind w:left="2950" w:hanging="1440"/>
      </w:pPr>
    </w:lvl>
    <w:lvl w:ilvl="6">
      <w:start w:val="1"/>
      <w:numFmt w:val="decimal"/>
      <w:lvlText w:val="%1.%2.%3.%4.%5.%6.%7."/>
      <w:lvlJc w:val="left"/>
      <w:pPr>
        <w:ind w:left="3180" w:hanging="1440"/>
      </w:pPr>
    </w:lvl>
    <w:lvl w:ilvl="7">
      <w:start w:val="1"/>
      <w:numFmt w:val="decimal"/>
      <w:lvlText w:val="%1.%2.%3.%4.%5.%6.%7.%8."/>
      <w:lvlJc w:val="left"/>
      <w:pPr>
        <w:ind w:left="3770" w:hanging="1800"/>
      </w:pPr>
    </w:lvl>
    <w:lvl w:ilvl="8">
      <w:start w:val="1"/>
      <w:numFmt w:val="decimal"/>
      <w:lvlText w:val="%1.%2.%3.%4.%5.%6.%7.%8.%9."/>
      <w:lvlJc w:val="left"/>
      <w:pPr>
        <w:ind w:left="4000" w:hanging="18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31"/>
    <w:rsid w:val="000473FE"/>
    <w:rsid w:val="000B708C"/>
    <w:rsid w:val="001071D3"/>
    <w:rsid w:val="00127513"/>
    <w:rsid w:val="00143EF8"/>
    <w:rsid w:val="001640C3"/>
    <w:rsid w:val="001E13BB"/>
    <w:rsid w:val="001E2241"/>
    <w:rsid w:val="00281F3A"/>
    <w:rsid w:val="00292BEC"/>
    <w:rsid w:val="002A5B5B"/>
    <w:rsid w:val="002B3E90"/>
    <w:rsid w:val="002B7DDD"/>
    <w:rsid w:val="002D6259"/>
    <w:rsid w:val="00327BD8"/>
    <w:rsid w:val="00335828"/>
    <w:rsid w:val="00354714"/>
    <w:rsid w:val="00355158"/>
    <w:rsid w:val="003601CF"/>
    <w:rsid w:val="0037635B"/>
    <w:rsid w:val="003A47C9"/>
    <w:rsid w:val="004756A3"/>
    <w:rsid w:val="004D25CD"/>
    <w:rsid w:val="004D6A31"/>
    <w:rsid w:val="004E6696"/>
    <w:rsid w:val="004F607C"/>
    <w:rsid w:val="0052787F"/>
    <w:rsid w:val="00530200"/>
    <w:rsid w:val="00576685"/>
    <w:rsid w:val="005853DC"/>
    <w:rsid w:val="00590376"/>
    <w:rsid w:val="005C7E67"/>
    <w:rsid w:val="005D3FE0"/>
    <w:rsid w:val="00636AEE"/>
    <w:rsid w:val="0064104F"/>
    <w:rsid w:val="00660F8C"/>
    <w:rsid w:val="006774BC"/>
    <w:rsid w:val="00683B9F"/>
    <w:rsid w:val="00684C8A"/>
    <w:rsid w:val="006F0532"/>
    <w:rsid w:val="006F178F"/>
    <w:rsid w:val="006F5F3B"/>
    <w:rsid w:val="0070192D"/>
    <w:rsid w:val="00706A82"/>
    <w:rsid w:val="00731EFC"/>
    <w:rsid w:val="007461B4"/>
    <w:rsid w:val="0078198F"/>
    <w:rsid w:val="00794A6D"/>
    <w:rsid w:val="007B2621"/>
    <w:rsid w:val="007C6ADB"/>
    <w:rsid w:val="00855CCD"/>
    <w:rsid w:val="00862275"/>
    <w:rsid w:val="008B168D"/>
    <w:rsid w:val="008B381F"/>
    <w:rsid w:val="008E31F8"/>
    <w:rsid w:val="008E347D"/>
    <w:rsid w:val="009226A1"/>
    <w:rsid w:val="0092414A"/>
    <w:rsid w:val="00932385"/>
    <w:rsid w:val="00961C1F"/>
    <w:rsid w:val="00994704"/>
    <w:rsid w:val="00994907"/>
    <w:rsid w:val="009C1070"/>
    <w:rsid w:val="009D5B10"/>
    <w:rsid w:val="00A467AF"/>
    <w:rsid w:val="00A540F1"/>
    <w:rsid w:val="00A965BC"/>
    <w:rsid w:val="00AA3543"/>
    <w:rsid w:val="00AF5C95"/>
    <w:rsid w:val="00B1479E"/>
    <w:rsid w:val="00B442F9"/>
    <w:rsid w:val="00B82A7A"/>
    <w:rsid w:val="00B82E0E"/>
    <w:rsid w:val="00BB5244"/>
    <w:rsid w:val="00BC0F41"/>
    <w:rsid w:val="00BD7825"/>
    <w:rsid w:val="00C51167"/>
    <w:rsid w:val="00C56741"/>
    <w:rsid w:val="00C56E20"/>
    <w:rsid w:val="00CA3673"/>
    <w:rsid w:val="00D12724"/>
    <w:rsid w:val="00D24523"/>
    <w:rsid w:val="00D84C05"/>
    <w:rsid w:val="00DB4BC6"/>
    <w:rsid w:val="00E11E32"/>
    <w:rsid w:val="00E432E4"/>
    <w:rsid w:val="00E47CE1"/>
    <w:rsid w:val="00E73C1C"/>
    <w:rsid w:val="00EF74C3"/>
    <w:rsid w:val="00F36A3E"/>
    <w:rsid w:val="00F8064C"/>
    <w:rsid w:val="00F82197"/>
    <w:rsid w:val="00FA5B09"/>
    <w:rsid w:val="00FC109B"/>
    <w:rsid w:val="00FC5D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6D8C"/>
  <w15:docId w15:val="{00CC59EF-E61D-46C4-8BA8-9C54A1AB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35"/>
    <w:pPr>
      <w:widowControl w:val="0"/>
    </w:pPr>
    <w:rPr>
      <w:rFonts w:ascii="Times New Roman" w:eastAsia="Times New Roman" w:hAnsi="Times New Roman" w:cs="Times New Roman"/>
      <w:szCs w:val="20"/>
      <w:lang w:eastAsia="ru-RU"/>
    </w:rPr>
  </w:style>
  <w:style w:type="paragraph" w:styleId="1">
    <w:name w:val="heading 1"/>
    <w:basedOn w:val="a"/>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
    <w:link w:val="20"/>
    <w:qFormat/>
    <w:rsid w:val="005D019C"/>
    <w:pPr>
      <w:keepNext/>
      <w:outlineLvl w:val="1"/>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5D019C"/>
    <w:rPr>
      <w:rFonts w:ascii="Times New Roman" w:eastAsia="Times New Roman" w:hAnsi="Times New Roman" w:cs="Times New Roman"/>
      <w:b/>
      <w:i/>
      <w:sz w:val="24"/>
      <w:szCs w:val="20"/>
      <w:lang w:eastAsia="ru-RU"/>
    </w:rPr>
  </w:style>
  <w:style w:type="character" w:customStyle="1" w:styleId="a3">
    <w:name w:val="Основной текст Знак"/>
    <w:basedOn w:val="a0"/>
    <w:qFormat/>
    <w:rsid w:val="005D019C"/>
    <w:rPr>
      <w:rFonts w:ascii="Times New Roman" w:eastAsia="Times New Roman" w:hAnsi="Times New Roman" w:cs="Times New Roman"/>
      <w:sz w:val="24"/>
      <w:szCs w:val="20"/>
    </w:rPr>
  </w:style>
  <w:style w:type="character" w:customStyle="1" w:styleId="a4">
    <w:name w:val="Основной текст с отступом Знак"/>
    <w:basedOn w:val="a0"/>
    <w:qFormat/>
    <w:rsid w:val="005D019C"/>
    <w:rPr>
      <w:rFonts w:ascii="Times New Roman" w:eastAsia="Times New Roman" w:hAnsi="Times New Roman" w:cs="Times New Roman"/>
      <w:color w:val="000000"/>
      <w:szCs w:val="20"/>
      <w:shd w:val="clear" w:color="auto" w:fill="FFFFFF"/>
    </w:rPr>
  </w:style>
  <w:style w:type="character" w:styleId="a5">
    <w:name w:val="page number"/>
    <w:qFormat/>
    <w:rsid w:val="005D019C"/>
    <w:rPr>
      <w:sz w:val="20"/>
    </w:rPr>
  </w:style>
  <w:style w:type="character" w:customStyle="1" w:styleId="a6">
    <w:name w:val="Верхний колонтитул Знак"/>
    <w:basedOn w:val="a0"/>
    <w:qFormat/>
    <w:rsid w:val="005D019C"/>
    <w:rPr>
      <w:rFonts w:ascii="Times New Roman" w:eastAsia="Times New Roman" w:hAnsi="Times New Roman" w:cs="Times New Roman"/>
      <w:sz w:val="20"/>
      <w:szCs w:val="20"/>
      <w:lang w:eastAsia="ru-RU"/>
    </w:rPr>
  </w:style>
  <w:style w:type="character" w:customStyle="1" w:styleId="a7">
    <w:name w:val="Название Знак"/>
    <w:basedOn w:val="a0"/>
    <w:qFormat/>
    <w:rsid w:val="005D019C"/>
    <w:rPr>
      <w:rFonts w:ascii="Times New Roman" w:eastAsia="Times New Roman" w:hAnsi="Times New Roman" w:cs="Times New Roman"/>
      <w:b/>
      <w:sz w:val="28"/>
      <w:szCs w:val="20"/>
      <w:lang w:eastAsia="ru-RU"/>
    </w:rPr>
  </w:style>
  <w:style w:type="character" w:customStyle="1" w:styleId="21">
    <w:name w:val="Основной текст с отступом 2 Знак"/>
    <w:basedOn w:val="a0"/>
    <w:link w:val="21"/>
    <w:qFormat/>
    <w:rsid w:val="005D019C"/>
    <w:rPr>
      <w:rFonts w:ascii="Times New Roman" w:eastAsia="Times New Roman" w:hAnsi="Times New Roman" w:cs="Times New Roman"/>
      <w:sz w:val="20"/>
      <w:szCs w:val="20"/>
    </w:rPr>
  </w:style>
  <w:style w:type="character" w:customStyle="1" w:styleId="a8">
    <w:name w:val="Гипертекстовая ссылка"/>
    <w:qFormat/>
    <w:rsid w:val="005D019C"/>
    <w:rPr>
      <w:color w:val="008000"/>
    </w:rPr>
  </w:style>
  <w:style w:type="character" w:customStyle="1" w:styleId="a9">
    <w:name w:val="Активная гипертекстовая ссылка"/>
    <w:qFormat/>
    <w:rsid w:val="005D019C"/>
    <w:rPr>
      <w:color w:val="008000"/>
      <w:u w:val="single"/>
    </w:rPr>
  </w:style>
  <w:style w:type="character" w:customStyle="1" w:styleId="-">
    <w:name w:val="Интернет-ссылка"/>
    <w:uiPriority w:val="99"/>
    <w:rsid w:val="005D019C"/>
    <w:rPr>
      <w:color w:val="0000FF"/>
      <w:u w:val="single"/>
    </w:rPr>
  </w:style>
  <w:style w:type="character" w:customStyle="1" w:styleId="aa">
    <w:name w:val="Текст выноски Знак"/>
    <w:basedOn w:val="a0"/>
    <w:semiHidden/>
    <w:qFormat/>
    <w:rsid w:val="005D019C"/>
    <w:rPr>
      <w:rFonts w:ascii="Tahoma" w:eastAsia="Times New Roman" w:hAnsi="Tahoma" w:cs="Tahoma"/>
      <w:sz w:val="16"/>
      <w:szCs w:val="16"/>
      <w:lang w:eastAsia="ru-RU"/>
    </w:rPr>
  </w:style>
  <w:style w:type="character" w:customStyle="1" w:styleId="ab">
    <w:name w:val="Текст Знак"/>
    <w:basedOn w:val="a0"/>
    <w:qFormat/>
    <w:rsid w:val="005D019C"/>
    <w:rPr>
      <w:rFonts w:ascii="Courier New" w:eastAsia="Times New Roman" w:hAnsi="Courier New" w:cs="Times New Roman"/>
      <w:sz w:val="20"/>
      <w:szCs w:val="20"/>
    </w:rPr>
  </w:style>
  <w:style w:type="character" w:customStyle="1" w:styleId="22">
    <w:name w:val="Оглавление 2 Знак"/>
    <w:basedOn w:val="a0"/>
    <w:link w:val="23"/>
    <w:qFormat/>
    <w:rsid w:val="005D019C"/>
    <w:rPr>
      <w:rFonts w:ascii="Times New Roman" w:eastAsia="Times New Roman" w:hAnsi="Times New Roman" w:cs="Times New Roman"/>
      <w:sz w:val="20"/>
      <w:szCs w:val="20"/>
      <w:lang w:eastAsia="ru-RU"/>
    </w:rPr>
  </w:style>
  <w:style w:type="character" w:customStyle="1" w:styleId="3">
    <w:name w:val="Основной текст 3 Знак"/>
    <w:basedOn w:val="a0"/>
    <w:link w:val="3"/>
    <w:qFormat/>
    <w:rsid w:val="005D019C"/>
    <w:rPr>
      <w:rFonts w:ascii="Times New Roman" w:eastAsia="Times New Roman" w:hAnsi="Times New Roman" w:cs="Times New Roman"/>
      <w:sz w:val="16"/>
      <w:szCs w:val="16"/>
      <w:lang w:eastAsia="ru-RU"/>
    </w:rPr>
  </w:style>
  <w:style w:type="character" w:customStyle="1" w:styleId="ac">
    <w:name w:val="Нижний колонтитул Знак"/>
    <w:basedOn w:val="a0"/>
    <w:qFormat/>
    <w:rsid w:val="005D019C"/>
    <w:rPr>
      <w:rFonts w:ascii="Times New Roman" w:eastAsia="Times New Roman" w:hAnsi="Times New Roman" w:cs="Times New Roman"/>
      <w:sz w:val="20"/>
      <w:szCs w:val="20"/>
      <w:lang w:eastAsia="ru-RU"/>
    </w:rPr>
  </w:style>
  <w:style w:type="character" w:styleId="ad">
    <w:name w:val="Emphasis"/>
    <w:uiPriority w:val="20"/>
    <w:qFormat/>
    <w:rsid w:val="005D019C"/>
    <w:rPr>
      <w:i/>
      <w:iCs/>
    </w:rPr>
  </w:style>
  <w:style w:type="character" w:styleId="ae">
    <w:name w:val="Strong"/>
    <w:uiPriority w:val="22"/>
    <w:qFormat/>
    <w:rsid w:val="005D019C"/>
    <w:rPr>
      <w:b/>
      <w:bCs/>
    </w:rPr>
  </w:style>
  <w:style w:type="character" w:customStyle="1" w:styleId="af">
    <w:name w:val="Абзац списка Знак"/>
    <w:qFormat/>
    <w:rsid w:val="005D019C"/>
    <w:rPr>
      <w:rFonts w:ascii="Calibri" w:eastAsia="Calibri" w:hAnsi="Calibri" w:cs="Times New Roman"/>
    </w:rPr>
  </w:style>
  <w:style w:type="character" w:customStyle="1" w:styleId="30">
    <w:name w:val="Оглавление 3 Знак"/>
    <w:basedOn w:val="a0"/>
    <w:link w:val="31"/>
    <w:qFormat/>
    <w:rsid w:val="005D019C"/>
    <w:rPr>
      <w:rFonts w:ascii="Times New Roman" w:eastAsia="Times New Roman" w:hAnsi="Times New Roman" w:cs="Times New Roman"/>
      <w:sz w:val="16"/>
      <w:szCs w:val="16"/>
      <w:lang w:eastAsia="ru-RU"/>
    </w:rPr>
  </w:style>
  <w:style w:type="character" w:styleId="af0">
    <w:name w:val="FollowedHyperlink"/>
    <w:basedOn w:val="a0"/>
    <w:uiPriority w:val="99"/>
    <w:semiHidden/>
    <w:unhideWhenUsed/>
    <w:qFormat/>
    <w:rsid w:val="004727B1"/>
    <w:rPr>
      <w:color w:val="800080" w:themeColor="followedHyperlink"/>
      <w:u w:val="single"/>
    </w:rPr>
  </w:style>
  <w:style w:type="character" w:customStyle="1" w:styleId="af1">
    <w:name w:val="Без интервала Знак"/>
    <w:uiPriority w:val="99"/>
    <w:qFormat/>
    <w:locked/>
    <w:rsid w:val="00EA324B"/>
    <w:rPr>
      <w:rFonts w:ascii="Calibri" w:eastAsia="Times New Roman" w:hAnsi="Calibri" w:cs="Times New Roman"/>
    </w:rPr>
  </w:style>
  <w:style w:type="character" w:customStyle="1" w:styleId="ListLabel1">
    <w:name w:val="ListLabel 1"/>
    <w:qFormat/>
    <w:rPr>
      <w:b/>
    </w:rPr>
  </w:style>
  <w:style w:type="character" w:customStyle="1" w:styleId="ListLabel2">
    <w:name w:val="ListLabel 2"/>
    <w:qFormat/>
    <w:rPr>
      <w:rFonts w:ascii="Liberation Serif" w:hAnsi="Liberation Serif"/>
      <w:b/>
      <w:sz w:val="22"/>
    </w:rPr>
  </w:style>
  <w:style w:type="character" w:customStyle="1" w:styleId="ListLabel3">
    <w:name w:val="ListLabel 3"/>
    <w:qFormat/>
    <w:rPr>
      <w:color w:val="auto"/>
    </w:rPr>
  </w:style>
  <w:style w:type="character" w:customStyle="1" w:styleId="ListLabel4">
    <w:name w:val="ListLabel 4"/>
    <w:qFormat/>
    <w:rPr>
      <w:b w:val="0"/>
      <w:i w:val="0"/>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rFonts w:ascii="Liberation Serif" w:hAnsi="Liberation Serif"/>
      <w:b w:val="0"/>
      <w:sz w:val="22"/>
    </w:rPr>
  </w:style>
  <w:style w:type="character" w:customStyle="1" w:styleId="ListLabel13">
    <w:name w:val="ListLabel 13"/>
    <w:qFormat/>
    <w:rPr>
      <w:rFonts w:ascii="Arial" w:hAnsi="Arial" w:cs="Arial"/>
      <w:color w:val="0000FF" w:themeColor="hyperlink"/>
      <w:sz w:val="26"/>
      <w:szCs w:val="26"/>
      <w:u w:val="single"/>
      <w:lang w:val="en-US"/>
    </w:rPr>
  </w:style>
  <w:style w:type="character" w:customStyle="1" w:styleId="ListLabel14">
    <w:name w:val="ListLabel 14"/>
    <w:qFormat/>
    <w:rPr>
      <w:rFonts w:ascii="Arial" w:hAnsi="Arial" w:cs="Arial"/>
      <w:color w:val="0000FF" w:themeColor="hyperlink"/>
      <w:sz w:val="26"/>
      <w:szCs w:val="26"/>
      <w:u w:val="single"/>
    </w:rPr>
  </w:style>
  <w:style w:type="character" w:customStyle="1" w:styleId="ListLabel15">
    <w:name w:val="ListLabel 15"/>
    <w:qFormat/>
    <w:rPr>
      <w:rFonts w:ascii="Liberation Serif" w:eastAsia="Calibri" w:hAnsi="Liberation Serif" w:cs="Liberation Serif"/>
      <w:b/>
      <w:bCs/>
      <w:sz w:val="22"/>
      <w:szCs w:val="22"/>
    </w:rPr>
  </w:style>
  <w:style w:type="character" w:customStyle="1" w:styleId="ListLabel16">
    <w:name w:val="ListLabel 16"/>
    <w:qFormat/>
    <w:rPr>
      <w:rFonts w:ascii="Liberation Serif" w:hAnsi="Liberation Serif" w:cs="Liberation Serif"/>
      <w:color w:val="auto"/>
      <w:sz w:val="22"/>
      <w:szCs w:val="22"/>
      <w:u w:val="none"/>
    </w:rPr>
  </w:style>
  <w:style w:type="character" w:customStyle="1" w:styleId="ListLabel17">
    <w:name w:val="ListLabel 17"/>
    <w:qFormat/>
    <w:rPr>
      <w:rFonts w:ascii="Liberation Serif" w:hAnsi="Liberation Serif" w:cs="Liberation Serif"/>
      <w:b/>
      <w:color w:val="auto"/>
      <w:sz w:val="22"/>
      <w:szCs w:val="22"/>
      <w:u w:val="none"/>
    </w:rPr>
  </w:style>
  <w:style w:type="character" w:customStyle="1" w:styleId="ListLabel18">
    <w:name w:val="ListLabel 18"/>
    <w:qFormat/>
    <w:rPr>
      <w:rFonts w:ascii="Liberation Serif" w:hAnsi="Liberation Serif" w:cs="Liberation Serif"/>
      <w:b/>
      <w:color w:val="auto"/>
      <w:sz w:val="22"/>
      <w:szCs w:val="22"/>
      <w:u w:val="none"/>
      <w:lang w:val="en-US"/>
    </w:rPr>
  </w:style>
  <w:style w:type="character" w:customStyle="1" w:styleId="ListLabel19">
    <w:name w:val="ListLabel 19"/>
    <w:qFormat/>
    <w:rPr>
      <w:rFonts w:ascii="Liberation Serif" w:hAnsi="Liberation Serif" w:cs="Liberation Serif"/>
      <w:sz w:val="22"/>
      <w:szCs w:val="22"/>
    </w:rPr>
  </w:style>
  <w:style w:type="character" w:customStyle="1" w:styleId="ListLabel20">
    <w:name w:val="ListLabel 20"/>
    <w:qFormat/>
    <w:rPr>
      <w:rFonts w:ascii="Liberation Serif" w:hAnsi="Liberation Serif" w:cs="Liberation Serif"/>
      <w:sz w:val="22"/>
      <w:szCs w:val="22"/>
    </w:rPr>
  </w:style>
  <w:style w:type="character" w:customStyle="1" w:styleId="ListLabel21">
    <w:name w:val="ListLabel 21"/>
    <w:qFormat/>
    <w:rPr>
      <w:rFonts w:ascii="Liberation Serif" w:hAnsi="Liberation Serif" w:cs="Liberation Serif"/>
      <w:sz w:val="24"/>
      <w:szCs w:val="24"/>
    </w:rPr>
  </w:style>
  <w:style w:type="character" w:customStyle="1" w:styleId="af2">
    <w:name w:val="Символ концевой сноски"/>
    <w:qFormat/>
  </w:style>
  <w:style w:type="character" w:customStyle="1" w:styleId="ListLabel22">
    <w:name w:val="ListLabel 22"/>
    <w:qFormat/>
    <w:rPr>
      <w:b/>
    </w:rPr>
  </w:style>
  <w:style w:type="character" w:customStyle="1" w:styleId="ListLabel23">
    <w:name w:val="ListLabel 23"/>
    <w:qFormat/>
    <w:rPr>
      <w:rFonts w:ascii="Liberation Serif" w:hAnsi="Liberation Serif"/>
      <w:b/>
      <w:sz w:val="22"/>
    </w:rPr>
  </w:style>
  <w:style w:type="character" w:customStyle="1" w:styleId="ListLabel24">
    <w:name w:val="ListLabel 24"/>
    <w:qFormat/>
    <w:rPr>
      <w:rFonts w:ascii="Liberation Serif" w:hAnsi="Liberation Serif"/>
      <w:b w:val="0"/>
      <w:sz w:val="22"/>
    </w:rPr>
  </w:style>
  <w:style w:type="character" w:customStyle="1" w:styleId="ListLabel25">
    <w:name w:val="ListLabel 25"/>
    <w:qFormat/>
    <w:rPr>
      <w:rFonts w:ascii="Arial" w:hAnsi="Arial" w:cs="Arial"/>
      <w:bCs/>
      <w:sz w:val="26"/>
      <w:szCs w:val="26"/>
      <w:lang w:val="en-US"/>
    </w:rPr>
  </w:style>
  <w:style w:type="character" w:customStyle="1" w:styleId="ListLabel26">
    <w:name w:val="ListLabel 26"/>
    <w:qFormat/>
    <w:rPr>
      <w:rFonts w:ascii="Arial" w:hAnsi="Arial" w:cs="Arial"/>
      <w:bCs/>
      <w:sz w:val="26"/>
      <w:szCs w:val="26"/>
    </w:rPr>
  </w:style>
  <w:style w:type="character" w:customStyle="1" w:styleId="ListLabel27">
    <w:name w:val="ListLabel 27"/>
    <w:qFormat/>
    <w:rPr>
      <w:rFonts w:ascii="Arial" w:hAnsi="Arial" w:cs="Arial"/>
      <w:bCs/>
      <w:sz w:val="26"/>
      <w:szCs w:val="26"/>
    </w:rPr>
  </w:style>
  <w:style w:type="character" w:customStyle="1" w:styleId="ListLabel28">
    <w:name w:val="ListLabel 28"/>
    <w:qFormat/>
    <w:rPr>
      <w:rFonts w:ascii="Arial" w:hAnsi="Arial" w:cs="Arial"/>
      <w:color w:val="0000FF" w:themeColor="hyperlink"/>
      <w:sz w:val="26"/>
      <w:szCs w:val="26"/>
      <w:u w:val="single"/>
      <w:lang w:val="en-US"/>
    </w:rPr>
  </w:style>
  <w:style w:type="character" w:customStyle="1" w:styleId="ListLabel29">
    <w:name w:val="ListLabel 29"/>
    <w:qFormat/>
    <w:rPr>
      <w:rFonts w:ascii="Arial" w:hAnsi="Arial" w:cs="Arial"/>
      <w:color w:val="0000FF" w:themeColor="hyperlink"/>
      <w:sz w:val="26"/>
      <w:szCs w:val="26"/>
      <w:u w:val="single"/>
    </w:rPr>
  </w:style>
  <w:style w:type="character" w:customStyle="1" w:styleId="ListLabel30">
    <w:name w:val="ListLabel 30"/>
    <w:qFormat/>
    <w:rPr>
      <w:rFonts w:ascii="Arial" w:eastAsia="Calibri" w:hAnsi="Arial" w:cs="Liberation Serif"/>
      <w:b/>
      <w:bCs/>
      <w:sz w:val="22"/>
      <w:szCs w:val="22"/>
    </w:rPr>
  </w:style>
  <w:style w:type="character" w:customStyle="1" w:styleId="ListLabel31">
    <w:name w:val="ListLabel 31"/>
    <w:qFormat/>
    <w:rPr>
      <w:rFonts w:ascii="Arial" w:hAnsi="Arial" w:cs="Liberation Serif"/>
      <w:color w:val="auto"/>
      <w:sz w:val="22"/>
      <w:szCs w:val="22"/>
      <w:u w:val="none"/>
    </w:rPr>
  </w:style>
  <w:style w:type="character" w:customStyle="1" w:styleId="ListLabel32">
    <w:name w:val="ListLabel 32"/>
    <w:qFormat/>
    <w:rPr>
      <w:rFonts w:ascii="Arial" w:hAnsi="Arial" w:cs="Liberation Serif"/>
      <w:b/>
      <w:color w:val="auto"/>
      <w:sz w:val="22"/>
      <w:szCs w:val="22"/>
      <w:u w:val="none"/>
    </w:rPr>
  </w:style>
  <w:style w:type="character" w:customStyle="1" w:styleId="ListLabel33">
    <w:name w:val="ListLabel 33"/>
    <w:qFormat/>
    <w:rPr>
      <w:rFonts w:ascii="Arial" w:hAnsi="Arial" w:cs="Liberation Serif"/>
      <w:b/>
      <w:color w:val="auto"/>
      <w:sz w:val="22"/>
      <w:szCs w:val="22"/>
      <w:u w:val="none"/>
      <w:lang w:val="en-US"/>
    </w:rPr>
  </w:style>
  <w:style w:type="character" w:customStyle="1" w:styleId="ListLabel34">
    <w:name w:val="ListLabel 34"/>
    <w:qFormat/>
    <w:rPr>
      <w:rFonts w:ascii="Arial" w:hAnsi="Arial" w:cs="Liberation Serif"/>
      <w:sz w:val="22"/>
      <w:szCs w:val="22"/>
    </w:rPr>
  </w:style>
  <w:style w:type="character" w:customStyle="1" w:styleId="ListLabel35">
    <w:name w:val="ListLabel 35"/>
    <w:qFormat/>
    <w:rPr>
      <w:rFonts w:ascii="Arial" w:hAnsi="Arial" w:cs="Liberation Serif"/>
      <w:sz w:val="22"/>
      <w:szCs w:val="22"/>
    </w:rPr>
  </w:style>
  <w:style w:type="character" w:customStyle="1" w:styleId="ListLabel36">
    <w:name w:val="ListLabel 36"/>
    <w:qFormat/>
    <w:rPr>
      <w:rFonts w:ascii="Arial" w:hAnsi="Arial" w:cs="Liberation Serif"/>
      <w:sz w:val="24"/>
      <w:szCs w:val="24"/>
    </w:rPr>
  </w:style>
  <w:style w:type="character" w:customStyle="1" w:styleId="ListLabel37">
    <w:name w:val="ListLabel 37"/>
    <w:qFormat/>
    <w:rPr>
      <w:b/>
    </w:rPr>
  </w:style>
  <w:style w:type="character" w:customStyle="1" w:styleId="ListLabel38">
    <w:name w:val="ListLabel 38"/>
    <w:qFormat/>
    <w:rPr>
      <w:rFonts w:ascii="Liberation Serif" w:hAnsi="Liberation Serif"/>
      <w:b/>
      <w:sz w:val="22"/>
    </w:rPr>
  </w:style>
  <w:style w:type="character" w:customStyle="1" w:styleId="ListLabel39">
    <w:name w:val="ListLabel 39"/>
    <w:qFormat/>
    <w:rPr>
      <w:rFonts w:ascii="Arial" w:hAnsi="Arial" w:cs="Arial"/>
      <w:bCs/>
      <w:sz w:val="26"/>
      <w:szCs w:val="26"/>
      <w:lang w:val="en-US"/>
    </w:rPr>
  </w:style>
  <w:style w:type="character" w:customStyle="1" w:styleId="ListLabel40">
    <w:name w:val="ListLabel 40"/>
    <w:qFormat/>
    <w:rPr>
      <w:rFonts w:ascii="Arial" w:hAnsi="Arial" w:cs="Arial"/>
      <w:bCs/>
      <w:sz w:val="26"/>
      <w:szCs w:val="26"/>
    </w:rPr>
  </w:style>
  <w:style w:type="character" w:customStyle="1" w:styleId="ListLabel41">
    <w:name w:val="ListLabel 41"/>
    <w:qFormat/>
    <w:rPr>
      <w:rFonts w:ascii="Arial" w:hAnsi="Arial" w:cs="Arial"/>
      <w:color w:val="0000FF" w:themeColor="hyperlink"/>
      <w:sz w:val="26"/>
      <w:szCs w:val="26"/>
      <w:u w:val="single"/>
      <w:lang w:val="en-US"/>
    </w:rPr>
  </w:style>
  <w:style w:type="character" w:customStyle="1" w:styleId="ListLabel42">
    <w:name w:val="ListLabel 42"/>
    <w:qFormat/>
    <w:rPr>
      <w:rFonts w:ascii="Arial" w:hAnsi="Arial" w:cs="Arial"/>
      <w:color w:val="0000FF" w:themeColor="hyperlink"/>
      <w:sz w:val="26"/>
      <w:szCs w:val="26"/>
      <w:u w:val="single"/>
    </w:rPr>
  </w:style>
  <w:style w:type="character" w:customStyle="1" w:styleId="ListLabel43">
    <w:name w:val="ListLabel 43"/>
    <w:qFormat/>
    <w:rPr>
      <w:rFonts w:ascii="Arial" w:eastAsia="Calibri" w:hAnsi="Arial" w:cs="Liberation Serif"/>
      <w:b/>
      <w:bCs/>
      <w:sz w:val="22"/>
      <w:szCs w:val="22"/>
    </w:rPr>
  </w:style>
  <w:style w:type="character" w:customStyle="1" w:styleId="ListLabel44">
    <w:name w:val="ListLabel 44"/>
    <w:qFormat/>
    <w:rPr>
      <w:rFonts w:cs="Liberation Serif"/>
      <w:color w:val="auto"/>
      <w:sz w:val="22"/>
      <w:szCs w:val="22"/>
      <w:u w:val="none"/>
    </w:rPr>
  </w:style>
  <w:style w:type="character" w:customStyle="1" w:styleId="ListLabel45">
    <w:name w:val="ListLabel 45"/>
    <w:qFormat/>
    <w:rPr>
      <w:rFonts w:cs="Liberation Serif"/>
      <w:b/>
      <w:color w:val="auto"/>
      <w:sz w:val="22"/>
      <w:szCs w:val="22"/>
      <w:u w:val="none"/>
    </w:rPr>
  </w:style>
  <w:style w:type="character" w:customStyle="1" w:styleId="ListLabel46">
    <w:name w:val="ListLabel 46"/>
    <w:qFormat/>
    <w:rPr>
      <w:rFonts w:cs="Liberation Serif"/>
      <w:b/>
      <w:color w:val="auto"/>
      <w:sz w:val="22"/>
      <w:szCs w:val="22"/>
      <w:u w:val="none"/>
      <w:lang w:val="en-US"/>
    </w:rPr>
  </w:style>
  <w:style w:type="character" w:customStyle="1" w:styleId="ListLabel47">
    <w:name w:val="ListLabel 47"/>
    <w:qFormat/>
    <w:rPr>
      <w:rFonts w:ascii="Arial" w:hAnsi="Arial" w:cs="Liberation Serif"/>
      <w:sz w:val="22"/>
      <w:szCs w:val="22"/>
    </w:rPr>
  </w:style>
  <w:style w:type="character" w:customStyle="1" w:styleId="ListLabel48">
    <w:name w:val="ListLabel 48"/>
    <w:qFormat/>
    <w:rPr>
      <w:rFonts w:ascii="Arial" w:hAnsi="Arial" w:cs="Liberation Serif"/>
      <w:sz w:val="22"/>
      <w:szCs w:val="22"/>
    </w:rPr>
  </w:style>
  <w:style w:type="character" w:customStyle="1" w:styleId="ListLabel49">
    <w:name w:val="ListLabel 49"/>
    <w:qFormat/>
    <w:rPr>
      <w:rFonts w:ascii="Arial" w:hAnsi="Arial" w:cs="Liberation Serif"/>
      <w:color w:val="auto"/>
      <w:sz w:val="22"/>
      <w:szCs w:val="22"/>
      <w:u w:val="none"/>
    </w:rPr>
  </w:style>
  <w:style w:type="character" w:customStyle="1" w:styleId="ListLabel50">
    <w:name w:val="ListLabel 50"/>
    <w:qFormat/>
    <w:rPr>
      <w:rFonts w:ascii="Arial" w:hAnsi="Arial" w:cs="Liberation Serif"/>
      <w:sz w:val="24"/>
      <w:szCs w:val="24"/>
    </w:rPr>
  </w:style>
  <w:style w:type="paragraph" w:customStyle="1" w:styleId="11">
    <w:name w:val="Заголовок1"/>
    <w:basedOn w:val="a"/>
    <w:next w:val="af3"/>
    <w:qFormat/>
    <w:pPr>
      <w:keepNext/>
      <w:spacing w:before="240" w:after="120"/>
    </w:pPr>
    <w:rPr>
      <w:rFonts w:ascii="Liberation Sans" w:eastAsia="Tahoma" w:hAnsi="Liberation Sans" w:cs="Droid Sans Devanagari"/>
      <w:sz w:val="28"/>
      <w:szCs w:val="28"/>
    </w:rPr>
  </w:style>
  <w:style w:type="paragraph" w:styleId="af3">
    <w:name w:val="Body Text"/>
    <w:basedOn w:val="a"/>
    <w:rsid w:val="005D019C"/>
    <w:pPr>
      <w:jc w:val="both"/>
    </w:pPr>
    <w:rPr>
      <w:sz w:val="24"/>
    </w:rPr>
  </w:style>
  <w:style w:type="paragraph" w:styleId="af4">
    <w:name w:val="List"/>
    <w:basedOn w:val="af3"/>
    <w:rPr>
      <w:rFonts w:cs="Droid Sans Devanagari"/>
    </w:rPr>
  </w:style>
  <w:style w:type="paragraph" w:styleId="af5">
    <w:name w:val="caption"/>
    <w:basedOn w:val="a"/>
    <w:qFormat/>
    <w:pPr>
      <w:suppressLineNumbers/>
      <w:spacing w:before="120" w:after="120"/>
    </w:pPr>
    <w:rPr>
      <w:rFonts w:cs="Droid Sans Devanagari"/>
      <w:i/>
      <w:iCs/>
      <w:sz w:val="24"/>
      <w:szCs w:val="24"/>
    </w:rPr>
  </w:style>
  <w:style w:type="paragraph" w:styleId="af6">
    <w:name w:val="index heading"/>
    <w:basedOn w:val="a"/>
    <w:qFormat/>
    <w:pPr>
      <w:suppressLineNumbers/>
    </w:pPr>
    <w:rPr>
      <w:rFonts w:cs="Droid Sans Devanagari"/>
    </w:rPr>
  </w:style>
  <w:style w:type="paragraph" w:customStyle="1" w:styleId="210">
    <w:name w:val="Основной текст 21"/>
    <w:basedOn w:val="a"/>
    <w:qFormat/>
    <w:rsid w:val="005D019C"/>
    <w:pPr>
      <w:tabs>
        <w:tab w:val="left" w:pos="284"/>
      </w:tabs>
      <w:ind w:left="284" w:hanging="284"/>
      <w:jc w:val="both"/>
    </w:pPr>
    <w:rPr>
      <w:sz w:val="24"/>
    </w:rPr>
  </w:style>
  <w:style w:type="paragraph" w:styleId="af7">
    <w:name w:val="Body Text Indent"/>
    <w:basedOn w:val="a"/>
    <w:rsid w:val="005D019C"/>
    <w:pPr>
      <w:shd w:val="clear" w:color="auto" w:fill="FFFFFF"/>
      <w:ind w:left="113"/>
    </w:pPr>
    <w:rPr>
      <w:color w:val="000000"/>
      <w:sz w:val="22"/>
    </w:rPr>
  </w:style>
  <w:style w:type="paragraph" w:customStyle="1" w:styleId="211">
    <w:name w:val="Основной текст с отступом 21"/>
    <w:basedOn w:val="a"/>
    <w:qFormat/>
    <w:rsid w:val="005D019C"/>
    <w:pPr>
      <w:ind w:firstLine="720"/>
      <w:jc w:val="both"/>
    </w:pPr>
    <w:rPr>
      <w:sz w:val="24"/>
    </w:rPr>
  </w:style>
  <w:style w:type="paragraph" w:customStyle="1" w:styleId="310">
    <w:name w:val="Основной текст с отступом 31"/>
    <w:basedOn w:val="a"/>
    <w:qFormat/>
    <w:rsid w:val="005D019C"/>
    <w:pPr>
      <w:spacing w:after="120"/>
      <w:ind w:firstLine="720"/>
      <w:jc w:val="both"/>
    </w:pPr>
    <w:rPr>
      <w:b/>
      <w:sz w:val="28"/>
    </w:rPr>
  </w:style>
  <w:style w:type="paragraph" w:styleId="af8">
    <w:name w:val="header"/>
    <w:basedOn w:val="a"/>
    <w:rsid w:val="005D019C"/>
    <w:pPr>
      <w:tabs>
        <w:tab w:val="center" w:pos="4153"/>
        <w:tab w:val="right" w:pos="8306"/>
      </w:tabs>
    </w:pPr>
  </w:style>
  <w:style w:type="paragraph" w:styleId="af9">
    <w:name w:val="Title"/>
    <w:basedOn w:val="a"/>
    <w:qFormat/>
    <w:rsid w:val="005D019C"/>
    <w:pPr>
      <w:jc w:val="center"/>
    </w:pPr>
    <w:rPr>
      <w:b/>
      <w:sz w:val="28"/>
    </w:rPr>
  </w:style>
  <w:style w:type="paragraph" w:styleId="24">
    <w:name w:val="Body Text Indent 2"/>
    <w:basedOn w:val="a"/>
    <w:qFormat/>
    <w:rsid w:val="005D019C"/>
    <w:pPr>
      <w:spacing w:after="120" w:line="480" w:lineRule="auto"/>
      <w:ind w:left="283"/>
    </w:pPr>
  </w:style>
  <w:style w:type="paragraph" w:customStyle="1" w:styleId="ConsPlusNonformat">
    <w:name w:val="ConsPlusNonformat"/>
    <w:qFormat/>
    <w:rsid w:val="005D019C"/>
    <w:pPr>
      <w:widowControl w:val="0"/>
    </w:pPr>
    <w:rPr>
      <w:rFonts w:ascii="Courier New" w:eastAsia="Times New Roman" w:hAnsi="Courier New" w:cs="Courier New"/>
      <w:szCs w:val="20"/>
      <w:lang w:eastAsia="ru-RU"/>
    </w:rPr>
  </w:style>
  <w:style w:type="paragraph" w:customStyle="1" w:styleId="afa">
    <w:name w:val="Знак"/>
    <w:basedOn w:val="a"/>
    <w:qFormat/>
    <w:rsid w:val="005D019C"/>
    <w:pPr>
      <w:spacing w:after="160" w:line="240" w:lineRule="exact"/>
    </w:pPr>
    <w:rPr>
      <w:rFonts w:eastAsia="Calibri"/>
      <w:lang w:eastAsia="zh-CN"/>
    </w:rPr>
  </w:style>
  <w:style w:type="paragraph" w:styleId="afb">
    <w:name w:val="Balloon Text"/>
    <w:basedOn w:val="a"/>
    <w:semiHidden/>
    <w:qFormat/>
    <w:rsid w:val="005D019C"/>
    <w:rPr>
      <w:rFonts w:ascii="Tahoma" w:hAnsi="Tahoma" w:cs="Tahoma"/>
      <w:sz w:val="16"/>
      <w:szCs w:val="16"/>
    </w:rPr>
  </w:style>
  <w:style w:type="paragraph" w:styleId="afc">
    <w:name w:val="Plain Text"/>
    <w:basedOn w:val="a"/>
    <w:qFormat/>
    <w:rsid w:val="005D019C"/>
    <w:pPr>
      <w:widowControl/>
    </w:pPr>
    <w:rPr>
      <w:rFonts w:ascii="Courier New" w:hAnsi="Courier New"/>
    </w:rPr>
  </w:style>
  <w:style w:type="paragraph" w:styleId="25">
    <w:name w:val="Body Text 2"/>
    <w:basedOn w:val="a"/>
    <w:qFormat/>
    <w:rsid w:val="005D019C"/>
    <w:pPr>
      <w:spacing w:after="120" w:line="480" w:lineRule="auto"/>
    </w:pPr>
  </w:style>
  <w:style w:type="paragraph" w:customStyle="1" w:styleId="afd">
    <w:name w:val="Прижатый влево"/>
    <w:basedOn w:val="a"/>
    <w:qFormat/>
    <w:rsid w:val="005D019C"/>
    <w:rPr>
      <w:rFonts w:ascii="Arial" w:hAnsi="Arial"/>
      <w:sz w:val="24"/>
      <w:szCs w:val="24"/>
    </w:rPr>
  </w:style>
  <w:style w:type="paragraph" w:customStyle="1" w:styleId="ConsNormal">
    <w:name w:val="ConsNormal"/>
    <w:qFormat/>
    <w:rsid w:val="005D019C"/>
    <w:pPr>
      <w:widowControl w:val="0"/>
      <w:ind w:firstLine="720"/>
    </w:pPr>
    <w:rPr>
      <w:rFonts w:ascii="Arial" w:eastAsia="Times New Roman" w:hAnsi="Arial" w:cs="Times New Roman"/>
      <w:szCs w:val="20"/>
      <w:lang w:eastAsia="ru-RU"/>
    </w:rPr>
  </w:style>
  <w:style w:type="paragraph" w:customStyle="1" w:styleId="ConsNonformat">
    <w:name w:val="ConsNonformat"/>
    <w:qFormat/>
    <w:rsid w:val="005D019C"/>
    <w:pPr>
      <w:widowControl w:val="0"/>
    </w:pPr>
    <w:rPr>
      <w:rFonts w:ascii="Courier New" w:eastAsia="Times New Roman" w:hAnsi="Courier New" w:cs="Times New Roman"/>
      <w:szCs w:val="20"/>
      <w:lang w:eastAsia="ru-RU"/>
    </w:rPr>
  </w:style>
  <w:style w:type="paragraph" w:styleId="32">
    <w:name w:val="Body Text 3"/>
    <w:basedOn w:val="a"/>
    <w:qFormat/>
    <w:rsid w:val="005D019C"/>
    <w:pPr>
      <w:spacing w:after="120"/>
    </w:pPr>
    <w:rPr>
      <w:sz w:val="16"/>
      <w:szCs w:val="16"/>
    </w:rPr>
  </w:style>
  <w:style w:type="paragraph" w:styleId="afe">
    <w:name w:val="footer"/>
    <w:basedOn w:val="a"/>
    <w:rsid w:val="005D019C"/>
    <w:pPr>
      <w:tabs>
        <w:tab w:val="center" w:pos="4677"/>
        <w:tab w:val="right" w:pos="9355"/>
      </w:tabs>
    </w:pPr>
  </w:style>
  <w:style w:type="paragraph" w:customStyle="1" w:styleId="Default">
    <w:name w:val="Default"/>
    <w:qFormat/>
    <w:rsid w:val="005D019C"/>
    <w:rPr>
      <w:rFonts w:ascii="Times New Roman" w:eastAsia="Times New Roman" w:hAnsi="Times New Roman" w:cs="Times New Roman"/>
      <w:color w:val="000000"/>
      <w:sz w:val="24"/>
      <w:szCs w:val="24"/>
      <w:lang w:eastAsia="ru-RU"/>
    </w:rPr>
  </w:style>
  <w:style w:type="paragraph" w:customStyle="1" w:styleId="ConsPlusCell">
    <w:name w:val="ConsPlusCell"/>
    <w:uiPriority w:val="99"/>
    <w:qFormat/>
    <w:rsid w:val="005D019C"/>
    <w:pPr>
      <w:widowControl w:val="0"/>
    </w:pPr>
    <w:rPr>
      <w:rFonts w:ascii="Times New Roman" w:eastAsia="Times New Roman" w:hAnsi="Times New Roman" w:cs="Times New Roman"/>
      <w:sz w:val="24"/>
      <w:szCs w:val="24"/>
      <w:lang w:eastAsia="ru-RU"/>
    </w:rPr>
  </w:style>
  <w:style w:type="paragraph" w:styleId="aff">
    <w:name w:val="List Bullet"/>
    <w:basedOn w:val="a"/>
    <w:qFormat/>
    <w:rsid w:val="005D019C"/>
    <w:pPr>
      <w:contextualSpacing/>
    </w:pPr>
  </w:style>
  <w:style w:type="paragraph" w:styleId="aff0">
    <w:name w:val="No Spacing"/>
    <w:uiPriority w:val="99"/>
    <w:qFormat/>
    <w:rsid w:val="005D019C"/>
    <w:rPr>
      <w:rFonts w:eastAsia="Times New Roman" w:cs="Times New Roman"/>
    </w:rPr>
  </w:style>
  <w:style w:type="paragraph" w:customStyle="1" w:styleId="adress">
    <w:name w:val="adress"/>
    <w:basedOn w:val="a"/>
    <w:qFormat/>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
    <w:qFormat/>
    <w:rsid w:val="005D019C"/>
    <w:pPr>
      <w:widowControl/>
      <w:ind w:firstLine="567"/>
      <w:jc w:val="both"/>
    </w:pPr>
    <w:rPr>
      <w:rFonts w:eastAsia="Calibri"/>
      <w:sz w:val="24"/>
      <w:szCs w:val="24"/>
    </w:rPr>
  </w:style>
  <w:style w:type="paragraph" w:styleId="aff1">
    <w:name w:val="List Paragraph"/>
    <w:basedOn w:val="a"/>
    <w:uiPriority w:val="34"/>
    <w:qFormat/>
    <w:rsid w:val="005D019C"/>
    <w:pPr>
      <w:widowControl/>
      <w:spacing w:after="200" w:line="276" w:lineRule="auto"/>
      <w:ind w:left="720"/>
      <w:contextualSpacing/>
    </w:pPr>
    <w:rPr>
      <w:rFonts w:ascii="Calibri" w:eastAsia="Calibri" w:hAnsi="Calibri"/>
      <w:sz w:val="22"/>
      <w:szCs w:val="22"/>
      <w:lang w:eastAsia="en-US"/>
    </w:rPr>
  </w:style>
  <w:style w:type="paragraph" w:styleId="33">
    <w:name w:val="Body Text Indent 3"/>
    <w:basedOn w:val="a"/>
    <w:qFormat/>
    <w:rsid w:val="005D019C"/>
    <w:pPr>
      <w:spacing w:after="120"/>
      <w:ind w:left="283"/>
    </w:pPr>
    <w:rPr>
      <w:sz w:val="16"/>
      <w:szCs w:val="16"/>
    </w:rPr>
  </w:style>
  <w:style w:type="paragraph" w:customStyle="1" w:styleId="ConsPlusNormal">
    <w:name w:val="ConsPlusNormal"/>
    <w:qFormat/>
    <w:rsid w:val="005D019C"/>
    <w:pPr>
      <w:widowControl w:val="0"/>
      <w:ind w:firstLine="720"/>
    </w:pPr>
    <w:rPr>
      <w:rFonts w:ascii="Arial" w:hAnsi="Arial" w:cs="Arial"/>
      <w:szCs w:val="20"/>
      <w:lang w:eastAsia="ru-RU"/>
    </w:rPr>
  </w:style>
  <w:style w:type="paragraph" w:customStyle="1" w:styleId="TextBoldCenter">
    <w:name w:val="TextBoldCenter"/>
    <w:basedOn w:val="a"/>
    <w:qFormat/>
    <w:rsid w:val="005D019C"/>
    <w:pPr>
      <w:widowControl/>
      <w:spacing w:before="283"/>
      <w:jc w:val="center"/>
    </w:pPr>
    <w:rPr>
      <w:rFonts w:eastAsia="Calibri"/>
      <w:b/>
      <w:bCs/>
      <w:sz w:val="26"/>
      <w:szCs w:val="26"/>
    </w:rPr>
  </w:style>
  <w:style w:type="paragraph" w:customStyle="1" w:styleId="textbastxt0">
    <w:name w:val="textbastxt"/>
    <w:basedOn w:val="a"/>
    <w:qFormat/>
    <w:rsid w:val="005D019C"/>
    <w:pPr>
      <w:widowControl/>
      <w:ind w:firstLine="567"/>
      <w:jc w:val="both"/>
    </w:pPr>
    <w:rPr>
      <w:sz w:val="24"/>
      <w:szCs w:val="24"/>
    </w:rPr>
  </w:style>
  <w:style w:type="paragraph" w:styleId="aff2">
    <w:name w:val="TOC Heading"/>
    <w:basedOn w:val="1"/>
    <w:uiPriority w:val="39"/>
    <w:unhideWhenUsed/>
    <w:qFormat/>
    <w:rsid w:val="005D019C"/>
    <w:pPr>
      <w:keepLines/>
      <w:widowControl/>
      <w:numPr>
        <w:numId w:val="0"/>
      </w:numPr>
      <w:spacing w:before="240" w:line="259" w:lineRule="auto"/>
      <w:jc w:val="left"/>
    </w:pPr>
    <w:rPr>
      <w:rFonts w:ascii="Calibri Light" w:hAnsi="Calibri Light"/>
      <w:b w:val="0"/>
      <w:color w:val="2E74B5"/>
      <w:sz w:val="32"/>
      <w:szCs w:val="32"/>
    </w:rPr>
  </w:style>
  <w:style w:type="paragraph" w:styleId="12">
    <w:name w:val="toc 1"/>
    <w:basedOn w:val="a"/>
    <w:autoRedefine/>
    <w:uiPriority w:val="39"/>
    <w:rsid w:val="005D019C"/>
  </w:style>
  <w:style w:type="paragraph" w:styleId="23">
    <w:name w:val="toc 2"/>
    <w:basedOn w:val="a"/>
    <w:link w:val="22"/>
    <w:autoRedefine/>
    <w:uiPriority w:val="39"/>
    <w:rsid w:val="005D019C"/>
    <w:pPr>
      <w:ind w:left="200"/>
    </w:pPr>
  </w:style>
  <w:style w:type="paragraph" w:styleId="31">
    <w:name w:val="toc 3"/>
    <w:basedOn w:val="a"/>
    <w:link w:val="30"/>
    <w:autoRedefine/>
    <w:uiPriority w:val="39"/>
    <w:unhideWhenUsed/>
    <w:rsid w:val="005D019C"/>
    <w:pPr>
      <w:widowControl/>
      <w:spacing w:after="100" w:line="259" w:lineRule="auto"/>
      <w:ind w:left="440"/>
    </w:pPr>
    <w:rPr>
      <w:rFonts w:ascii="Calibri" w:hAnsi="Calibri"/>
      <w:sz w:val="22"/>
      <w:szCs w:val="22"/>
    </w:rPr>
  </w:style>
  <w:style w:type="paragraph" w:styleId="aff3">
    <w:name w:val="Normal (Web)"/>
    <w:basedOn w:val="a"/>
    <w:uiPriority w:val="99"/>
    <w:unhideWhenUsed/>
    <w:qFormat/>
    <w:rsid w:val="005D019C"/>
    <w:pPr>
      <w:widowControl/>
      <w:spacing w:after="150"/>
    </w:pPr>
    <w:rPr>
      <w:sz w:val="24"/>
      <w:szCs w:val="24"/>
    </w:rPr>
  </w:style>
  <w:style w:type="table" w:styleId="aff4">
    <w:name w:val="Table Grid"/>
    <w:basedOn w:val="a1"/>
    <w:rsid w:val="005D019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Hyperlink"/>
    <w:basedOn w:val="a0"/>
    <w:uiPriority w:val="99"/>
    <w:unhideWhenUsed/>
    <w:rsid w:val="001E1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armizonkomhoz.mya5.ru/" TargetMode="External"/><Relationship Id="rId18" Type="http://schemas.openxmlformats.org/officeDocument/2006/relationships/hyperlink" Target="http://armizonkomhoz.mya5.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seltorg.ru" TargetMode="External"/><Relationship Id="rId17" Type="http://schemas.openxmlformats.org/officeDocument/2006/relationships/hyperlink" Target="https://roseltorg.ru/" TargetMode="External"/><Relationship Id="rId2" Type="http://schemas.openxmlformats.org/officeDocument/2006/relationships/numbering" Target="numbering.xml"/><Relationship Id="rId16" Type="http://schemas.openxmlformats.org/officeDocument/2006/relationships/hyperlink" Target="http://armizonkomhoz.mya5.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eltorg.ru/" TargetMode="External"/><Relationship Id="rId5" Type="http://schemas.openxmlformats.org/officeDocument/2006/relationships/webSettings" Target="webSettings.xml"/><Relationship Id="rId15" Type="http://schemas.openxmlformats.org/officeDocument/2006/relationships/hyperlink" Target="https://roseltorg.ru/" TargetMode="External"/><Relationship Id="rId10" Type="http://schemas.openxmlformats.org/officeDocument/2006/relationships/hyperlink" Target="http://armizonkomhoz.mya5.ru/" TargetMode="External"/><Relationship Id="rId19" Type="http://schemas.openxmlformats.org/officeDocument/2006/relationships/hyperlink" Target="https://roseltorg.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5404-6C3C-457B-8679-2467EEC6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13</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Гнеденкова Мария</dc:creator>
  <dc:description/>
  <cp:lastModifiedBy>ARM GKH</cp:lastModifiedBy>
  <cp:revision>124</cp:revision>
  <cp:lastPrinted>2020-01-28T11:20:00Z</cp:lastPrinted>
  <dcterms:created xsi:type="dcterms:W3CDTF">2019-11-12T11:03:00Z</dcterms:created>
  <dcterms:modified xsi:type="dcterms:W3CDTF">2020-07-31T04:07:00Z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