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A6" w:rsidRPr="004D170C" w:rsidRDefault="000B1DA6" w:rsidP="00917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0C">
        <w:rPr>
          <w:rFonts w:ascii="Times New Roman" w:hAnsi="Times New Roman" w:cs="Times New Roman"/>
          <w:b/>
          <w:sz w:val="24"/>
          <w:szCs w:val="24"/>
        </w:rPr>
        <w:t xml:space="preserve">Особая роль экологического образования в школах </w:t>
      </w:r>
    </w:p>
    <w:p w:rsidR="003D0B8C" w:rsidRPr="004D170C" w:rsidRDefault="000B1DA6" w:rsidP="00917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70C">
        <w:rPr>
          <w:rFonts w:ascii="Times New Roman" w:hAnsi="Times New Roman" w:cs="Times New Roman"/>
          <w:b/>
          <w:sz w:val="24"/>
          <w:szCs w:val="24"/>
        </w:rPr>
        <w:t xml:space="preserve">для детей с ограниченными возможностями здоровья по зрению </w:t>
      </w:r>
      <w:r w:rsidRPr="004D170C">
        <w:rPr>
          <w:rFonts w:ascii="Times New Roman" w:hAnsi="Times New Roman" w:cs="Times New Roman"/>
          <w:b/>
          <w:sz w:val="24"/>
          <w:szCs w:val="24"/>
        </w:rPr>
        <w:br/>
        <w:t>на уроках химии.</w:t>
      </w:r>
    </w:p>
    <w:p w:rsidR="004D170C" w:rsidRDefault="00E835E3" w:rsidP="009177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B1DA6"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недрение</w:t>
      </w:r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1DA6"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концепции о среднем образовании предусматривает всестороннее изучение взаимодействий </w:t>
      </w:r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людьми</w:t>
      </w:r>
      <w:r w:rsidR="000B1DA6"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 же </w:t>
      </w:r>
      <w:r w:rsidR="000B1DA6"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 с обществом и окружающей природой</w:t>
      </w:r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основа концепции экологической безопасности. Экологическое образование в современном мире следует рассматривать не как школьный предмет факультативного значения, а как основу безопасной жи</w:t>
      </w:r>
      <w:bookmarkStart w:id="0" w:name="_GoBack"/>
      <w:bookmarkEnd w:id="0"/>
      <w:r w:rsidRPr="00E8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знедеятельности в окружающей обстановке.</w:t>
      </w:r>
    </w:p>
    <w:p w:rsidR="00E835E3" w:rsidRDefault="00E835E3" w:rsidP="0091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Давно не секрет, что химия в современном обществе завоевывает все большие позиции, чем 10-15 лет назад. Большинство окружающих предметов, в том числе и многие продукты питания, </w:t>
      </w:r>
      <w:r>
        <w:rPr>
          <w:rFonts w:ascii="Times New Roman" w:hAnsi="Times New Roman" w:cs="Times New Roman"/>
          <w:sz w:val="24"/>
          <w:szCs w:val="24"/>
        </w:rPr>
        <w:t xml:space="preserve">синтезированы с помощью химических технологий.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="0091776C">
        <w:rPr>
          <w:rFonts w:ascii="Times New Roman" w:hAnsi="Times New Roman" w:cs="Times New Roman"/>
          <w:sz w:val="24"/>
          <w:szCs w:val="24"/>
        </w:rPr>
        <w:t>веществ</w:t>
      </w:r>
      <w:r>
        <w:rPr>
          <w:rFonts w:ascii="Times New Roman" w:hAnsi="Times New Roman" w:cs="Times New Roman"/>
          <w:sz w:val="24"/>
          <w:szCs w:val="24"/>
        </w:rPr>
        <w:t xml:space="preserve"> несет в себе агрессивную нагрузку для </w:t>
      </w:r>
      <w:r w:rsidR="0091776C">
        <w:rPr>
          <w:rFonts w:ascii="Times New Roman" w:hAnsi="Times New Roman" w:cs="Times New Roman"/>
          <w:sz w:val="24"/>
          <w:szCs w:val="24"/>
        </w:rPr>
        <w:t>иммунной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D170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="0091776C">
        <w:rPr>
          <w:rFonts w:ascii="Times New Roman" w:hAnsi="Times New Roman" w:cs="Times New Roman"/>
          <w:sz w:val="24"/>
          <w:szCs w:val="24"/>
        </w:rPr>
        <w:t>, с которой многие справляются с трудом.</w:t>
      </w:r>
      <w:proofErr w:type="gramEnd"/>
    </w:p>
    <w:p w:rsidR="0091776C" w:rsidRDefault="0091776C" w:rsidP="0091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нельзя упускать из вида тот факт, что организм любого живого существа, в том числе и человека, работает как химический реактор, получая химические вещества из окружающей среды, синтезируя собственные вещества, присущие только данному виду</w:t>
      </w:r>
      <w:r w:rsidR="004D170C">
        <w:rPr>
          <w:rFonts w:ascii="Times New Roman" w:hAnsi="Times New Roman" w:cs="Times New Roman"/>
          <w:sz w:val="24"/>
          <w:szCs w:val="24"/>
        </w:rPr>
        <w:t xml:space="preserve"> для строительства собственного организма </w:t>
      </w:r>
      <w:r>
        <w:rPr>
          <w:rFonts w:ascii="Times New Roman" w:hAnsi="Times New Roman" w:cs="Times New Roman"/>
          <w:sz w:val="24"/>
          <w:szCs w:val="24"/>
        </w:rPr>
        <w:t xml:space="preserve"> и выделяя в окружающую среду продукты метаболизма. От того, какое сырье получит живой организм, будет зав</w:t>
      </w:r>
      <w:r w:rsidR="004D170C">
        <w:rPr>
          <w:rFonts w:ascii="Times New Roman" w:hAnsi="Times New Roman" w:cs="Times New Roman"/>
          <w:sz w:val="24"/>
          <w:szCs w:val="24"/>
        </w:rPr>
        <w:t xml:space="preserve">исеть </w:t>
      </w:r>
      <w:r>
        <w:rPr>
          <w:rFonts w:ascii="Times New Roman" w:hAnsi="Times New Roman" w:cs="Times New Roman"/>
          <w:sz w:val="24"/>
          <w:szCs w:val="24"/>
        </w:rPr>
        <w:t>качество его существования, воспроизведения здорового фертильного потомства. От качества метаболизма в организме человека завис</w:t>
      </w:r>
      <w:r w:rsidR="004D170C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 не только его здоровье, но и его активность в социуме - может ли человек</w:t>
      </w:r>
      <w:r w:rsidR="004D170C">
        <w:rPr>
          <w:rFonts w:ascii="Times New Roman" w:hAnsi="Times New Roman" w:cs="Times New Roman"/>
          <w:sz w:val="24"/>
          <w:szCs w:val="24"/>
        </w:rPr>
        <w:t xml:space="preserve"> с телесным недугом выполнять поставленную перед ним задачу, </w:t>
      </w:r>
      <w:proofErr w:type="gramStart"/>
      <w:r w:rsidR="004D170C">
        <w:rPr>
          <w:rFonts w:ascii="Times New Roman" w:hAnsi="Times New Roman" w:cs="Times New Roman"/>
          <w:sz w:val="24"/>
          <w:szCs w:val="24"/>
        </w:rPr>
        <w:t>не обращая внимание</w:t>
      </w:r>
      <w:proofErr w:type="gramEnd"/>
      <w:r w:rsidR="004D170C">
        <w:rPr>
          <w:rFonts w:ascii="Times New Roman" w:hAnsi="Times New Roman" w:cs="Times New Roman"/>
          <w:sz w:val="24"/>
          <w:szCs w:val="24"/>
        </w:rPr>
        <w:t xml:space="preserve"> на здоровье, ставить самостоятельно задачи перед собой или ячейкой общества, плодотворно воплощать свои идеи в жизнь? Вряд ли. </w:t>
      </w:r>
    </w:p>
    <w:p w:rsidR="00F44CB8" w:rsidRDefault="004D170C" w:rsidP="0091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школе для детей с ограниченными возможностями </w:t>
      </w:r>
      <w:r w:rsidR="00502760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по зрению эти знания наиболее актуальны: здесь экологическое просвещение несет не только ознакомительный характер, но и направлено на</w:t>
      </w:r>
      <w:r w:rsidR="00502760">
        <w:rPr>
          <w:rFonts w:ascii="Times New Roman" w:hAnsi="Times New Roman" w:cs="Times New Roman"/>
          <w:sz w:val="24"/>
          <w:szCs w:val="24"/>
        </w:rPr>
        <w:t xml:space="preserve"> систематическую</w:t>
      </w:r>
      <w:r>
        <w:rPr>
          <w:rFonts w:ascii="Times New Roman" w:hAnsi="Times New Roman" w:cs="Times New Roman"/>
          <w:sz w:val="24"/>
          <w:szCs w:val="24"/>
        </w:rPr>
        <w:t xml:space="preserve"> выработку рефлексов по соблюдению техники безопасности при использовании химических веществ в быту</w:t>
      </w:r>
      <w:r w:rsidR="00502760">
        <w:rPr>
          <w:rFonts w:ascii="Times New Roman" w:hAnsi="Times New Roman" w:cs="Times New Roman"/>
          <w:sz w:val="24"/>
          <w:szCs w:val="24"/>
        </w:rPr>
        <w:t xml:space="preserve">, чтобы сохранить остаточное зрение и не причинить еще более непоправимый урон здоровью.  </w:t>
      </w:r>
      <w:proofErr w:type="gramEnd"/>
    </w:p>
    <w:p w:rsidR="00F44CB8" w:rsidRDefault="00502760" w:rsidP="0091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вышеперечисленным знаниям относят</w:t>
      </w:r>
      <w:r w:rsidR="00F44CB8">
        <w:rPr>
          <w:rFonts w:ascii="Times New Roman" w:hAnsi="Times New Roman" w:cs="Times New Roman"/>
          <w:sz w:val="24"/>
          <w:szCs w:val="24"/>
        </w:rPr>
        <w:t>:</w:t>
      </w:r>
    </w:p>
    <w:p w:rsidR="00F44CB8" w:rsidRDefault="003704D9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безопасное </w:t>
      </w:r>
      <w:r w:rsidR="00502760" w:rsidRPr="00F44CB8">
        <w:rPr>
          <w:rFonts w:ascii="Times New Roman" w:hAnsi="Times New Roman" w:cs="Times New Roman"/>
          <w:sz w:val="24"/>
          <w:szCs w:val="24"/>
        </w:rPr>
        <w:t>использование моющих и  косметических веществ</w:t>
      </w:r>
      <w:r w:rsidR="00F44CB8">
        <w:rPr>
          <w:rFonts w:ascii="Times New Roman" w:hAnsi="Times New Roman" w:cs="Times New Roman"/>
          <w:sz w:val="24"/>
          <w:szCs w:val="24"/>
        </w:rPr>
        <w:t>;</w:t>
      </w:r>
    </w:p>
    <w:p w:rsidR="00F44CB8" w:rsidRDefault="00502760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B8">
        <w:rPr>
          <w:rFonts w:ascii="Times New Roman" w:hAnsi="Times New Roman" w:cs="Times New Roman"/>
          <w:sz w:val="24"/>
          <w:szCs w:val="24"/>
        </w:rPr>
        <w:t xml:space="preserve">безопасное проведение химических реакций при приготовлении пищи (гашение пищевой соды в уксусе, разведение концентрированной кислоты в воде, роль </w:t>
      </w:r>
      <w:proofErr w:type="spellStart"/>
      <w:r w:rsidR="00167313" w:rsidRPr="00F44CB8">
        <w:rPr>
          <w:rFonts w:ascii="Times New Roman" w:hAnsi="Times New Roman" w:cs="Times New Roman"/>
          <w:sz w:val="24"/>
          <w:szCs w:val="24"/>
        </w:rPr>
        <w:t>арома</w:t>
      </w:r>
      <w:r w:rsidR="00167313">
        <w:rPr>
          <w:rFonts w:ascii="Times New Roman" w:hAnsi="Times New Roman" w:cs="Times New Roman"/>
          <w:sz w:val="24"/>
          <w:szCs w:val="24"/>
        </w:rPr>
        <w:t>ти</w:t>
      </w:r>
      <w:r w:rsidR="00167313" w:rsidRPr="00F44CB8">
        <w:rPr>
          <w:rFonts w:ascii="Times New Roman" w:hAnsi="Times New Roman" w:cs="Times New Roman"/>
          <w:sz w:val="24"/>
          <w:szCs w:val="24"/>
        </w:rPr>
        <w:t>заторов</w:t>
      </w:r>
      <w:proofErr w:type="spellEnd"/>
      <w:r w:rsidRPr="00F44CB8">
        <w:rPr>
          <w:rFonts w:ascii="Times New Roman" w:hAnsi="Times New Roman" w:cs="Times New Roman"/>
          <w:sz w:val="24"/>
          <w:szCs w:val="24"/>
        </w:rPr>
        <w:t xml:space="preserve"> и пищевых добавок естественного и искусственного происхождения</w:t>
      </w:r>
      <w:r w:rsidR="00F44CB8" w:rsidRPr="00F44CB8">
        <w:rPr>
          <w:rFonts w:ascii="Times New Roman" w:hAnsi="Times New Roman" w:cs="Times New Roman"/>
          <w:sz w:val="24"/>
          <w:szCs w:val="24"/>
        </w:rPr>
        <w:t>, показать</w:t>
      </w:r>
      <w:r w:rsidR="003704D9">
        <w:rPr>
          <w:rFonts w:ascii="Times New Roman" w:hAnsi="Times New Roman" w:cs="Times New Roman"/>
          <w:sz w:val="24"/>
          <w:szCs w:val="24"/>
        </w:rPr>
        <w:t>,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что домашнее виноделие</w:t>
      </w:r>
      <w:r w:rsidRPr="00F44CB8">
        <w:rPr>
          <w:rFonts w:ascii="Times New Roman" w:hAnsi="Times New Roman" w:cs="Times New Roman"/>
          <w:sz w:val="24"/>
          <w:szCs w:val="24"/>
        </w:rPr>
        <w:t xml:space="preserve"> </w:t>
      </w:r>
      <w:r w:rsidR="00F44CB8" w:rsidRPr="00F44CB8">
        <w:rPr>
          <w:rFonts w:ascii="Times New Roman" w:hAnsi="Times New Roman" w:cs="Times New Roman"/>
          <w:sz w:val="24"/>
          <w:szCs w:val="24"/>
        </w:rPr>
        <w:t>опасно</w:t>
      </w:r>
      <w:r w:rsidR="003704D9">
        <w:rPr>
          <w:rFonts w:ascii="Times New Roman" w:hAnsi="Times New Roman" w:cs="Times New Roman"/>
          <w:sz w:val="24"/>
          <w:szCs w:val="24"/>
        </w:rPr>
        <w:t xml:space="preserve"> образованием альдегидов, чем опасен муравьиный спирт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</w:t>
      </w:r>
      <w:r w:rsidRPr="00F44CB8">
        <w:rPr>
          <w:rFonts w:ascii="Times New Roman" w:hAnsi="Times New Roman" w:cs="Times New Roman"/>
          <w:sz w:val="24"/>
          <w:szCs w:val="24"/>
        </w:rPr>
        <w:t>и т.д.)</w:t>
      </w:r>
      <w:r w:rsidR="00F44CB8">
        <w:rPr>
          <w:rFonts w:ascii="Times New Roman" w:hAnsi="Times New Roman" w:cs="Times New Roman"/>
          <w:sz w:val="24"/>
          <w:szCs w:val="24"/>
        </w:rPr>
        <w:t>;</w:t>
      </w:r>
    </w:p>
    <w:p w:rsidR="00F44CB8" w:rsidRDefault="00F44CB8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 w:rsidR="00167313">
        <w:rPr>
          <w:rFonts w:ascii="Times New Roman" w:hAnsi="Times New Roman" w:cs="Times New Roman"/>
          <w:sz w:val="24"/>
          <w:szCs w:val="24"/>
        </w:rPr>
        <w:t>к</w:t>
      </w:r>
      <w:r w:rsidR="001522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673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пищевого продукта, </w:t>
      </w:r>
      <w:r w:rsidR="0015221A">
        <w:rPr>
          <w:rFonts w:ascii="Times New Roman" w:hAnsi="Times New Roman" w:cs="Times New Roman"/>
          <w:sz w:val="24"/>
          <w:szCs w:val="24"/>
        </w:rPr>
        <w:t>исходя из</w:t>
      </w:r>
      <w:r w:rsidR="003704D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5221A">
        <w:rPr>
          <w:rFonts w:ascii="Times New Roman" w:hAnsi="Times New Roman" w:cs="Times New Roman"/>
          <w:sz w:val="24"/>
          <w:szCs w:val="24"/>
        </w:rPr>
        <w:t>а, указанного</w:t>
      </w:r>
      <w:r w:rsidR="003704D9">
        <w:rPr>
          <w:rFonts w:ascii="Times New Roman" w:hAnsi="Times New Roman" w:cs="Times New Roman"/>
          <w:sz w:val="24"/>
          <w:szCs w:val="24"/>
        </w:rPr>
        <w:t xml:space="preserve"> на этикетке;</w:t>
      </w:r>
    </w:p>
    <w:p w:rsidR="003704D9" w:rsidRDefault="00761EA4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3704D9">
        <w:rPr>
          <w:rFonts w:ascii="Times New Roman" w:hAnsi="Times New Roman" w:cs="Times New Roman"/>
          <w:sz w:val="24"/>
          <w:szCs w:val="24"/>
        </w:rPr>
        <w:t xml:space="preserve"> 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704D9">
        <w:rPr>
          <w:rFonts w:ascii="Times New Roman" w:hAnsi="Times New Roman" w:cs="Times New Roman"/>
          <w:sz w:val="24"/>
          <w:szCs w:val="24"/>
        </w:rPr>
        <w:t xml:space="preserve"> свойств органических веще</w:t>
      </w:r>
      <w:proofErr w:type="gramStart"/>
      <w:r w:rsidR="003704D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3704D9">
        <w:rPr>
          <w:rFonts w:ascii="Times New Roman" w:hAnsi="Times New Roman" w:cs="Times New Roman"/>
          <w:sz w:val="24"/>
          <w:szCs w:val="24"/>
        </w:rPr>
        <w:t>я определения натуральности продукта (содержит ли мед сахар, йогурт – крахмал, должен ли гореть шоколад и т.д.);</w:t>
      </w:r>
    </w:p>
    <w:p w:rsidR="003704D9" w:rsidRDefault="00761EA4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</w:t>
      </w:r>
      <w:r w:rsidR="0037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="003704D9">
        <w:rPr>
          <w:rFonts w:ascii="Times New Roman" w:hAnsi="Times New Roman" w:cs="Times New Roman"/>
          <w:sz w:val="24"/>
          <w:szCs w:val="24"/>
        </w:rPr>
        <w:t xml:space="preserve"> любо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04D9">
        <w:rPr>
          <w:rFonts w:ascii="Times New Roman" w:hAnsi="Times New Roman" w:cs="Times New Roman"/>
          <w:sz w:val="24"/>
          <w:szCs w:val="24"/>
        </w:rPr>
        <w:t xml:space="preserve"> сжиженн</w:t>
      </w:r>
      <w:r w:rsidR="0015221A">
        <w:rPr>
          <w:rFonts w:ascii="Times New Roman" w:hAnsi="Times New Roman" w:cs="Times New Roman"/>
          <w:sz w:val="24"/>
          <w:szCs w:val="24"/>
        </w:rPr>
        <w:t>ого</w:t>
      </w:r>
      <w:r w:rsidR="003704D9">
        <w:rPr>
          <w:rFonts w:ascii="Times New Roman" w:hAnsi="Times New Roman" w:cs="Times New Roman"/>
          <w:sz w:val="24"/>
          <w:szCs w:val="24"/>
        </w:rPr>
        <w:t xml:space="preserve"> газ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04D9">
        <w:rPr>
          <w:rFonts w:ascii="Times New Roman" w:hAnsi="Times New Roman" w:cs="Times New Roman"/>
          <w:sz w:val="24"/>
          <w:szCs w:val="24"/>
        </w:rPr>
        <w:t xml:space="preserve"> и как безопасно поджечь газовую плиту;</w:t>
      </w:r>
    </w:p>
    <w:p w:rsidR="009A31C0" w:rsidRDefault="009A31C0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защиты при работе с химическими веществами (респиратор, перчатки, фартук, халат, очки и т.д.);</w:t>
      </w:r>
    </w:p>
    <w:p w:rsidR="00F44CB8" w:rsidRDefault="003704D9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1EA4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02760" w:rsidRPr="00F44CB8">
        <w:rPr>
          <w:rFonts w:ascii="Times New Roman" w:hAnsi="Times New Roman" w:cs="Times New Roman"/>
          <w:sz w:val="24"/>
          <w:szCs w:val="24"/>
        </w:rPr>
        <w:t>совместимост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02760" w:rsidRPr="00F44CB8">
        <w:rPr>
          <w:rFonts w:ascii="Times New Roman" w:hAnsi="Times New Roman" w:cs="Times New Roman"/>
          <w:sz w:val="24"/>
          <w:szCs w:val="24"/>
        </w:rPr>
        <w:t xml:space="preserve"> лекарственных препаратов и</w:t>
      </w:r>
      <w:r w:rsidR="0015221A">
        <w:rPr>
          <w:rFonts w:ascii="Times New Roman" w:hAnsi="Times New Roman" w:cs="Times New Roman"/>
          <w:sz w:val="24"/>
          <w:szCs w:val="24"/>
        </w:rPr>
        <w:t xml:space="preserve"> </w:t>
      </w:r>
      <w:r w:rsidR="00502760" w:rsidRPr="00F44CB8">
        <w:rPr>
          <w:rFonts w:ascii="Times New Roman" w:hAnsi="Times New Roman" w:cs="Times New Roman"/>
          <w:sz w:val="24"/>
          <w:szCs w:val="24"/>
        </w:rPr>
        <w:t>влияни</w:t>
      </w:r>
      <w:r w:rsidR="0015221A">
        <w:rPr>
          <w:rFonts w:ascii="Times New Roman" w:hAnsi="Times New Roman" w:cs="Times New Roman"/>
          <w:sz w:val="24"/>
          <w:szCs w:val="24"/>
        </w:rPr>
        <w:t>и</w:t>
      </w:r>
      <w:r w:rsidR="00502760" w:rsidRPr="00F44CB8">
        <w:rPr>
          <w:rFonts w:ascii="Times New Roman" w:hAnsi="Times New Roman" w:cs="Times New Roman"/>
          <w:sz w:val="24"/>
          <w:szCs w:val="24"/>
        </w:rPr>
        <w:t xml:space="preserve"> их на организм при бесконтрольном употреблении</w:t>
      </w:r>
      <w:r w:rsidR="00F44CB8">
        <w:rPr>
          <w:rFonts w:ascii="Times New Roman" w:hAnsi="Times New Roman" w:cs="Times New Roman"/>
          <w:sz w:val="24"/>
          <w:szCs w:val="24"/>
        </w:rPr>
        <w:t>;</w:t>
      </w:r>
    </w:p>
    <w:p w:rsidR="00F44CB8" w:rsidRDefault="00761EA4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</w:t>
      </w:r>
      <w:r w:rsidR="00167313">
        <w:rPr>
          <w:rFonts w:ascii="Times New Roman" w:hAnsi="Times New Roman" w:cs="Times New Roman"/>
          <w:sz w:val="24"/>
          <w:szCs w:val="24"/>
        </w:rPr>
        <w:t xml:space="preserve"> </w:t>
      </w:r>
      <w:r w:rsidR="00502760" w:rsidRPr="00F44CB8">
        <w:rPr>
          <w:rFonts w:ascii="Times New Roman" w:hAnsi="Times New Roman" w:cs="Times New Roman"/>
          <w:sz w:val="24"/>
          <w:szCs w:val="24"/>
        </w:rPr>
        <w:t>химическ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02760" w:rsidRPr="00F44CB8"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2760" w:rsidRPr="00F44CB8">
        <w:rPr>
          <w:rFonts w:ascii="Times New Roman" w:hAnsi="Times New Roman" w:cs="Times New Roman"/>
          <w:sz w:val="24"/>
          <w:szCs w:val="24"/>
        </w:rPr>
        <w:t xml:space="preserve"> влияния вредных привычек на 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сам </w:t>
      </w:r>
      <w:r w:rsidR="00502760" w:rsidRPr="00F44CB8">
        <w:rPr>
          <w:rFonts w:ascii="Times New Roman" w:hAnsi="Times New Roman" w:cs="Times New Roman"/>
          <w:sz w:val="24"/>
          <w:szCs w:val="24"/>
        </w:rPr>
        <w:t>организм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и </w:t>
      </w:r>
      <w:r w:rsidR="00F44CB8">
        <w:rPr>
          <w:rFonts w:ascii="Times New Roman" w:hAnsi="Times New Roman" w:cs="Times New Roman"/>
          <w:sz w:val="24"/>
          <w:szCs w:val="24"/>
        </w:rPr>
        <w:t>организмы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CB8">
        <w:rPr>
          <w:rFonts w:ascii="Times New Roman" w:hAnsi="Times New Roman" w:cs="Times New Roman"/>
          <w:sz w:val="24"/>
          <w:szCs w:val="24"/>
        </w:rPr>
        <w:t xml:space="preserve"> </w:t>
      </w:r>
      <w:r w:rsidR="00F44CB8" w:rsidRPr="00F44CB8">
        <w:rPr>
          <w:rFonts w:ascii="Times New Roman" w:hAnsi="Times New Roman" w:cs="Times New Roman"/>
          <w:sz w:val="24"/>
          <w:szCs w:val="24"/>
        </w:rPr>
        <w:t>окружающих его живых существ</w:t>
      </w:r>
      <w:r w:rsidR="00167313">
        <w:rPr>
          <w:rFonts w:ascii="Times New Roman" w:hAnsi="Times New Roman" w:cs="Times New Roman"/>
          <w:sz w:val="24"/>
          <w:szCs w:val="24"/>
        </w:rPr>
        <w:t xml:space="preserve"> (в том числе биосинтез белка, образование гамет, перенос кислорода гемоглобином и т.д.)</w:t>
      </w:r>
      <w:r w:rsidR="00F44CB8">
        <w:rPr>
          <w:rFonts w:ascii="Times New Roman" w:hAnsi="Times New Roman" w:cs="Times New Roman"/>
          <w:sz w:val="24"/>
          <w:szCs w:val="24"/>
        </w:rPr>
        <w:t>;</w:t>
      </w:r>
    </w:p>
    <w:p w:rsidR="00F44CB8" w:rsidRDefault="00167313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</w:t>
      </w:r>
      <w:r w:rsidR="00761EA4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CB8" w:rsidRPr="00F44CB8">
        <w:rPr>
          <w:rFonts w:ascii="Times New Roman" w:hAnsi="Times New Roman" w:cs="Times New Roman"/>
          <w:sz w:val="24"/>
          <w:szCs w:val="24"/>
        </w:rPr>
        <w:t>рол</w:t>
      </w:r>
      <w:r w:rsidR="00761EA4">
        <w:rPr>
          <w:rFonts w:ascii="Times New Roman" w:hAnsi="Times New Roman" w:cs="Times New Roman"/>
          <w:sz w:val="24"/>
          <w:szCs w:val="24"/>
        </w:rPr>
        <w:t>и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вдыха</w:t>
      </w:r>
      <w:r w:rsidR="00F44CB8">
        <w:rPr>
          <w:rFonts w:ascii="Times New Roman" w:hAnsi="Times New Roman" w:cs="Times New Roman"/>
          <w:sz w:val="24"/>
          <w:szCs w:val="24"/>
        </w:rPr>
        <w:t>емых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токсичных химических веществ</w:t>
      </w:r>
      <w:r w:rsidR="00F44CB8">
        <w:rPr>
          <w:rFonts w:ascii="Times New Roman" w:hAnsi="Times New Roman" w:cs="Times New Roman"/>
          <w:sz w:val="24"/>
          <w:szCs w:val="24"/>
        </w:rPr>
        <w:t>, как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F44CB8">
        <w:rPr>
          <w:rFonts w:ascii="Times New Roman" w:hAnsi="Times New Roman" w:cs="Times New Roman"/>
          <w:sz w:val="24"/>
          <w:szCs w:val="24"/>
        </w:rPr>
        <w:t xml:space="preserve">, так 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и в быту</w:t>
      </w:r>
      <w:r w:rsidR="00F44CB8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метаболизм</w:t>
      </w:r>
      <w:r w:rsidR="00F44CB8">
        <w:rPr>
          <w:rFonts w:ascii="Times New Roman" w:hAnsi="Times New Roman" w:cs="Times New Roman"/>
          <w:sz w:val="24"/>
          <w:szCs w:val="24"/>
        </w:rPr>
        <w:t>а;</w:t>
      </w:r>
    </w:p>
    <w:p w:rsidR="004D170C" w:rsidRDefault="00A21C1B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r w:rsidR="00F44CB8" w:rsidRPr="00F44CB8">
        <w:rPr>
          <w:rFonts w:ascii="Times New Roman" w:hAnsi="Times New Roman" w:cs="Times New Roman"/>
          <w:sz w:val="24"/>
          <w:szCs w:val="24"/>
        </w:rPr>
        <w:t xml:space="preserve"> </w:t>
      </w:r>
      <w:r w:rsidR="00761EA4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1EA4">
        <w:rPr>
          <w:rFonts w:ascii="Times New Roman" w:hAnsi="Times New Roman" w:cs="Times New Roman"/>
          <w:sz w:val="24"/>
          <w:szCs w:val="24"/>
        </w:rPr>
        <w:t xml:space="preserve">, что качественные игрушки, мебель, текстильные изделия не должны иметь посторонних токсичных запахов; </w:t>
      </w:r>
    </w:p>
    <w:p w:rsidR="00761EA4" w:rsidRDefault="00761EA4" w:rsidP="00F44C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 об утилизации и роли переработки бытовых отходов (бумаги, щелочных и кислотных батареек, пластиковых бутылок и повторной</w:t>
      </w:r>
      <w:r w:rsidR="00A21C1B">
        <w:rPr>
          <w:rFonts w:ascii="Times New Roman" w:hAnsi="Times New Roman" w:cs="Times New Roman"/>
          <w:sz w:val="24"/>
          <w:szCs w:val="24"/>
        </w:rPr>
        <w:t xml:space="preserve"> использовании стеклянной тары)</w:t>
      </w:r>
      <w:r w:rsidR="009A31C0">
        <w:rPr>
          <w:rFonts w:ascii="Times New Roman" w:hAnsi="Times New Roman" w:cs="Times New Roman"/>
          <w:sz w:val="24"/>
          <w:szCs w:val="24"/>
        </w:rPr>
        <w:t>.</w:t>
      </w:r>
    </w:p>
    <w:p w:rsidR="00446E45" w:rsidRDefault="00A21C1B" w:rsidP="00A2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далеко не полный список задач, которое должно преследовать экологическое образование, опирающийся на начальные химические понятия. Роль этих знаний для людей с ограниченными возможностями здоровья по зрению наиболее актуальны, так как велик риск из-за дефектов зрения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недостаточное количество информации о предмете или явлении через зрительный анализатор</w:t>
      </w:r>
      <w:r w:rsidR="00446E45">
        <w:rPr>
          <w:rFonts w:ascii="Times New Roman" w:hAnsi="Times New Roman" w:cs="Times New Roman"/>
          <w:sz w:val="24"/>
          <w:szCs w:val="24"/>
        </w:rPr>
        <w:t xml:space="preserve"> и причинить вред по неосторожности</w:t>
      </w:r>
      <w:r>
        <w:rPr>
          <w:rFonts w:ascii="Times New Roman" w:hAnsi="Times New Roman" w:cs="Times New Roman"/>
          <w:sz w:val="24"/>
          <w:szCs w:val="24"/>
        </w:rPr>
        <w:t>. Для компенсации этого дефекта нужно на уроках</w:t>
      </w:r>
      <w:r w:rsidR="009A31C0">
        <w:rPr>
          <w:rFonts w:ascii="Times New Roman" w:hAnsi="Times New Roman" w:cs="Times New Roman"/>
          <w:sz w:val="24"/>
          <w:szCs w:val="24"/>
        </w:rPr>
        <w:t xml:space="preserve"> химии делать упор на запоминании теоретической информации о физических и химических свойствах вещества, способах их получения и происхождения в природе и доведение  использование правил  техники безопасности до автоматизма.</w:t>
      </w:r>
    </w:p>
    <w:p w:rsidR="00446E45" w:rsidRDefault="00446E45" w:rsidP="00A2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быту правила техники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 примерно сводится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следующим нормативам: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все химические вещества</w:t>
      </w:r>
      <w:r w:rsidRPr="00446E45">
        <w:rPr>
          <w:color w:val="000000"/>
          <w:szCs w:val="23"/>
        </w:rPr>
        <w:t xml:space="preserve"> применять только по назначению, строго следуя инструкции и рекомендаций по их использованию;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 xml:space="preserve">применять можно только </w:t>
      </w:r>
      <w:r>
        <w:rPr>
          <w:color w:val="000000"/>
          <w:szCs w:val="23"/>
        </w:rPr>
        <w:t xml:space="preserve">вещества, </w:t>
      </w:r>
      <w:r w:rsidRPr="00446E45">
        <w:rPr>
          <w:color w:val="000000"/>
          <w:szCs w:val="23"/>
        </w:rPr>
        <w:t xml:space="preserve"> приобретенные в магазине и имею</w:t>
      </w:r>
      <w:r>
        <w:rPr>
          <w:color w:val="000000"/>
          <w:szCs w:val="23"/>
        </w:rPr>
        <w:t>щие</w:t>
      </w:r>
      <w:r w:rsidRPr="00446E45">
        <w:rPr>
          <w:color w:val="000000"/>
          <w:szCs w:val="23"/>
        </w:rPr>
        <w:t xml:space="preserve"> этикетку на упаковке;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все средства бытовой химии, даже если это обычный стиральный порошок или сода, следует хранить в недоступном для детей месте</w:t>
      </w:r>
      <w:r>
        <w:rPr>
          <w:color w:val="000000"/>
          <w:szCs w:val="23"/>
        </w:rPr>
        <w:t xml:space="preserve"> в закрытой таре</w:t>
      </w:r>
      <w:r w:rsidRPr="00446E45">
        <w:rPr>
          <w:color w:val="000000"/>
          <w:szCs w:val="23"/>
        </w:rPr>
        <w:t>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все химические препараты надо обязательно хранить отдельно от пищевых продуктов;</w:t>
      </w:r>
    </w:p>
    <w:p w:rsid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 xml:space="preserve">при работе с огнеопасными средствами нельзя зажигать горелки, спички, нельзя курить, пользоваться электронагревательными приборами; </w:t>
      </w:r>
    </w:p>
    <w:p w:rsid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с огнеопасными и легковоспламеняющимися веществами работать на улице или хорошо проветриваемом помещении;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при работе с препаратами, содержащими агрессивные химические вещества (кислоты, щелочи) надо надевать резиновые перчатки, очки;</w:t>
      </w:r>
    </w:p>
    <w:p w:rsid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жидкие химические вещества следует переливать, обязательно пользуясь воронкой, а сыпучие пересыпать ложкой, при этом надо беречь глаза и дыхательные пути от попадания капель или пыли; воронку и ложку после использования следует тщательно вымыть и высушить; хранить их в том же месте, что и препараты;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кислоту наливать в воду!;</w:t>
      </w:r>
    </w:p>
    <w:p w:rsid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нельзя наклоняться низко над сосудом с препаратами, нюхать их, сильно втягивая воздух, не наклоняться низко над кипящей жидкостью, особенно при добавлении к ней новой порции;</w:t>
      </w:r>
    </w:p>
    <w:p w:rsid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нельзя смешивать моющие средства во избежание выделения хлора;</w:t>
      </w:r>
    </w:p>
    <w:p w:rsidR="00446E45" w:rsidRPr="00446E45" w:rsidRDefault="00565B2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смывать моющие средства только холодной водой;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все работы с ядохимикатами в саду надо выполнять в спецодежде, халате или комбинезоне, надевать резиновые перчатки, очки (в некоторых случаях и респиратор), после работы рабочая одежда постирать;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если после работы остались не использованные растворы или смеси ядохимикатов, их ни в коем случае нельзя выливать в раковину, ставок или реку; их следует закопать глубоко в землю в отдаленном от жилья месте;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к обработке ядовитыми веществами помещения из него надо обязательно удалить пищевые продукты, всех домашних животных, птиц и аквариумы; после обработки рекомендуется сразу же тщательно вымыть руки и покинуть помещение, закрыв окна и двери в нем; через несколько часов после обработки, помещение проветрить, а поверхность столов вымыть теплой водой с мылом;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 xml:space="preserve">в стеклянной, металлической, пластмассовой или картонной упаковке, оставшейся от препаратов бытовой химии, пищевые продукты хранить нельзя, как бы тщательно вы ее </w:t>
      </w:r>
      <w:r w:rsidRPr="00446E45">
        <w:rPr>
          <w:color w:val="000000"/>
          <w:szCs w:val="23"/>
        </w:rPr>
        <w:lastRenderedPageBreak/>
        <w:t>не вымыли; но и выбрасывать ее не обязательно: например, вымытые пластмассовые банки можно использовать для сохранения других препаратов;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 xml:space="preserve">поджигать </w:t>
      </w:r>
      <w:r w:rsidR="00565B25">
        <w:rPr>
          <w:color w:val="000000"/>
          <w:szCs w:val="23"/>
        </w:rPr>
        <w:t>вещества</w:t>
      </w:r>
      <w:r w:rsidRPr="00446E45">
        <w:rPr>
          <w:color w:val="000000"/>
          <w:szCs w:val="23"/>
        </w:rPr>
        <w:t>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применять препараты после определенного срока хранения;</w:t>
      </w:r>
    </w:p>
    <w:p w:rsidR="00446E45" w:rsidRPr="00446E45" w:rsidRDefault="00446E45" w:rsidP="00446E4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следует иметь в виду, что некоторые химические вещества при смешивании могут энергично реагировать между собой, иногда с выделением тепла или разбрызгиванием. Воспламенения несовместимых веществ может привести к пожару. В результате взаимодействия несовместимых веществ образуются новые вещества, с новыми свойствами, которые становятся непригодными для использования.</w:t>
      </w:r>
    </w:p>
    <w:p w:rsidR="00565B25" w:rsidRDefault="00446E45" w:rsidP="00565B2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446E45">
        <w:rPr>
          <w:color w:val="000000"/>
          <w:szCs w:val="23"/>
        </w:rPr>
        <w:t>опасно нюхать неизвестные бытовые химикаты, проверять неизвестные химикаты на ощупь, так как они могут повредить или подразнить кожу, пробовать бытовые химикаты на вкус с целью их р</w:t>
      </w:r>
      <w:r w:rsidR="00565B25">
        <w:rPr>
          <w:color w:val="000000"/>
          <w:szCs w:val="23"/>
        </w:rPr>
        <w:t>аспознавания;</w:t>
      </w:r>
    </w:p>
    <w:p w:rsidR="00446E45" w:rsidRPr="00565B25" w:rsidRDefault="00565B25" w:rsidP="00565B25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  <w:szCs w:val="23"/>
        </w:rPr>
      </w:pPr>
      <w:r w:rsidRPr="00565B25">
        <w:rPr>
          <w:color w:val="000000"/>
          <w:szCs w:val="23"/>
        </w:rPr>
        <w:t>нельзя выбрасывать щелочные и кислотные аккумуляторы, ртутные градусники и энергосберегающие лампы.</w:t>
      </w:r>
    </w:p>
    <w:p w:rsidR="00EF0019" w:rsidRDefault="00565B25" w:rsidP="00565B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экологического образования н</w:t>
      </w:r>
      <w:r w:rsidR="009A31C0">
        <w:rPr>
          <w:rFonts w:ascii="Times New Roman" w:hAnsi="Times New Roman" w:cs="Times New Roman"/>
          <w:sz w:val="24"/>
          <w:szCs w:val="24"/>
        </w:rPr>
        <w:t>а уро</w:t>
      </w:r>
      <w:r w:rsidR="00446E45">
        <w:rPr>
          <w:rFonts w:ascii="Times New Roman" w:hAnsi="Times New Roman" w:cs="Times New Roman"/>
          <w:sz w:val="24"/>
          <w:szCs w:val="24"/>
        </w:rPr>
        <w:t>ках химии постоянно напоминать</w:t>
      </w:r>
      <w:r w:rsidR="009A31C0">
        <w:rPr>
          <w:rFonts w:ascii="Times New Roman" w:hAnsi="Times New Roman" w:cs="Times New Roman"/>
          <w:sz w:val="24"/>
          <w:szCs w:val="24"/>
        </w:rPr>
        <w:t>,</w:t>
      </w:r>
      <w:r w:rsidR="00446E45">
        <w:rPr>
          <w:rFonts w:ascii="Times New Roman" w:hAnsi="Times New Roman" w:cs="Times New Roman"/>
          <w:sz w:val="24"/>
          <w:szCs w:val="24"/>
        </w:rPr>
        <w:t xml:space="preserve"> </w:t>
      </w:r>
      <w:r w:rsidR="009A31C0">
        <w:rPr>
          <w:rFonts w:ascii="Times New Roman" w:hAnsi="Times New Roman" w:cs="Times New Roman"/>
          <w:sz w:val="24"/>
          <w:szCs w:val="24"/>
        </w:rPr>
        <w:t>что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C0">
        <w:rPr>
          <w:rFonts w:ascii="Times New Roman" w:hAnsi="Times New Roman" w:cs="Times New Roman"/>
          <w:sz w:val="24"/>
          <w:szCs w:val="24"/>
        </w:rPr>
        <w:t xml:space="preserve">- не обособленное живое существо, он – звено в большой экологической цепочке. И с каждым днем его роль становится все глобальнее, поэтому из биологического экологического фактора его выделили </w:t>
      </w:r>
      <w:proofErr w:type="gramStart"/>
      <w:r w:rsidR="009A31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31C0">
        <w:rPr>
          <w:rFonts w:ascii="Times New Roman" w:hAnsi="Times New Roman" w:cs="Times New Roman"/>
          <w:sz w:val="24"/>
          <w:szCs w:val="24"/>
        </w:rPr>
        <w:t xml:space="preserve"> отдельный - антропогенный. </w:t>
      </w:r>
    </w:p>
    <w:p w:rsidR="009A31C0" w:rsidRPr="00A21C1B" w:rsidRDefault="009A31C0" w:rsidP="00A2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систематичное </w:t>
      </w:r>
      <w:r w:rsidR="00EF0019">
        <w:rPr>
          <w:rFonts w:ascii="Times New Roman" w:hAnsi="Times New Roman" w:cs="Times New Roman"/>
          <w:sz w:val="24"/>
          <w:szCs w:val="24"/>
        </w:rPr>
        <w:t>акцентирование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F0019">
        <w:rPr>
          <w:rFonts w:ascii="Times New Roman" w:hAnsi="Times New Roman" w:cs="Times New Roman"/>
          <w:sz w:val="24"/>
          <w:szCs w:val="24"/>
        </w:rPr>
        <w:t>экологическую сторону химических процессов может помочь людям с ОВЗ по зрению максимально обезопасить свою жизнь и здоровье и поддержать их социальную активность.</w:t>
      </w:r>
    </w:p>
    <w:sectPr w:rsidR="009A31C0" w:rsidRPr="00A21C1B" w:rsidSect="00E835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3F"/>
    <w:multiLevelType w:val="hybridMultilevel"/>
    <w:tmpl w:val="18386C96"/>
    <w:lvl w:ilvl="0" w:tplc="0419000D">
      <w:start w:val="1"/>
      <w:numFmt w:val="bullet"/>
      <w:lvlText w:val="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3E520457"/>
    <w:multiLevelType w:val="hybridMultilevel"/>
    <w:tmpl w:val="60D6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8EB"/>
    <w:multiLevelType w:val="hybridMultilevel"/>
    <w:tmpl w:val="899A6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A6"/>
    <w:rsid w:val="000B1DA6"/>
    <w:rsid w:val="0015221A"/>
    <w:rsid w:val="00167313"/>
    <w:rsid w:val="003704D9"/>
    <w:rsid w:val="003D0B8C"/>
    <w:rsid w:val="00446E45"/>
    <w:rsid w:val="004D170C"/>
    <w:rsid w:val="00502760"/>
    <w:rsid w:val="00565B25"/>
    <w:rsid w:val="00680B7F"/>
    <w:rsid w:val="00761EA4"/>
    <w:rsid w:val="0091776C"/>
    <w:rsid w:val="009A31C0"/>
    <w:rsid w:val="00A21C1B"/>
    <w:rsid w:val="00A31B2C"/>
    <w:rsid w:val="00E835E3"/>
    <w:rsid w:val="00EF0019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31B2C"/>
    <w:pPr>
      <w:spacing w:after="0" w:line="240" w:lineRule="auto"/>
      <w:ind w:firstLine="42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Знак"/>
    <w:basedOn w:val="a0"/>
    <w:link w:val="a3"/>
    <w:rsid w:val="00A31B2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4C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A31B2C"/>
    <w:pPr>
      <w:spacing w:after="0" w:line="240" w:lineRule="auto"/>
      <w:ind w:firstLine="42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мой Знак"/>
    <w:basedOn w:val="a0"/>
    <w:link w:val="a3"/>
    <w:rsid w:val="00A31B2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4C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dcterms:created xsi:type="dcterms:W3CDTF">2018-06-23T11:36:00Z</dcterms:created>
  <dcterms:modified xsi:type="dcterms:W3CDTF">2018-06-23T15:37:00Z</dcterms:modified>
</cp:coreProperties>
</file>