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5E" w:rsidRDefault="005B7B5E" w:rsidP="00C21688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kern w:val="36"/>
          <w:sz w:val="24"/>
          <w:szCs w:val="24"/>
          <w:lang w:eastAsia="ru-RU"/>
        </w:rPr>
        <w:t>Пояснительная записка</w:t>
      </w:r>
      <w:r w:rsidRPr="000027AF">
        <w:rPr>
          <w:rFonts w:ascii="Times New Roman" w:hAnsi="Times New Roman"/>
          <w:kern w:val="36"/>
          <w:sz w:val="24"/>
          <w:szCs w:val="24"/>
          <w:lang w:eastAsia="ru-RU"/>
        </w:rPr>
        <w:t>.</w:t>
      </w:r>
    </w:p>
    <w:p w:rsidR="005B7B5E" w:rsidRPr="000027AF" w:rsidRDefault="005B7B5E" w:rsidP="005B7B5E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0027AF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0027AF">
        <w:rPr>
          <w:rFonts w:ascii="Times New Roman" w:hAnsi="Times New Roman"/>
          <w:sz w:val="24"/>
          <w:szCs w:val="24"/>
        </w:rPr>
        <w:t>Настоящая рабочая программа  «</w:t>
      </w:r>
      <w:r w:rsidR="0086031B">
        <w:rPr>
          <w:rFonts w:ascii="Times New Roman" w:hAnsi="Times New Roman"/>
          <w:sz w:val="24"/>
          <w:szCs w:val="24"/>
        </w:rPr>
        <w:t>Решение текстовых задач</w:t>
      </w:r>
      <w:r w:rsidRPr="000027AF">
        <w:rPr>
          <w:rFonts w:ascii="Times New Roman" w:hAnsi="Times New Roman"/>
          <w:sz w:val="24"/>
          <w:szCs w:val="24"/>
        </w:rPr>
        <w:t>»</w:t>
      </w:r>
      <w:r w:rsidR="0086031B">
        <w:rPr>
          <w:rFonts w:ascii="Times New Roman" w:hAnsi="Times New Roman"/>
          <w:sz w:val="24"/>
          <w:szCs w:val="24"/>
        </w:rPr>
        <w:t xml:space="preserve"> по математике </w:t>
      </w:r>
      <w:r w:rsidRPr="000027AF">
        <w:rPr>
          <w:rFonts w:ascii="Times New Roman" w:hAnsi="Times New Roman"/>
          <w:sz w:val="24"/>
          <w:szCs w:val="24"/>
        </w:rPr>
        <w:t xml:space="preserve"> разработана как  часть, формируемая участниками образовательных отношений, дополнительным модулем к рабочей программе по математике,   на основе </w:t>
      </w:r>
      <w:r w:rsidRPr="000027AF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МАОУ ПГО «Средняя общеобразовательная школа-лицей №4 «Интеллект» - основного нормативного документа в ОО, </w:t>
      </w:r>
      <w:r w:rsidRPr="000027AF">
        <w:rPr>
          <w:rFonts w:ascii="Times New Roman" w:eastAsia="Times New Roman" w:hAnsi="Times New Roman"/>
          <w:bCs/>
          <w:sz w:val="24"/>
          <w:szCs w:val="24"/>
        </w:rPr>
        <w:t>определяющего содержание образования</w:t>
      </w:r>
      <w:r w:rsidRPr="000027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27AF">
        <w:rPr>
          <w:rFonts w:ascii="Times New Roman" w:eastAsia="Times New Roman" w:hAnsi="Times New Roman"/>
          <w:bCs/>
          <w:sz w:val="24"/>
          <w:szCs w:val="24"/>
        </w:rPr>
        <w:t>при получении</w:t>
      </w:r>
      <w:r w:rsidRPr="000027AF">
        <w:rPr>
          <w:rFonts w:ascii="Times New Roman" w:eastAsia="Times New Roman" w:hAnsi="Times New Roman"/>
          <w:sz w:val="24"/>
          <w:szCs w:val="24"/>
        </w:rPr>
        <w:t xml:space="preserve"> начального общего образования, разработанного коллективом педагогов, родителей</w:t>
      </w:r>
      <w:r w:rsidRPr="000027A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0027AF">
        <w:rPr>
          <w:rFonts w:ascii="Times New Roman" w:eastAsia="Times New Roman" w:hAnsi="Times New Roman"/>
          <w:sz w:val="24"/>
          <w:szCs w:val="24"/>
        </w:rPr>
        <w:t>на основе Примерной основной образовательной программы</w:t>
      </w:r>
      <w:proofErr w:type="gramEnd"/>
      <w:r w:rsidRPr="000027AF">
        <w:rPr>
          <w:rFonts w:ascii="Times New Roman" w:eastAsia="Times New Roman" w:hAnsi="Times New Roman"/>
          <w:sz w:val="24"/>
          <w:szCs w:val="24"/>
        </w:rPr>
        <w:t xml:space="preserve"> начального общего образования в соответствии с требованиями ФГОС к </w:t>
      </w:r>
      <w:r w:rsidRPr="000027AF">
        <w:rPr>
          <w:rFonts w:ascii="Times New Roman" w:eastAsia="Times New Roman" w:hAnsi="Times New Roman"/>
          <w:i/>
          <w:sz w:val="24"/>
          <w:szCs w:val="24"/>
        </w:rPr>
        <w:t>структуре</w:t>
      </w:r>
      <w:r w:rsidRPr="000027AF">
        <w:rPr>
          <w:rFonts w:ascii="Times New Roman" w:eastAsia="Times New Roman" w:hAnsi="Times New Roman"/>
          <w:sz w:val="24"/>
          <w:szCs w:val="24"/>
        </w:rPr>
        <w:t xml:space="preserve"> основной образовательной программы, с учётом требований следующих нормативных  документов: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027AF">
          <w:rPr>
            <w:rFonts w:ascii="Times New Roman" w:eastAsia="Times New Roman" w:hAnsi="Times New Roman"/>
            <w:sz w:val="24"/>
            <w:szCs w:val="24"/>
          </w:rPr>
          <w:t>2012 г</w:t>
        </w:r>
      </w:smartTag>
      <w:r w:rsidRPr="000027AF">
        <w:rPr>
          <w:rFonts w:ascii="Times New Roman" w:eastAsia="Times New Roman" w:hAnsi="Times New Roman"/>
          <w:sz w:val="24"/>
          <w:szCs w:val="24"/>
        </w:rPr>
        <w:t>. N 273-ФЗ "Об образовании в Российской Федерации" (ч.5 ст.12, ч.10 ст.13);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0027AF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 образования (далее - ФГОС) (Приказ </w:t>
      </w:r>
      <w:proofErr w:type="spellStart"/>
      <w:r w:rsidRPr="000027AF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Pr="000027AF">
        <w:rPr>
          <w:rFonts w:ascii="Times New Roman" w:eastAsia="Times New Roman" w:hAnsi="Times New Roman"/>
          <w:sz w:val="24"/>
          <w:szCs w:val="24"/>
        </w:rPr>
        <w:t xml:space="preserve"> РФ  № 373 от 06 октября 2009 года «Об утверждении и введение в действие федерального государственного образовательного стандарта начального общего  образования», Приказ </w:t>
      </w:r>
      <w:proofErr w:type="spellStart"/>
      <w:r w:rsidRPr="000027AF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Pr="000027AF">
        <w:rPr>
          <w:rFonts w:ascii="Times New Roman" w:eastAsia="Times New Roman" w:hAnsi="Times New Roman"/>
          <w:sz w:val="24"/>
          <w:szCs w:val="24"/>
        </w:rPr>
        <w:t xml:space="preserve"> РФ № 1241 от 26 ноября 2010 года, </w:t>
      </w:r>
      <w:proofErr w:type="gramEnd"/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0027AF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0027AF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Pr="000027AF">
        <w:rPr>
          <w:rFonts w:ascii="Times New Roman" w:eastAsia="Times New Roman" w:hAnsi="Times New Roman"/>
          <w:sz w:val="24"/>
          <w:szCs w:val="24"/>
        </w:rPr>
        <w:t xml:space="preserve"> РФ № 2357 от 22 сентября 2011 года «О внесении изменений в</w:t>
      </w:r>
      <w:r w:rsidRPr="000027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027AF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стандарт начального общего образования, утверждённый приказом </w:t>
      </w:r>
      <w:proofErr w:type="spellStart"/>
      <w:r w:rsidRPr="000027AF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Pr="000027AF">
        <w:rPr>
          <w:rFonts w:ascii="Times New Roman" w:eastAsia="Times New Roman" w:hAnsi="Times New Roman"/>
          <w:sz w:val="24"/>
          <w:szCs w:val="24"/>
        </w:rPr>
        <w:t xml:space="preserve"> РФ  № 373 от 06 октября 2009 года»), </w:t>
      </w:r>
      <w:proofErr w:type="gramEnd"/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bCs/>
          <w:sz w:val="24"/>
          <w:szCs w:val="24"/>
        </w:rPr>
        <w:t xml:space="preserve">Приказ </w:t>
      </w:r>
      <w:proofErr w:type="spellStart"/>
      <w:r w:rsidRPr="000027AF">
        <w:rPr>
          <w:rFonts w:ascii="Times New Roman" w:eastAsia="Times New Roman" w:hAnsi="Times New Roman"/>
          <w:sz w:val="24"/>
          <w:szCs w:val="24"/>
        </w:rPr>
        <w:t>МОиН</w:t>
      </w:r>
      <w:proofErr w:type="spellEnd"/>
      <w:r w:rsidRPr="000027AF">
        <w:rPr>
          <w:rFonts w:ascii="Times New Roman" w:eastAsia="Times New Roman" w:hAnsi="Times New Roman"/>
          <w:sz w:val="24"/>
          <w:szCs w:val="24"/>
        </w:rPr>
        <w:t xml:space="preserve"> РФ №1643 от 29.12.2014 года «О внесении изменений в приказ Министерства образования и науки Российской Федерации от 6 октября 2009 г. № 373 «Об утверждении и введении в действие федерального государственного образовательного стандарта начального общего образования» (регистрационный № 35916)  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0027AF">
        <w:rPr>
          <w:rFonts w:ascii="Times New Roman" w:eastAsia="Times New Roman" w:hAnsi="Times New Roman"/>
          <w:bCs/>
          <w:sz w:val="24"/>
          <w:szCs w:val="24"/>
        </w:rPr>
        <w:t>концептуальные положения УМК «Школа России», образовательных потребностей и запросов обучающихся и их родителей, особенностей образовательного учреждения.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приказ  Министерства  образования и науки РФ   от 6.10.2009 года № 373 «Об утверждении и введении  в действие федерального государственного образовательного стандарта начального общего образования»; 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приказ  Министерства  образования и науки РФ </w:t>
      </w:r>
      <w:r w:rsidRPr="000027AF">
        <w:rPr>
          <w:rFonts w:ascii="Times New Roman" w:eastAsia="Times New Roman" w:hAnsi="Times New Roman"/>
          <w:iCs/>
          <w:sz w:val="24"/>
          <w:szCs w:val="24"/>
        </w:rPr>
        <w:t>от 26.11.2010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6.10.2009 года  № 373»;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>приказ  Министерства  образования и науки РФ</w:t>
      </w:r>
      <w:r w:rsidRPr="000027AF">
        <w:rPr>
          <w:rFonts w:ascii="Times New Roman" w:eastAsia="Times New Roman" w:hAnsi="Times New Roman"/>
          <w:iCs/>
          <w:sz w:val="24"/>
          <w:szCs w:val="24"/>
        </w:rPr>
        <w:t xml:space="preserve"> от 22.09.2011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  6.10.2009 года  № 373»;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>приказ  Министерства  образования и науки РФ</w:t>
      </w:r>
      <w:r w:rsidRPr="000027AF">
        <w:rPr>
          <w:rFonts w:ascii="Times New Roman" w:eastAsia="Times New Roman" w:hAnsi="Times New Roman"/>
          <w:iCs/>
          <w:sz w:val="24"/>
          <w:szCs w:val="24"/>
        </w:rPr>
        <w:t xml:space="preserve"> от 18.12.2012 г.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  6.10.2009 года  № 373»;</w:t>
      </w:r>
    </w:p>
    <w:p w:rsidR="005B7B5E" w:rsidRPr="000027AF" w:rsidRDefault="005B7B5E" w:rsidP="005B7B5E">
      <w:pPr>
        <w:spacing w:after="0"/>
        <w:ind w:right="-143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г. №189 «О введении в действие санитарно-эпидемиологических правил и нормативов </w:t>
      </w:r>
      <w:proofErr w:type="spellStart"/>
      <w:r w:rsidRPr="000027AF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0027AF">
        <w:rPr>
          <w:rFonts w:ascii="Times New Roman" w:eastAsia="Times New Roman" w:hAnsi="Times New Roman"/>
          <w:color w:val="000000"/>
          <w:sz w:val="24"/>
          <w:szCs w:val="24"/>
        </w:rPr>
        <w:t xml:space="preserve"> 2.4.2.2821-10</w:t>
      </w:r>
      <w:r w:rsidRPr="000027AF">
        <w:rPr>
          <w:rFonts w:ascii="Times New Roman" w:eastAsia="Times New Roman" w:hAnsi="Times New Roman"/>
          <w:sz w:val="24"/>
          <w:szCs w:val="24"/>
        </w:rPr>
        <w:t>»;</w:t>
      </w:r>
    </w:p>
    <w:p w:rsidR="005B7B5E" w:rsidRPr="000027AF" w:rsidRDefault="005B7B5E" w:rsidP="005B7B5E">
      <w:pPr>
        <w:spacing w:after="0"/>
        <w:ind w:right="-143"/>
        <w:rPr>
          <w:rFonts w:ascii="Times New Roman" w:hAnsi="Times New Roman"/>
          <w:i/>
          <w:sz w:val="24"/>
          <w:szCs w:val="24"/>
        </w:rPr>
      </w:pPr>
      <w:r w:rsidRPr="000027AF">
        <w:rPr>
          <w:rFonts w:ascii="Times New Roman" w:hAnsi="Times New Roman"/>
          <w:i/>
          <w:sz w:val="24"/>
          <w:szCs w:val="24"/>
        </w:rPr>
        <w:t xml:space="preserve"> </w:t>
      </w:r>
      <w:r w:rsidRPr="000027AF">
        <w:rPr>
          <w:rStyle w:val="a4"/>
          <w:rFonts w:ascii="Times New Roman" w:hAnsi="Times New Roman"/>
          <w:i/>
          <w:sz w:val="24"/>
          <w:szCs w:val="24"/>
        </w:rPr>
        <w:t>-</w:t>
      </w:r>
      <w:r w:rsidRPr="000027AF">
        <w:rPr>
          <w:rFonts w:ascii="Times New Roman" w:hAnsi="Times New Roman"/>
          <w:i/>
          <w:sz w:val="24"/>
          <w:szCs w:val="24"/>
        </w:rPr>
        <w:t>Примерная адаптированная основная общеобразовательная программа  начального общего образования  обучающихся с задержкой психического развития</w:t>
      </w:r>
      <w:proofErr w:type="gramStart"/>
      <w:r w:rsidRPr="000027AF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0027AF">
        <w:rPr>
          <w:rFonts w:ascii="Times New Roman" w:hAnsi="Times New Roman"/>
          <w:i/>
          <w:sz w:val="24"/>
          <w:szCs w:val="24"/>
        </w:rPr>
        <w:t xml:space="preserve"> одобренная решением федерального учебно-методического объединения по общему образованию (протокол  от 22 декабря  2015 г. № 4/15);</w:t>
      </w:r>
    </w:p>
    <w:p w:rsidR="008814E0" w:rsidRDefault="008814E0" w:rsidP="008814E0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Устав </w:t>
      </w:r>
      <w:r w:rsidRPr="000027AF">
        <w:rPr>
          <w:rFonts w:ascii="Times New Roman" w:eastAsia="Times New Roman" w:hAnsi="Times New Roman"/>
          <w:bCs/>
          <w:spacing w:val="-1"/>
          <w:sz w:val="24"/>
          <w:szCs w:val="24"/>
        </w:rPr>
        <w:t>МАОУ ПГО «</w:t>
      </w:r>
      <w:proofErr w:type="spellStart"/>
      <w:r w:rsidRPr="000027AF">
        <w:rPr>
          <w:rFonts w:ascii="Times New Roman" w:eastAsia="Times New Roman" w:hAnsi="Times New Roman"/>
          <w:bCs/>
          <w:spacing w:val="-1"/>
          <w:sz w:val="24"/>
          <w:szCs w:val="24"/>
        </w:rPr>
        <w:t>СОШ-Лицей</w:t>
      </w:r>
      <w:proofErr w:type="spellEnd"/>
      <w:r w:rsidRPr="000027A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0027AF">
        <w:rPr>
          <w:rFonts w:ascii="Times New Roman" w:eastAsia="Times New Roman" w:hAnsi="Times New Roman"/>
          <w:bCs/>
          <w:spacing w:val="-1"/>
          <w:sz w:val="24"/>
          <w:szCs w:val="24"/>
        </w:rPr>
        <w:t>№ 4 «Интеллект»</w:t>
      </w:r>
      <w:r w:rsidRPr="000027AF">
        <w:rPr>
          <w:rFonts w:ascii="Times New Roman" w:eastAsia="Times New Roman" w:hAnsi="Times New Roman"/>
          <w:sz w:val="24"/>
          <w:szCs w:val="24"/>
        </w:rPr>
        <w:t>.</w:t>
      </w:r>
    </w:p>
    <w:p w:rsidR="005B7B5E" w:rsidRPr="000027AF" w:rsidRDefault="005B7B5E" w:rsidP="005B7B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5D7A">
        <w:rPr>
          <w:rFonts w:ascii="Times New Roman" w:eastAsia="Times New Roman" w:hAnsi="Times New Roman"/>
          <w:bCs/>
          <w:color w:val="000000"/>
          <w:sz w:val="24"/>
          <w:szCs w:val="24"/>
        </w:rPr>
        <w:t>Положение о формах</w:t>
      </w:r>
      <w:r w:rsidRPr="00E05D7A">
        <w:rPr>
          <w:rFonts w:ascii="Times New Roman" w:eastAsia="Times New Roman" w:hAnsi="Times New Roman"/>
          <w:color w:val="000000"/>
          <w:sz w:val="24"/>
          <w:szCs w:val="24"/>
        </w:rPr>
        <w:t>, периодичности и порядке</w:t>
      </w:r>
      <w:r w:rsidRPr="000027AF">
        <w:rPr>
          <w:rFonts w:ascii="Times New Roman" w:eastAsia="Times New Roman" w:hAnsi="Times New Roman"/>
          <w:color w:val="000000"/>
          <w:sz w:val="24"/>
          <w:szCs w:val="24"/>
        </w:rPr>
        <w:t xml:space="preserve"> текущего контроля успеваемости и промежуточной аттестации обучающихся</w:t>
      </w:r>
      <w:r w:rsidRPr="000027AF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0027AF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индивидуальном учете результатов освоения </w:t>
      </w:r>
      <w:proofErr w:type="gramStart"/>
      <w:r w:rsidRPr="000027AF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0027AF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образовательных программ, а также хранении в архивах информации о результатах успеваемости и аттестации на бумажных и электронных носителях.</w:t>
      </w:r>
      <w:r w:rsidRPr="000027A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B7B5E" w:rsidRPr="000027AF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27AF">
        <w:rPr>
          <w:rFonts w:ascii="Times New Roman" w:eastAsia="Times New Roman" w:hAnsi="Times New Roman"/>
          <w:color w:val="000000"/>
          <w:sz w:val="24"/>
          <w:szCs w:val="24"/>
        </w:rPr>
        <w:t>Положение  о рабочих программах образовательного учреждения, утв. приказом № 5/1-Д от 24.01.2011 г.</w:t>
      </w:r>
    </w:p>
    <w:p w:rsidR="00C21688" w:rsidRDefault="005B7B5E" w:rsidP="005B7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27AF">
        <w:rPr>
          <w:rFonts w:ascii="Times New Roman" w:eastAsia="Times New Roman" w:hAnsi="Times New Roman"/>
          <w:sz w:val="24"/>
          <w:szCs w:val="24"/>
        </w:rPr>
        <w:t>Основная образовательная программа начального общего образования  МАОУ ПГО «Средняя общеобразовательная школа-лицей №4 «Интеллект».</w:t>
      </w:r>
    </w:p>
    <w:p w:rsidR="005B7B5E" w:rsidRPr="00C21688" w:rsidRDefault="005B7B5E" w:rsidP="008814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1688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5B7B5E" w:rsidRPr="000027AF" w:rsidRDefault="005B7B5E" w:rsidP="008814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kern w:val="36"/>
          <w:sz w:val="24"/>
          <w:szCs w:val="24"/>
          <w:lang w:eastAsia="ru-RU"/>
        </w:rPr>
        <w:t xml:space="preserve">  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Данная программа позволяет обучающимся ознакомиться с решением текстовых  задач, входящих в рамки школьной программы.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В рамках факультативных занятий обучающиеся знакомятся с решением нестандартных задач, занимательных, с возможностями выполнения заданий разными способами, с правилами построения  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логических  рассуждений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>,  с конструированием и рисованием геометрических фигур.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Содержание  программы  соответствует познавательным возможностям младших школьников и предоставляет им возможность  работать на уровне повышенных требований, развивая учебную мотивацию.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Реализация этой программы является и стремление развить у обучающихся умения работать самостоятельно, думать, решать творческие задачи, а также совершенствовать навыки аргументации собственной позиции по определённому  варианту решения текстовых задач.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  <w:r w:rsidR="008814E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027AF">
        <w:rPr>
          <w:rFonts w:ascii="Times New Roman" w:hAnsi="Times New Roman"/>
          <w:sz w:val="24"/>
          <w:szCs w:val="24"/>
          <w:lang w:eastAsia="ru-RU"/>
        </w:rPr>
        <w:t>Для эффективности  работа проводится в малых группах с опорой на индивидуальную деятельность, с последующим обсуждением полученных результатов.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 xml:space="preserve">Занятия данного курса  содействует  развитию у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математического образа мышления: краткости речи, умелому использованию символики, правильному применению математической терминологии.</w:t>
      </w:r>
    </w:p>
    <w:p w:rsidR="005B7B5E" w:rsidRPr="000027AF" w:rsidRDefault="005B7B5E" w:rsidP="005B7B5E">
      <w:pPr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>Занятия  проводятся 1 раз в неделю.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Продолжительность каждого занятия  45 минут. </w:t>
      </w:r>
    </w:p>
    <w:p w:rsidR="005B7B5E" w:rsidRPr="000027AF" w:rsidRDefault="005B7B5E" w:rsidP="005B7B5E">
      <w:pPr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Цели</w:t>
      </w:r>
      <w:r w:rsidRPr="000027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Pr="000027AF">
        <w:rPr>
          <w:rFonts w:ascii="Times New Roman" w:hAnsi="Times New Roman"/>
          <w:sz w:val="24"/>
          <w:szCs w:val="24"/>
          <w:lang w:eastAsia="ru-RU"/>
        </w:rPr>
        <w:t> развивать  математический  образ  мышления, повышение уровня математического развития учащихся.</w:t>
      </w:r>
    </w:p>
    <w:p w:rsidR="008814E0" w:rsidRDefault="005B7B5E" w:rsidP="005B7B5E">
      <w:pPr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Задачи:</w:t>
      </w:r>
    </w:p>
    <w:p w:rsidR="005B7B5E" w:rsidRPr="000027AF" w:rsidRDefault="005B7B5E" w:rsidP="005B7B5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br/>
        <w:t> 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- развивать  у  обучающихся способность решать определённую задачу несколькими способами и находить среди них наиболее простые и оригинальные   (гибкость мышления);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 xml:space="preserve">- развивать у </w:t>
      </w:r>
      <w:proofErr w:type="spellStart"/>
      <w:r w:rsidRPr="000027AF">
        <w:rPr>
          <w:rFonts w:ascii="Times New Roman" w:hAnsi="Times New Roman"/>
          <w:sz w:val="24"/>
          <w:szCs w:val="24"/>
          <w:lang w:eastAsia="ru-RU"/>
        </w:rPr>
        <w:t>обучащихся</w:t>
      </w:r>
      <w:proofErr w:type="spellEnd"/>
      <w:r w:rsidRPr="000027AF">
        <w:rPr>
          <w:rFonts w:ascii="Times New Roman" w:hAnsi="Times New Roman"/>
          <w:sz w:val="24"/>
          <w:szCs w:val="24"/>
          <w:lang w:eastAsia="ru-RU"/>
        </w:rPr>
        <w:t>  способность вести  грамотные рассуждения   (логика рассуждений);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развивать у обучающихся способность вычленять необходимые, существенные признаки объекта или процесса через абстрагирование от остальных,   несущественных   (степень  абстрагирования);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развивать у обучающихся способность к динамичному отражению различных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lastRenderedPageBreak/>
        <w:t>математических объектов в необходимых сочетаниях связях   (пространственное  воображение);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развивать у обучающихся способность видеть окончательное решение задачи, при котором вывод основывается на догадке, чувстве,   почти  внезапном   (математическая  интуиция);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развивать у  обучающихся  исследовательские умения, познавательную  и творческую  активность;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формировать  устойчивый  интерес  обучающихся к предмету «Математика» посредством решения нестандартных  занимательных задач.</w:t>
      </w:r>
      <w:proofErr w:type="gramEnd"/>
    </w:p>
    <w:p w:rsidR="005B7B5E" w:rsidRPr="000027AF" w:rsidRDefault="005B7B5E" w:rsidP="005B7B5E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i/>
          <w:iCs/>
          <w:kern w:val="36"/>
          <w:sz w:val="24"/>
          <w:szCs w:val="24"/>
          <w:lang w:eastAsia="ru-RU"/>
        </w:rPr>
        <w:t>Дидактические принципы.</w:t>
      </w:r>
    </w:p>
    <w:p w:rsidR="005B7B5E" w:rsidRPr="000027AF" w:rsidRDefault="005B7B5E" w:rsidP="005B7B5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Актуальность:</w:t>
      </w:r>
      <w:r w:rsidRPr="000027AF">
        <w:rPr>
          <w:rFonts w:ascii="Times New Roman" w:hAnsi="Times New Roman"/>
          <w:sz w:val="24"/>
          <w:szCs w:val="24"/>
          <w:lang w:eastAsia="ru-RU"/>
        </w:rPr>
        <w:t> потребность общества в творчески мыслящих людях; создание условий для повышения мотивации к обучению математики; стремление развивать интеллектуальные возможности обучающихся.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Научность:</w:t>
      </w:r>
      <w:r w:rsidRPr="000027AF">
        <w:rPr>
          <w:rFonts w:ascii="Times New Roman" w:hAnsi="Times New Roman"/>
          <w:sz w:val="24"/>
          <w:szCs w:val="24"/>
          <w:lang w:eastAsia="ru-RU"/>
        </w:rPr>
        <w:t xml:space="preserve">  материал  должен  соответствовать современным научным представлениям; в процессе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обучающиеся должны познакомиться с некоторыми методами и приёмами научно-исследовательской работы (наблюдение, описание, эксперимент и т.д.); 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Преемственность и перспективность</w:t>
      </w:r>
      <w:r w:rsidRPr="000027AF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Pr="000027AF">
        <w:rPr>
          <w:rFonts w:ascii="Times New Roman" w:hAnsi="Times New Roman"/>
          <w:sz w:val="24"/>
          <w:szCs w:val="24"/>
          <w:lang w:eastAsia="ru-RU"/>
        </w:rPr>
        <w:t xml:space="preserve">  обучение строится с использованием предыдущих знаний и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умений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обучающихся с учётом перспективы (подготавливая их к восприятию более сложного материала), а также обеспечивается взаимосвязь каждого компонента  педагогической  системы  в  содержательном,   организационном  и  </w:t>
      </w:r>
      <w:proofErr w:type="spellStart"/>
      <w:r w:rsidRPr="000027AF">
        <w:rPr>
          <w:rFonts w:ascii="Times New Roman" w:hAnsi="Times New Roman"/>
          <w:sz w:val="24"/>
          <w:szCs w:val="24"/>
          <w:lang w:eastAsia="ru-RU"/>
        </w:rPr>
        <w:t>деятельностном</w:t>
      </w:r>
      <w:proofErr w:type="spell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  аспектах; 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Практическая направленность: </w:t>
      </w:r>
      <w:r w:rsidRPr="000027AF">
        <w:rPr>
          <w:rFonts w:ascii="Times New Roman" w:hAnsi="Times New Roman"/>
          <w:sz w:val="24"/>
          <w:szCs w:val="24"/>
          <w:lang w:eastAsia="ru-RU"/>
        </w:rPr>
        <w:t>подготовка обучающихся к применению полученных знаний и умений в реальной  жизни;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Содержание факультативных занятий  направлено на освоение математической терминологии, которая пригодится в дальнейшей работе,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Творческое обучение:</w:t>
      </w:r>
      <w:r w:rsidRPr="000027AF">
        <w:rPr>
          <w:rFonts w:ascii="Times New Roman" w:hAnsi="Times New Roman"/>
          <w:sz w:val="24"/>
          <w:szCs w:val="24"/>
          <w:lang w:eastAsia="ru-RU"/>
        </w:rPr>
        <w:t>  предполагает  включение  обучающихся в самостоятельную творческую деятельность, формирование творческих  качеств личности;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>Психологическая комфортность</w:t>
      </w:r>
      <w:proofErr w:type="gramStart"/>
      <w:r w:rsidRPr="000027A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: </w:t>
      </w:r>
      <w:r w:rsidRPr="000027AF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>необходимо учитывать интересы, потребности, задатки и способности,   создавая  комфортные условия для  каждого обучающегося.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027AF">
        <w:rPr>
          <w:rFonts w:ascii="Times New Roman" w:hAnsi="Times New Roman"/>
          <w:b/>
          <w:sz w:val="24"/>
          <w:szCs w:val="24"/>
          <w:lang w:eastAsia="ru-RU"/>
        </w:rPr>
        <w:t>Методологическую основу</w:t>
      </w:r>
      <w:r w:rsidRPr="000027AF">
        <w:rPr>
          <w:rFonts w:ascii="Times New Roman" w:hAnsi="Times New Roman"/>
          <w:sz w:val="24"/>
          <w:szCs w:val="24"/>
          <w:lang w:eastAsia="ru-RU"/>
        </w:rPr>
        <w:t>   организации факультативных занятий  обеспечивает личностно -  </w:t>
      </w:r>
      <w:proofErr w:type="spellStart"/>
      <w:r w:rsidRPr="000027AF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подход, который признаёт центром внимания личность обучающегося с его интересами, способностями, потребностями. С  точки  зрения этого подхода ученик рассматривается как субъект деятельности, что предполагает сотрудничество и взаимодействие обучающего и обучаемого, создание и поддержание положительной мотивации к процессу получения новых знаний и саморазвития. В ходе обучения  предполагается  учёт индивидуальных и возрастных особенностей  учащихся.</w:t>
      </w:r>
    </w:p>
    <w:p w:rsidR="005B7B5E" w:rsidRPr="000027AF" w:rsidRDefault="005B7B5E" w:rsidP="005B7B5E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kern w:val="36"/>
          <w:sz w:val="24"/>
          <w:szCs w:val="24"/>
          <w:lang w:eastAsia="ru-RU"/>
        </w:rPr>
        <w:t>Формы и методы проведения занятий.</w:t>
      </w:r>
    </w:p>
    <w:p w:rsidR="005B7B5E" w:rsidRPr="000027AF" w:rsidRDefault="005B7B5E" w:rsidP="005B7B5E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 xml:space="preserve"> Занятия проводятся  в  игровой  форме.  Изложение материала   сочетается с выполнением практических заданий.  </w:t>
      </w:r>
      <w:proofErr w:type="spellStart"/>
      <w:r w:rsidRPr="000027AF">
        <w:rPr>
          <w:rFonts w:ascii="Times New Roman" w:hAnsi="Times New Roman"/>
          <w:sz w:val="24"/>
          <w:szCs w:val="24"/>
          <w:lang w:eastAsia="ru-RU"/>
        </w:rPr>
        <w:t>Обучающиесяся</w:t>
      </w:r>
      <w:proofErr w:type="spell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 привлекаются не только к решению разнообразных задач, головоломок и т.п., но и к подготовке информационных сообщений,   вопросов  и заданий.</w:t>
      </w:r>
    </w:p>
    <w:p w:rsidR="005B7B5E" w:rsidRPr="000027AF" w:rsidRDefault="005B7B5E" w:rsidP="00074795">
      <w:pPr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lastRenderedPageBreak/>
        <w:t>На  факультативных занятиях  используются  разнообразные формы работы: конкурс (турнир) знатоков; КВН; олимпиады;   игры;   викторины,  проектная  деятельность и др.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Работа  обучающихся   строится как в группах, так и индивидуально.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t xml:space="preserve">  На  занятиях создаются условия для выдвижения у них  различных гипотез,   их проверки,   представления  собственных достижений. 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  <w:r w:rsidRPr="000027AF">
        <w:rPr>
          <w:rFonts w:ascii="Times New Roman" w:hAnsi="Times New Roman"/>
          <w:b/>
          <w:i/>
          <w:iCs/>
          <w:kern w:val="36"/>
          <w:sz w:val="24"/>
          <w:szCs w:val="24"/>
          <w:lang w:eastAsia="ru-RU"/>
        </w:rPr>
        <w:t>Ожидаемые результаты.</w:t>
      </w:r>
    </w:p>
    <w:p w:rsidR="005B7B5E" w:rsidRPr="000027AF" w:rsidRDefault="005B7B5E" w:rsidP="0007479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> -  усвоить основные базовые знания по математике; её ключевые понятия;</w:t>
      </w:r>
    </w:p>
    <w:p w:rsidR="005B7B5E" w:rsidRPr="000027AF" w:rsidRDefault="005B7B5E" w:rsidP="0007479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-  помочь обучающимся овладеть способами исследовательской деятельности;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формировать творческое мышление;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 xml:space="preserve"> -  способствовать улучшению качества решения задач различного уровня сложности обучающимися; 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умение анализировать условие  занимательной,   шуточной  задачи;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 вычленять существенные  и  необходимые признаки  объекта или процесса при решении  задач;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абстрагироваться  от несущественных  признаков объекта  или  процесса при решении  задач;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 применять графические методы  при решении задач;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br/>
        <w:t xml:space="preserve"> -  </w:t>
      </w:r>
      <w:proofErr w:type="gramStart"/>
      <w:r w:rsidRPr="000027AF">
        <w:rPr>
          <w:rFonts w:ascii="Times New Roman" w:hAnsi="Times New Roman"/>
          <w:sz w:val="24"/>
          <w:szCs w:val="24"/>
          <w:lang w:eastAsia="ru-RU"/>
        </w:rPr>
        <w:t>вычленять  известные  геометрические  фигуры,   входящие  в состав  более  сложных объектов;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 следовать заданным  условиям  для  достижения  поставленной  цели;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планировать  свои  действия;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 решать определённую задачу  несколькими  способами  и  находить среди  них  наиболее рациональные и оригинальные;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 строить,   распознавать  и  использовать   истинные   и  ложные высказывания  при  решении  задач;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решать логические задачи  с  помощью составления   таблиц;</w:t>
      </w:r>
      <w:proofErr w:type="gramEnd"/>
      <w:r w:rsidRPr="000027AF">
        <w:rPr>
          <w:rFonts w:ascii="Times New Roman" w:hAnsi="Times New Roman"/>
          <w:sz w:val="24"/>
          <w:szCs w:val="24"/>
          <w:lang w:eastAsia="ru-RU"/>
        </w:rPr>
        <w:br/>
        <w:t> -  конструировать  геометрические  фигуры  из  заданного количества  объектов   (геометрических  фигур,   палочек,  спичек);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 -  строить и выбирать по заданным условиям  маршруты;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</w:r>
    </w:p>
    <w:p w:rsidR="005B7B5E" w:rsidRPr="000027AF" w:rsidRDefault="005B7B5E" w:rsidP="005B7B5E">
      <w:pPr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0027AF">
        <w:rPr>
          <w:rFonts w:ascii="Times New Roman" w:hAnsi="Times New Roman"/>
          <w:b/>
          <w:kern w:val="36"/>
          <w:sz w:val="24"/>
          <w:szCs w:val="24"/>
          <w:lang w:eastAsia="ru-RU"/>
        </w:rPr>
        <w:t>Основные виды деятельности учащихся:</w:t>
      </w:r>
    </w:p>
    <w:p w:rsidR="005B7B5E" w:rsidRPr="000027AF" w:rsidRDefault="005B7B5E" w:rsidP="003D3658">
      <w:pPr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>-   решение занимательных задач;</w:t>
      </w:r>
    </w:p>
    <w:p w:rsidR="005B7B5E" w:rsidRPr="000027AF" w:rsidRDefault="005B7B5E" w:rsidP="003D3658">
      <w:pPr>
        <w:rPr>
          <w:rFonts w:ascii="Times New Roman" w:hAnsi="Times New Roman"/>
          <w:sz w:val="24"/>
          <w:szCs w:val="24"/>
          <w:lang w:eastAsia="ru-RU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>-   участие в математических олимпиадах;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знакомство с научно-популярной литературой, связанной с математикой;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проектная деятельность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самостоятельная работа;</w:t>
      </w:r>
      <w:r w:rsidRPr="000027AF">
        <w:rPr>
          <w:rFonts w:ascii="Times New Roman" w:hAnsi="Times New Roman"/>
          <w:sz w:val="24"/>
          <w:szCs w:val="24"/>
          <w:lang w:eastAsia="ru-RU"/>
        </w:rPr>
        <w:br/>
        <w:t>-  работа в парах, в группах;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  <w:lang w:eastAsia="ru-RU"/>
        </w:rPr>
        <w:t>- творческие работы.</w:t>
      </w:r>
      <w:r w:rsidRPr="000027AF">
        <w:rPr>
          <w:rFonts w:ascii="Times New Roman" w:hAnsi="Times New Roman"/>
          <w:b/>
          <w:sz w:val="24"/>
          <w:szCs w:val="24"/>
        </w:rPr>
        <w:t xml:space="preserve"> Прогнозируемые результаты и способы их проверки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Итоговый контроль   осуществляется в формах: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- тестирование;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- практические работы;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- творческие работы учащихся;</w:t>
      </w:r>
    </w:p>
    <w:p w:rsidR="005B7B5E" w:rsidRPr="000027AF" w:rsidRDefault="005B7B5E" w:rsidP="005B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- контрольные задания.</w:t>
      </w:r>
    </w:p>
    <w:p w:rsidR="005B7B5E" w:rsidRPr="000027AF" w:rsidRDefault="005B7B5E" w:rsidP="005B7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lastRenderedPageBreak/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5B7B5E" w:rsidRPr="000027AF" w:rsidRDefault="005B7B5E" w:rsidP="005B7B5E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5B7B5E" w:rsidRPr="000027AF" w:rsidRDefault="005B7B5E" w:rsidP="005B7B5E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bCs/>
          <w:sz w:val="24"/>
          <w:szCs w:val="24"/>
        </w:rPr>
      </w:pPr>
      <w:r w:rsidRPr="000027AF">
        <w:rPr>
          <w:rFonts w:ascii="Times New Roman" w:hAnsi="Times New Roman"/>
          <w:sz w:val="24"/>
          <w:szCs w:val="24"/>
        </w:rPr>
        <w:t>Результаты проверки фиксируются в зачётном листе учителя.</w:t>
      </w:r>
      <w:r w:rsidRPr="000027AF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</w:t>
      </w:r>
      <w:proofErr w:type="spellStart"/>
      <w:r w:rsidRPr="000027AF">
        <w:rPr>
          <w:rFonts w:ascii="Times New Roman" w:hAnsi="Times New Roman"/>
          <w:spacing w:val="-3"/>
          <w:sz w:val="24"/>
          <w:szCs w:val="24"/>
        </w:rPr>
        <w:t>портфолио</w:t>
      </w:r>
      <w:proofErr w:type="spellEnd"/>
      <w:r w:rsidRPr="000027AF">
        <w:rPr>
          <w:rFonts w:ascii="Times New Roman" w:hAnsi="Times New Roman"/>
          <w:spacing w:val="-3"/>
          <w:sz w:val="24"/>
          <w:szCs w:val="24"/>
        </w:rPr>
        <w:t xml:space="preserve"> и </w:t>
      </w:r>
      <w:r w:rsidRPr="000027AF">
        <w:rPr>
          <w:rFonts w:ascii="Times New Roman" w:hAnsi="Times New Roman"/>
          <w:bCs/>
          <w:sz w:val="24"/>
          <w:szCs w:val="24"/>
        </w:rPr>
        <w:t>отражаются в индивидуальном образовательном маршруте.</w:t>
      </w:r>
    </w:p>
    <w:p w:rsidR="005B7B5E" w:rsidRPr="000027AF" w:rsidRDefault="005B7B5E" w:rsidP="005B7B5E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B7B5E" w:rsidRPr="000027AF" w:rsidRDefault="005B7B5E" w:rsidP="005B7B5E">
      <w:pPr>
        <w:jc w:val="center"/>
        <w:rPr>
          <w:rStyle w:val="a4"/>
          <w:rFonts w:ascii="Times New Roman" w:hAnsi="Times New Roman"/>
          <w:sz w:val="24"/>
          <w:szCs w:val="24"/>
        </w:rPr>
      </w:pPr>
      <w:r w:rsidRPr="000027AF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Pr="000027AF">
        <w:rPr>
          <w:rFonts w:ascii="Times New Roman" w:hAnsi="Times New Roman"/>
          <w:b/>
          <w:sz w:val="24"/>
          <w:szCs w:val="24"/>
          <w:lang w:eastAsia="ru-RU"/>
        </w:rPr>
        <w:br/>
        <w:t xml:space="preserve">факультативных занятий для обучающихся </w:t>
      </w:r>
      <w:r w:rsidR="00126908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027AF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0027AF">
        <w:rPr>
          <w:rFonts w:ascii="Times New Roman" w:hAnsi="Times New Roman"/>
          <w:b/>
          <w:sz w:val="24"/>
          <w:szCs w:val="24"/>
          <w:lang w:eastAsia="ru-RU"/>
        </w:rPr>
        <w:br/>
        <w:t>«Решение текстовых задач»</w:t>
      </w:r>
    </w:p>
    <w:tbl>
      <w:tblPr>
        <w:tblpPr w:leftFromText="45" w:rightFromText="45" w:vertAnchor="text" w:horzAnchor="margin" w:tblpXSpec="right" w:tblpY="120"/>
        <w:tblW w:w="89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7"/>
        <w:gridCol w:w="30"/>
        <w:gridCol w:w="8139"/>
      </w:tblGrid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7B5E" w:rsidRPr="005B7B5E" w:rsidRDefault="005B7B5E" w:rsidP="000C7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со связью «было – изменение – стало» или «всего (вместе)».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задачи со связью «больше </w:t>
            </w: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 или «меньше на». 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с трансформированными текстами. Простые задачи на переливание.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с двумя связями «больше </w:t>
            </w: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(меньше на)» и двумя вопросами.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 двумя связями вида «всего (вместе)» или «столько же» и двумя вопросами.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длины ломаной. Комбинаторные задачи.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со связью «было - изменение - стало», выделением в условии двух ситуаций и двумя вопросами.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Составные задачи с двумя связями вида «всего (вместе)» и «больше </w:t>
            </w: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(меньше на)» и двумя вопросами.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 двумя (тремя) связями вида «всего (вместе)»,  «больше на (меньше на)», «столько же» и двумя (тремя) вопросами.</w:t>
            </w:r>
            <w:proofErr w:type="gramEnd"/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 с помощью таблицы.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 сюжетом «было - изменение - стало», связью «всего (вместе)» или «больше на (меньше на)» и одним вопросом.</w:t>
            </w:r>
            <w:proofErr w:type="gramEnd"/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 сюжетом «было - изменение - стало» и выделением третьей ситуации при решении.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с сюжетом «было - изменение - стало» и двумя «изменениями».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 с помощью таблицы.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задач. </w:t>
            </w: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делении «целого» на равные части. 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закономерностей числового ряда, основанных на сложении и вычитании.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делении числа на равные части.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на взвешивание.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периметра прямоугольника, квадрата.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сумм одинаковых слагаемых разными способами.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Математический рассказ с сюжетом «деление на равные части      (поровну)». Составление и решение </w:t>
            </w: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обратных задач.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807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39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прямой и обратных задач из рассказа с сюжетом «деление на равные части (поровну)».</w:t>
            </w:r>
            <w:proofErr w:type="gramEnd"/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Комбинаторные  задачи.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на умножение, деление на равные части и деление по содержанию.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задачи на умножение, деление на равные части и деление по содержанию.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периметре прямоугольника, квадрата.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простых и составных задач составлением буквенного выражения.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</w:tr>
      <w:tr w:rsidR="005B7B5E" w:rsidRPr="000027AF" w:rsidTr="00074795">
        <w:trPr>
          <w:tblCellSpacing w:w="0" w:type="dxa"/>
        </w:trPr>
        <w:tc>
          <w:tcPr>
            <w:tcW w:w="777" w:type="dxa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169" w:type="dxa"/>
            <w:gridSpan w:val="2"/>
            <w:vAlign w:val="center"/>
          </w:tcPr>
          <w:p w:rsidR="005B7B5E" w:rsidRPr="000027AF" w:rsidRDefault="005B7B5E" w:rsidP="000C79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t>Турнир юных математиков.</w:t>
            </w:r>
            <w:r w:rsidRPr="000027A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B7B5E" w:rsidRPr="000027AF" w:rsidRDefault="005B7B5E" w:rsidP="0007479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B7B5E" w:rsidRPr="000027AF" w:rsidRDefault="005B7B5E" w:rsidP="005B7B5E">
      <w:pPr>
        <w:pStyle w:val="1"/>
        <w:rPr>
          <w:rStyle w:val="a4"/>
          <w:sz w:val="24"/>
          <w:szCs w:val="24"/>
        </w:rPr>
      </w:pPr>
    </w:p>
    <w:p w:rsidR="00475F8B" w:rsidRDefault="00475F8B"/>
    <w:p w:rsidR="00475F8B" w:rsidRPr="00475F8B" w:rsidRDefault="00475F8B" w:rsidP="00475F8B"/>
    <w:p w:rsidR="00475F8B" w:rsidRPr="00475F8B" w:rsidRDefault="00475F8B" w:rsidP="00475F8B"/>
    <w:p w:rsidR="00475F8B" w:rsidRPr="00475F8B" w:rsidRDefault="00475F8B" w:rsidP="00475F8B"/>
    <w:p w:rsidR="00475F8B" w:rsidRPr="00475F8B" w:rsidRDefault="00475F8B" w:rsidP="00475F8B"/>
    <w:p w:rsidR="00475F8B" w:rsidRPr="00475F8B" w:rsidRDefault="00475F8B" w:rsidP="00475F8B"/>
    <w:p w:rsidR="00475F8B" w:rsidRPr="00475F8B" w:rsidRDefault="00475F8B" w:rsidP="00475F8B"/>
    <w:p w:rsidR="00475F8B" w:rsidRDefault="00475F8B" w:rsidP="00475F8B"/>
    <w:p w:rsidR="000C79EF" w:rsidRDefault="000C79EF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79EF" w:rsidRDefault="000C79EF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79EF" w:rsidRDefault="000C79EF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79EF" w:rsidRDefault="000C79EF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79EF" w:rsidRDefault="000C79EF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5697B" w:rsidRDefault="00475F8B" w:rsidP="00475F8B">
      <w:pPr>
        <w:tabs>
          <w:tab w:val="left" w:pos="1092"/>
        </w:tabs>
        <w:jc w:val="center"/>
        <w:rPr>
          <w:rFonts w:ascii="Times New Roman" w:hAnsi="Times New Roman"/>
          <w:b/>
          <w:sz w:val="24"/>
          <w:szCs w:val="24"/>
        </w:rPr>
      </w:pPr>
      <w:r w:rsidRPr="00475F8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75F8B" w:rsidRPr="00475F8B" w:rsidRDefault="00475F8B" w:rsidP="00475F8B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  <w:r w:rsidRPr="00475F8B">
        <w:rPr>
          <w:rFonts w:ascii="Times New Roman" w:hAnsi="Times New Roman"/>
          <w:sz w:val="24"/>
          <w:szCs w:val="24"/>
        </w:rPr>
        <w:t xml:space="preserve">Давыдкина Л. М., Максимова Т. Н. Математический тренажёр: текстовые задачи. 3 класс.- 3-е изд. – М.: ВАКО, 2018. – 96 </w:t>
      </w:r>
      <w:proofErr w:type="gramStart"/>
      <w:r w:rsidRPr="00475F8B">
        <w:rPr>
          <w:rFonts w:ascii="Times New Roman" w:hAnsi="Times New Roman"/>
          <w:sz w:val="24"/>
          <w:szCs w:val="24"/>
        </w:rPr>
        <w:t>с</w:t>
      </w:r>
      <w:proofErr w:type="gramEnd"/>
      <w:r w:rsidRPr="00475F8B">
        <w:rPr>
          <w:rFonts w:ascii="Times New Roman" w:hAnsi="Times New Roman"/>
          <w:sz w:val="24"/>
          <w:szCs w:val="24"/>
        </w:rPr>
        <w:t>.</w:t>
      </w:r>
    </w:p>
    <w:p w:rsidR="00475F8B" w:rsidRPr="008D6465" w:rsidRDefault="00475F8B" w:rsidP="00475F8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3A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3A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техническое обеспечение программы:</w:t>
      </w:r>
    </w:p>
    <w:p w:rsidR="00475F8B" w:rsidRDefault="00475F8B" w:rsidP="00475F8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75F8B" w:rsidRPr="00643EC2" w:rsidRDefault="00475F8B" w:rsidP="00475F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3EC2">
        <w:rPr>
          <w:rFonts w:ascii="Times New Roman" w:hAnsi="Times New Roman"/>
          <w:sz w:val="24"/>
          <w:szCs w:val="24"/>
          <w:lang w:eastAsia="ru-RU"/>
        </w:rPr>
        <w:t xml:space="preserve"> Технические средства обучения:</w:t>
      </w:r>
    </w:p>
    <w:p w:rsidR="00475F8B" w:rsidRPr="00643EC2" w:rsidRDefault="00475F8B" w:rsidP="00475F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3EC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проектор, компьютер</w:t>
      </w:r>
    </w:p>
    <w:p w:rsidR="00475F8B" w:rsidRPr="00643EC2" w:rsidRDefault="00475F8B" w:rsidP="00475F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3EC2">
        <w:rPr>
          <w:rFonts w:ascii="Times New Roman" w:hAnsi="Times New Roman"/>
          <w:sz w:val="24"/>
          <w:szCs w:val="24"/>
          <w:lang w:eastAsia="ru-RU"/>
        </w:rPr>
        <w:t>-демонстрационный материал,</w:t>
      </w:r>
    </w:p>
    <w:p w:rsidR="00475F8B" w:rsidRPr="00A73AEE" w:rsidRDefault="00475F8B" w:rsidP="00475F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3EC2">
        <w:rPr>
          <w:rFonts w:ascii="Times New Roman" w:hAnsi="Times New Roman"/>
          <w:sz w:val="24"/>
          <w:szCs w:val="24"/>
          <w:lang w:eastAsia="ru-RU"/>
        </w:rPr>
        <w:t>-магнитная</w:t>
      </w:r>
      <w:r w:rsidRPr="00A73AEE">
        <w:rPr>
          <w:rFonts w:ascii="Times New Roman" w:hAnsi="Times New Roman"/>
          <w:sz w:val="24"/>
          <w:szCs w:val="24"/>
          <w:lang w:eastAsia="ru-RU"/>
        </w:rPr>
        <w:t xml:space="preserve"> доска.</w:t>
      </w:r>
    </w:p>
    <w:p w:rsidR="00475F8B" w:rsidRPr="00A73AEE" w:rsidRDefault="00475F8B" w:rsidP="00475F8B">
      <w:pPr>
        <w:pStyle w:val="a3"/>
        <w:rPr>
          <w:rFonts w:ascii="Times New Roman" w:hAnsi="Times New Roman"/>
          <w:sz w:val="24"/>
          <w:szCs w:val="24"/>
        </w:rPr>
      </w:pPr>
    </w:p>
    <w:p w:rsidR="00475F8B" w:rsidRPr="00475F8B" w:rsidRDefault="00475F8B" w:rsidP="00475F8B">
      <w:pPr>
        <w:tabs>
          <w:tab w:val="left" w:pos="1092"/>
        </w:tabs>
      </w:pPr>
    </w:p>
    <w:sectPr w:rsidR="00475F8B" w:rsidRPr="00475F8B" w:rsidSect="00F5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B7F"/>
    <w:multiLevelType w:val="hybridMultilevel"/>
    <w:tmpl w:val="CB843D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5FC1"/>
    <w:rsid w:val="00074795"/>
    <w:rsid w:val="000C79EF"/>
    <w:rsid w:val="00126908"/>
    <w:rsid w:val="00171F5E"/>
    <w:rsid w:val="003D3658"/>
    <w:rsid w:val="00475F8B"/>
    <w:rsid w:val="005B7B5E"/>
    <w:rsid w:val="005D4C10"/>
    <w:rsid w:val="00763C19"/>
    <w:rsid w:val="0086031B"/>
    <w:rsid w:val="00863E9C"/>
    <w:rsid w:val="008814E0"/>
    <w:rsid w:val="008C1803"/>
    <w:rsid w:val="009B6334"/>
    <w:rsid w:val="00AD367E"/>
    <w:rsid w:val="00B75190"/>
    <w:rsid w:val="00B75FC1"/>
    <w:rsid w:val="00C21688"/>
    <w:rsid w:val="00C96E76"/>
    <w:rsid w:val="00D228E7"/>
    <w:rsid w:val="00DE1CD9"/>
    <w:rsid w:val="00E05D7A"/>
    <w:rsid w:val="00E12841"/>
    <w:rsid w:val="00F5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B7B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B7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basedOn w:val="a0"/>
    <w:qFormat/>
    <w:rsid w:val="005B7B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2019-10-22T12:04:00Z</cp:lastPrinted>
  <dcterms:created xsi:type="dcterms:W3CDTF">2018-09-11T11:55:00Z</dcterms:created>
  <dcterms:modified xsi:type="dcterms:W3CDTF">2019-10-23T09:40:00Z</dcterms:modified>
</cp:coreProperties>
</file>