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94" w:rsidRPr="00233208" w:rsidRDefault="00270FC9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5B9BD5" w:themeColor="accent1"/>
          <w:sz w:val="21"/>
          <w:szCs w:val="21"/>
        </w:rPr>
      </w:pPr>
      <w:bookmarkStart w:id="0" w:name="_GoBack"/>
      <w:bookmarkEnd w:id="0"/>
      <w:r w:rsidRPr="00233208">
        <w:rPr>
          <w:rFonts w:ascii="Arial" w:hAnsi="Arial" w:cs="Arial"/>
          <w:bCs/>
          <w:color w:val="5B9BD5" w:themeColor="accent1"/>
          <w:sz w:val="21"/>
          <w:szCs w:val="21"/>
        </w:rPr>
        <w:t>Введение</w:t>
      </w:r>
    </w:p>
    <w:p w:rsidR="00000CC7" w:rsidRDefault="00000CC7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Архитектурный стиль</w:t>
      </w:r>
      <w:r w:rsidR="00270FC9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— совокупность характерных черт и признаков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5" w:tooltip="Архитектур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архитектуры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000CC7" w:rsidRDefault="00000CC7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Характерные черты определённого времени и места, проявляющиеся в особенностях функциональной, конструктивной и художественной сторон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>
        <w:rPr>
          <w:rFonts w:ascii="Arial" w:hAnsi="Arial" w:cs="Arial"/>
          <w:color w:val="222222"/>
          <w:sz w:val="21"/>
          <w:szCs w:val="21"/>
        </w:rPr>
        <w:t>назначение зданий, строительные материалы и конструкции, приёмы</w:t>
      </w:r>
      <w:r w:rsidR="00270FC9">
        <w:rPr>
          <w:rStyle w:val="apple-converted-space"/>
          <w:rFonts w:ascii="Arial" w:hAnsi="Arial" w:cs="Arial"/>
          <w:color w:val="222222"/>
          <w:sz w:val="21"/>
          <w:szCs w:val="21"/>
        </w:rPr>
        <w:t xml:space="preserve"> </w:t>
      </w:r>
      <w:hyperlink r:id="rId6" w:tooltip="Архитектурная композиция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архитектурной композиции</w:t>
        </w:r>
      </w:hyperlink>
      <w:r w:rsidR="00037C3F"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t>, формируют архитектурный стиль.</w:t>
      </w:r>
    </w:p>
    <w:p w:rsidR="00000CC7" w:rsidRDefault="00000CC7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Развитие архитектурных стилей зависит от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7" w:tooltip="Климат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климатических</w:t>
        </w:r>
      </w:hyperlink>
      <w:r>
        <w:rPr>
          <w:rFonts w:ascii="Arial" w:hAnsi="Arial" w:cs="Arial"/>
          <w:color w:val="2222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8" w:tooltip="Техник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технических</w:t>
        </w:r>
      </w:hyperlink>
      <w:r>
        <w:rPr>
          <w:rFonts w:ascii="Arial" w:hAnsi="Arial" w:cs="Arial"/>
          <w:color w:val="2222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9" w:tooltip="Религия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религиозных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0" w:tooltip="Культур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культурных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факторов.</w:t>
      </w:r>
    </w:p>
    <w:p w:rsidR="00000CC7" w:rsidRDefault="00000CC7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Хотя развитие архитектуры напрямую зависит от времени, не всегда стили сменяют друг друга последовательно, известно одновременное сосуществование стилей как альтернативы друг другу</w:t>
      </w:r>
    </w:p>
    <w:p w:rsidR="00EC5C94" w:rsidRDefault="00000CC7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7"/>
          <w:szCs w:val="17"/>
          <w:vertAlign w:val="superscript"/>
        </w:rPr>
      </w:pPr>
      <w:r>
        <w:rPr>
          <w:rFonts w:ascii="Arial" w:hAnsi="Arial" w:cs="Arial"/>
          <w:color w:val="222222"/>
          <w:sz w:val="21"/>
          <w:szCs w:val="21"/>
        </w:rPr>
        <w:t>Понятие стиля в научное искусствознание было введено в середине XVIII века немецким археологом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1" w:tooltip="Винкельман, Иоганн Иоахим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 xml:space="preserve">Иоганном </w:t>
        </w:r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Иоахимом</w:t>
        </w:r>
        <w:proofErr w:type="spellEnd"/>
        <w:r w:rsidR="00270FC9"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Винкельманом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Основная масса трудов, посвящённых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2" w:tooltip="Стиль (искусство) (страница отсутствует)" w:history="1">
        <w:r>
          <w:rPr>
            <w:rStyle w:val="a4"/>
            <w:rFonts w:ascii="Arial" w:hAnsi="Arial" w:cs="Arial"/>
            <w:color w:val="A55858"/>
            <w:sz w:val="21"/>
            <w:szCs w:val="21"/>
            <w:u w:val="none"/>
          </w:rPr>
          <w:t>художественному стилю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была ориентирована на исследование природы самого явления и механизмов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стилеобразования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 искусстве и архитектуре в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3" w:tooltip="Философия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философском</w:t>
        </w:r>
      </w:hyperlink>
      <w:r>
        <w:rPr>
          <w:rFonts w:ascii="Arial" w:hAnsi="Arial" w:cs="Arial"/>
          <w:color w:val="2222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4" w:tooltip="Культурология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культурологическом</w:t>
        </w:r>
      </w:hyperlink>
      <w:r>
        <w:rPr>
          <w:rFonts w:ascii="Arial" w:hAnsi="Arial" w:cs="Arial"/>
          <w:color w:val="2222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5" w:tooltip="Семиотик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семиотическом</w:t>
        </w:r>
      </w:hyperlink>
      <w:r>
        <w:rPr>
          <w:rFonts w:ascii="Arial" w:hAnsi="Arial" w:cs="Arial"/>
          <w:color w:val="2222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6" w:tooltip="Синергетик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системно-синергетическом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аспектах. Поэтому в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7" w:tooltip="Теория архитектуры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теории архитектуры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18" w:tooltip="Искусствоведение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искусствоведении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наиболее удобным и популярным «описательным средством» для архитектурных форм стало понятие стиля</w:t>
      </w:r>
    </w:p>
    <w:p w:rsidR="00270FC9" w:rsidRDefault="00270FC9" w:rsidP="00270FC9">
      <w:pPr>
        <w:pStyle w:val="a3"/>
        <w:spacing w:before="0" w:beforeAutospacing="0" w:after="0" w:afterAutospacing="0"/>
        <w:ind w:right="2400"/>
        <w:rPr>
          <w:rFonts w:ascii="Arial" w:hAnsi="Arial" w:cs="Arial"/>
          <w:color w:val="222222"/>
          <w:sz w:val="21"/>
          <w:szCs w:val="21"/>
        </w:rPr>
      </w:pPr>
    </w:p>
    <w:p w:rsidR="00270FC9" w:rsidRPr="00270FC9" w:rsidRDefault="00270FC9" w:rsidP="00270FC9">
      <w:pPr>
        <w:pStyle w:val="a3"/>
        <w:spacing w:before="0" w:beforeAutospacing="0" w:after="0" w:afterAutospacing="0"/>
        <w:ind w:right="2400"/>
        <w:rPr>
          <w:rFonts w:ascii="Century Gothic" w:hAnsi="Century Gothic"/>
          <w:b/>
          <w:bCs/>
          <w:color w:val="5B9BD5" w:themeColor="accent1"/>
          <w:sz w:val="22"/>
          <w:szCs w:val="22"/>
        </w:rPr>
      </w:pPr>
      <w:r w:rsidRPr="00270FC9">
        <w:rPr>
          <w:rFonts w:ascii="Arial" w:hAnsi="Arial" w:cs="Arial"/>
          <w:color w:val="5B9BD5" w:themeColor="accent1"/>
          <w:sz w:val="21"/>
          <w:szCs w:val="21"/>
        </w:rPr>
        <w:t>Хай-тек </w:t>
      </w:r>
    </w:p>
    <w:p w:rsidR="00EC5C94" w:rsidRP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англ.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hi-tech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, от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hightechnology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— высокие технологии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— стиль в архитектуре и дизайне, зародившийся в Великобритании в недрах позднего модернизма в 1970-х, нашедший широкое применение в 1980-х и актуальный сегодня... </w:t>
      </w:r>
      <w:r w:rsidR="00EC5C94" w:rsidRPr="00270FC9">
        <w:rPr>
          <w:rFonts w:ascii="Arial" w:hAnsi="Arial" w:cs="Arial"/>
          <w:color w:val="222222"/>
          <w:sz w:val="21"/>
          <w:szCs w:val="21"/>
        </w:rPr>
        <w:br/>
        <w:t>Главные теоретики и практики хай-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тека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по большей части практики, в отличие от архитекторов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деконструктивизма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и постмодернизма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в основном англичане — 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НорманФостер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, Ричард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Роджерс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, Николас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Гримшоу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, Ж.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Нувель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, Д. 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Пакстон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>, на каком-то этапе своего творчества Джеймс Стирлинг и итальянец 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Ренцо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Пиано.</w:t>
      </w:r>
      <w:r w:rsidR="00EC5C94" w:rsidRPr="00270FC9">
        <w:rPr>
          <w:rFonts w:ascii="Arial" w:hAnsi="Arial" w:cs="Arial"/>
          <w:color w:val="222222"/>
          <w:sz w:val="21"/>
          <w:szCs w:val="21"/>
        </w:rPr>
        <w:br/>
        <w:t>Основные черты стиля хай-тек:</w:t>
      </w:r>
      <w:r w:rsidR="00EC5C94" w:rsidRPr="00270FC9">
        <w:rPr>
          <w:rFonts w:ascii="Arial" w:hAnsi="Arial" w:cs="Arial"/>
          <w:color w:val="222222"/>
          <w:sz w:val="21"/>
          <w:szCs w:val="21"/>
        </w:rPr>
        <w:br/>
        <w:t>- Использование высоких технологий в проектировании, строительстве и инженерии зданий и сооружений. </w:t>
      </w:r>
      <w:r w:rsidR="00EC5C94" w:rsidRPr="00270FC9">
        <w:rPr>
          <w:rFonts w:ascii="Arial" w:hAnsi="Arial" w:cs="Arial"/>
          <w:color w:val="222222"/>
          <w:sz w:val="21"/>
          <w:szCs w:val="21"/>
        </w:rPr>
        <w:br/>
        <w:t>- Основой хай-</w:t>
      </w:r>
      <w:proofErr w:type="spellStart"/>
      <w:r w:rsidR="00EC5C94" w:rsidRPr="00270FC9">
        <w:rPr>
          <w:rFonts w:ascii="Arial" w:hAnsi="Arial" w:cs="Arial"/>
          <w:color w:val="222222"/>
          <w:sz w:val="21"/>
          <w:szCs w:val="21"/>
        </w:rPr>
        <w:t>тека</w:t>
      </w:r>
      <w:proofErr w:type="spellEnd"/>
      <w:r w:rsidR="00EC5C94" w:rsidRPr="00270FC9">
        <w:rPr>
          <w:rFonts w:ascii="Arial" w:hAnsi="Arial" w:cs="Arial"/>
          <w:color w:val="222222"/>
          <w:sz w:val="21"/>
          <w:szCs w:val="21"/>
        </w:rPr>
        <w:t xml:space="preserve"> становится упор на функциональность.</w:t>
      </w:r>
      <w:r w:rsidR="00EC5C94" w:rsidRPr="00270FC9">
        <w:rPr>
          <w:rFonts w:ascii="Arial" w:hAnsi="Arial" w:cs="Arial"/>
          <w:color w:val="222222"/>
          <w:sz w:val="21"/>
          <w:szCs w:val="21"/>
        </w:rPr>
        <w:br/>
        <w:t>- Максимально ограничивается использование декоративных элементов.</w:t>
      </w:r>
      <w:r w:rsidR="00EC5C94" w:rsidRPr="00270FC9">
        <w:rPr>
          <w:rFonts w:ascii="Arial" w:hAnsi="Arial" w:cs="Arial"/>
          <w:color w:val="222222"/>
          <w:sz w:val="21"/>
          <w:szCs w:val="21"/>
        </w:rPr>
        <w:br/>
        <w:t>- Архитектура хай-тек отдает предпочтение стеклу, металлу, пластику, бетону и другим искусственным покрытиям. Стиль противостоит направлениям, использующим натуральные материалы.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Широкое использование серебристо-металлического цвета.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Не</w:t>
      </w:r>
      <w:r w:rsidRPr="00270FC9">
        <w:rPr>
          <w:rFonts w:ascii="Arial" w:hAnsi="Arial" w:cs="Arial"/>
          <w:color w:val="222222"/>
          <w:sz w:val="21"/>
          <w:szCs w:val="21"/>
        </w:rPr>
        <w:softHyphen/>
        <w:t>приглядные технические детали больше не прячут: в век высоких технологий они ста</w:t>
      </w:r>
      <w:r w:rsidRPr="00270FC9">
        <w:rPr>
          <w:rFonts w:ascii="Arial" w:hAnsi="Arial" w:cs="Arial"/>
          <w:color w:val="222222"/>
          <w:sz w:val="21"/>
          <w:szCs w:val="21"/>
        </w:rPr>
        <w:softHyphen/>
        <w:t xml:space="preserve">новятся, скорее, украшением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использование функциональных элементов: лифты, лестницы, системы вентиляции и другие, вынесенных наружу здания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. Вентиля</w:t>
      </w:r>
      <w:r w:rsidRPr="00270FC9">
        <w:rPr>
          <w:rFonts w:ascii="Arial" w:hAnsi="Arial" w:cs="Arial"/>
          <w:color w:val="222222"/>
          <w:sz w:val="21"/>
          <w:szCs w:val="21"/>
        </w:rPr>
        <w:softHyphen/>
        <w:t>ционные шахты и трубопроводы декори</w:t>
      </w:r>
      <w:r w:rsidRPr="00270FC9">
        <w:rPr>
          <w:rFonts w:ascii="Arial" w:hAnsi="Arial" w:cs="Arial"/>
          <w:color w:val="222222"/>
          <w:sz w:val="21"/>
          <w:szCs w:val="21"/>
        </w:rPr>
        <w:softHyphen/>
        <w:t>руются, окрашиваются в разные цвета, а потому подобные конструкции не только не портят общего впечатления от сооружения, но и имеют эстетическую ценность.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- Конструкции в своем большинстве простые, преобладают простые формы и прямые линии. Частое обращение к элементам конструктивизма и кубизма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в противоположность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-теку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- Архитекторы экспериментируют с освещением, что в сочетании с зеркальными поверхностями зданий создает эффектное мерцание.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Децентрированное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освещение, создающее эффект просторного, хорошо освещённого помещения.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Высокий прагматизм в планировании пространства.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В виде исключения жертвование функционалом в угоду дизайну.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В 70-80-х годах хай-тек был представлен чаще всего «зеркальными» зданиями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«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Пасифик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дизайн центр» в США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lastRenderedPageBreak/>
        <w:t>Интерьеры зданий подчиняются тем же принципам: встраиваемая техника, стеклян</w:t>
      </w:r>
      <w:r w:rsidRPr="00270FC9">
        <w:rPr>
          <w:rFonts w:ascii="Arial" w:hAnsi="Arial" w:cs="Arial"/>
          <w:color w:val="222222"/>
          <w:sz w:val="21"/>
          <w:szCs w:val="21"/>
        </w:rPr>
        <w:softHyphen/>
        <w:t>ные полки и полы, металлические каркасы, двери и стулья, настенные обогреватели — все элементы глубоко проникнуты технологичностью. Стиль отдает предпочтение приглушенным, спокойным тонам: металлик, белый, серый.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Хай-тек не ставит целью подчеркнуть декоративный аспект сооружения, но, несмотря на это, здания имеют несомненную эстетическую ценность. 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Здания а-ля хай-тек создают эффект «вывернутых наизнанку»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Центр Помпиду в Париже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: переходы, опорные конструкции и металлические каркасы расположены с внешней стороны здания.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Сегодня стиль широко используется для офисных зданий. Он конкретный, четкий и деловитый.</w:t>
      </w:r>
    </w:p>
    <w:p w:rsid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270FC9" w:rsidRP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B9BD5" w:themeColor="accent1"/>
          <w:sz w:val="21"/>
          <w:szCs w:val="21"/>
        </w:rPr>
      </w:pPr>
      <w:r w:rsidRPr="00270FC9">
        <w:rPr>
          <w:rFonts w:ascii="Arial" w:hAnsi="Arial" w:cs="Arial"/>
          <w:color w:val="5B9BD5" w:themeColor="accent1"/>
          <w:sz w:val="21"/>
          <w:szCs w:val="21"/>
        </w:rPr>
        <w:t>Органическая архитектура 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Органическая архитектура — течение архитектурной мысли, впервые сформулированное Луисом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Салливеном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на основе положений эволюционной биологии в 1890-е гг. и нашедшее наиболее полное воплощение в трудах его последователя Фрэнка Ллойда Райта в 1920-е — 1950-е гг.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Органика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Бионика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 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от греч.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biōn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- элемент жизни, буквально - живущий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- это наука, пограничная между биологией и техникой, решающая инженерные задачи на основе анализа структуры и жизнедеятельности организмов. Проще говоря, если вы вспомните Леонардо да Винчи, который пытался построить летательный аппарат с машущими крыльями, как у птиц, тогда сразу представите, что же такое органический стиль.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Первые попытки использовать природные формы в строительстве предпринял еще Антонио Гауди. И это был прорыв! Парк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Гуэля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, или как говорили раньше "Природа, застывшая в камне" - ничего подобного избалованная архитектурными изысками Европа, да и весь мир, еще не видели. Эти шедевры великого мастера дали толчок к развитию архитектуры в органическом стиле.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В 1921 году бионические идеи нашли отражение в сооружениях</w:t>
      </w:r>
      <w:r w:rsidR="00270FC9">
        <w:rPr>
          <w:rFonts w:ascii="Arial" w:hAnsi="Arial" w:cs="Arial"/>
          <w:color w:val="222222"/>
          <w:sz w:val="21"/>
          <w:szCs w:val="21"/>
        </w:rPr>
        <w:t xml:space="preserve"> 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Рудольфа Штайнера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Гетеанума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, и с этого момента зодчие всего мира взяли органику на "вооружение". Со времен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Гетеанума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и до сегодняшних дней в органическом стиле было построено большое количество как отдельно взятых зданий, так и целых городов. Наиболее влиятельным представителем органической архитектуры в Европе был финн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АлварАалто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. 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Особенности стиля: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Органическую архитектуру определяют формы, не основанные на геометрии. Они динамические, неправильные, возникающие как результат контактов с реальностью. Вместе с тем каждую форму органической архитектуры следует рассматривать как организм, который развивается в соответствии с законом своего собственного существования, своего собственного особого ордера, в гармонии со своими функциями и своим окружением, как растение или другие живые организмы.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- В противоположность функционализму, органическая архитектура видит свою задачу в создании зданий и сооружений, раскрывающих свойства естественных материалов и органично вписанных в окружающий ландшафт. Сторонник идеи непрерывности архитектурного пространства, Райт предлагал подвести черту под традицией нарочитого выделения здания и его составных частей из окружающего мира, доминировавшей в западной архитектурной мысли со времён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Палладио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. По его мнению, форма здания должна каждый раз вытекать из его специфического назначения и тех уникальных условий среды, в которых оно возводится. В практическом плане, спроектированные Райтом «дома прерий» служили естественным продолжением окружающей природной среды, подобно эволюционной форме естественных организмов. Индивидуализм органической архитектуры неизбежно вступал в противоречие с потребностями современного урбанизма, и неудивительно, что основными памятниками этого направления были загородные особняки.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- В своей сущности бионика, как архитектурный стиль, стремится создать такую пространственную среду, которая бы всей своей атмосферой стимулировала именно ту функцию здания, помещения, для которой последние предназначены. В органическом доме спальня будет </w:t>
      </w:r>
      <w:r w:rsidRPr="00270FC9">
        <w:rPr>
          <w:rFonts w:ascii="Arial" w:hAnsi="Arial" w:cs="Arial"/>
          <w:color w:val="222222"/>
          <w:sz w:val="21"/>
          <w:szCs w:val="21"/>
        </w:rPr>
        <w:lastRenderedPageBreak/>
        <w:t>спальней, гостиная - гостиной, кухня - кухней. Рудольф Штайнер говорил: "Духовный аспект создания бионических форм связан с попыткой осознать предназначение человека. В соответствии с этим архитектура трактуется как "место", где раскрывается смысл человеческого бытия".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Попытки в начале XXI </w:t>
      </w:r>
      <w:proofErr w:type="gramStart"/>
      <w:r w:rsidRPr="00270FC9">
        <w:rPr>
          <w:rFonts w:ascii="Arial" w:hAnsi="Arial" w:cs="Arial"/>
          <w:color w:val="222222"/>
          <w:sz w:val="21"/>
          <w:szCs w:val="21"/>
        </w:rPr>
        <w:t>века  перенести</w:t>
      </w:r>
      <w:proofErr w:type="gramEnd"/>
      <w:r w:rsidRPr="00270FC9">
        <w:rPr>
          <w:rFonts w:ascii="Arial" w:hAnsi="Arial" w:cs="Arial"/>
          <w:color w:val="222222"/>
          <w:sz w:val="21"/>
          <w:szCs w:val="21"/>
        </w:rPr>
        <w:t xml:space="preserve"> принципы органической архитектуры на более крупномасштабные сооружения и гармонично вписаться в природу, создав в городских условиях психологически комфортную среду породили такой стиль как </w:t>
      </w:r>
      <w:proofErr w:type="spellStart"/>
      <w:r w:rsidR="00D73324" w:rsidRPr="00270FC9">
        <w:rPr>
          <w:rFonts w:ascii="Arial" w:hAnsi="Arial" w:cs="Arial"/>
          <w:b/>
          <w:bCs/>
          <w:color w:val="222222"/>
          <w:sz w:val="21"/>
          <w:szCs w:val="21"/>
        </w:rPr>
        <w:fldChar w:fldCharType="begin"/>
      </w:r>
      <w:r w:rsidRPr="00270FC9">
        <w:rPr>
          <w:rFonts w:ascii="Arial" w:hAnsi="Arial" w:cs="Arial"/>
          <w:b/>
          <w:bCs/>
          <w:color w:val="222222"/>
          <w:sz w:val="21"/>
          <w:szCs w:val="21"/>
        </w:rPr>
        <w:instrText xml:space="preserve"> HYPERLINK "http://novikov-architect.ru/bio-tech.htm" </w:instrText>
      </w:r>
      <w:r w:rsidR="00D73324" w:rsidRPr="00270FC9">
        <w:rPr>
          <w:rFonts w:ascii="Arial" w:hAnsi="Arial" w:cs="Arial"/>
          <w:b/>
          <w:bCs/>
          <w:color w:val="222222"/>
          <w:sz w:val="21"/>
          <w:szCs w:val="21"/>
        </w:rPr>
        <w:fldChar w:fldCharType="separate"/>
      </w:r>
      <w:r w:rsidRPr="00270FC9">
        <w:rPr>
          <w:rFonts w:ascii="Arial" w:hAnsi="Arial" w:cs="Arial"/>
          <w:color w:val="222222"/>
          <w:sz w:val="21"/>
          <w:szCs w:val="21"/>
        </w:rPr>
        <w:t>Bio-tech</w:t>
      </w:r>
      <w:proofErr w:type="spellEnd"/>
      <w:r w:rsidR="00D73324" w:rsidRPr="00270FC9">
        <w:rPr>
          <w:rFonts w:ascii="Arial" w:hAnsi="Arial" w:cs="Arial"/>
          <w:b/>
          <w:bCs/>
          <w:color w:val="222222"/>
          <w:sz w:val="21"/>
          <w:szCs w:val="21"/>
        </w:rPr>
        <w:fldChar w:fldCharType="end"/>
      </w:r>
      <w:hyperlink r:id="rId19" w:history="1">
        <w:r w:rsidRPr="00270FC9">
          <w:rPr>
            <w:rFonts w:ascii="Arial" w:hAnsi="Arial" w:cs="Arial"/>
            <w:color w:val="222222"/>
            <w:sz w:val="21"/>
            <w:szCs w:val="21"/>
          </w:rPr>
          <w:t> </w:t>
        </w:r>
        <w:r w:rsidR="00037C3F">
          <w:rPr>
            <w:rFonts w:ascii="Arial" w:hAnsi="Arial" w:cs="Arial"/>
            <w:b/>
            <w:bCs/>
            <w:color w:val="222222"/>
            <w:sz w:val="21"/>
            <w:szCs w:val="21"/>
          </w:rPr>
          <w:t>&lt;</w:t>
        </w:r>
        <w:proofErr w:type="spellStart"/>
        <w:r w:rsidRPr="00270FC9">
          <w:rPr>
            <w:rFonts w:ascii="Arial" w:hAnsi="Arial" w:cs="Arial"/>
            <w:b/>
            <w:bCs/>
            <w:color w:val="222222"/>
            <w:sz w:val="21"/>
            <w:szCs w:val="21"/>
          </w:rPr>
          <w:t>Био</w:t>
        </w:r>
        <w:proofErr w:type="spellEnd"/>
        <w:r w:rsidRPr="00270FC9">
          <w:rPr>
            <w:rFonts w:ascii="Arial" w:hAnsi="Arial" w:cs="Arial"/>
            <w:b/>
            <w:bCs/>
            <w:color w:val="222222"/>
            <w:sz w:val="21"/>
            <w:szCs w:val="21"/>
          </w:rPr>
          <w:t>-Тек</w:t>
        </w:r>
        <w:r w:rsidR="00037C3F">
          <w:rPr>
            <w:rFonts w:ascii="Arial" w:hAnsi="Arial" w:cs="Arial"/>
            <w:b/>
            <w:bCs/>
            <w:color w:val="222222"/>
            <w:sz w:val="21"/>
            <w:szCs w:val="21"/>
          </w:rPr>
          <w:t>&gt;</w:t>
        </w:r>
      </w:hyperlink>
      <w:r w:rsidRPr="00270FC9">
        <w:rPr>
          <w:rFonts w:ascii="Arial" w:hAnsi="Arial" w:cs="Arial"/>
          <w:b/>
          <w:bCs/>
          <w:color w:val="222222"/>
          <w:sz w:val="21"/>
          <w:szCs w:val="21"/>
        </w:rPr>
        <w:t>.</w:t>
      </w:r>
      <w:r w:rsidRPr="00270FC9">
        <w:rPr>
          <w:rFonts w:ascii="Arial" w:hAnsi="Arial" w:cs="Arial"/>
          <w:color w:val="222222"/>
          <w:sz w:val="21"/>
          <w:szCs w:val="21"/>
        </w:rPr>
        <w:t> </w:t>
      </w:r>
    </w:p>
    <w:p w:rsid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270FC9" w:rsidRP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B9BD5" w:themeColor="accent1"/>
          <w:sz w:val="21"/>
          <w:szCs w:val="21"/>
        </w:rPr>
      </w:pPr>
      <w:proofErr w:type="spellStart"/>
      <w:r w:rsidRPr="00270FC9">
        <w:rPr>
          <w:rFonts w:ascii="Arial" w:hAnsi="Arial" w:cs="Arial"/>
          <w:color w:val="5B9BD5" w:themeColor="accent1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5B9BD5" w:themeColor="accent1"/>
          <w:sz w:val="21"/>
          <w:szCs w:val="21"/>
        </w:rPr>
        <w:t>-тек</w:t>
      </w:r>
      <w:r w:rsidRPr="00270FC9">
        <w:rPr>
          <w:rFonts w:ascii="Arial" w:hAnsi="Arial"/>
          <w:color w:val="5B9BD5" w:themeColor="accent1"/>
          <w:sz w:val="21"/>
          <w:szCs w:val="21"/>
        </w:rPr>
        <w:t> 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-тек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bio-</w:t>
      </w:r>
      <w:proofErr w:type="gramStart"/>
      <w:r w:rsidRPr="00270FC9">
        <w:rPr>
          <w:rFonts w:ascii="Arial" w:hAnsi="Arial" w:cs="Arial"/>
          <w:color w:val="222222"/>
          <w:sz w:val="21"/>
          <w:szCs w:val="21"/>
        </w:rPr>
        <w:t>tech</w:t>
      </w:r>
      <w:proofErr w:type="spellEnd"/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 —</w:t>
      </w:r>
      <w:proofErr w:type="gramEnd"/>
      <w:r w:rsidRPr="00270FC9">
        <w:rPr>
          <w:rFonts w:ascii="Arial" w:hAnsi="Arial" w:cs="Arial"/>
          <w:color w:val="222222"/>
          <w:sz w:val="21"/>
          <w:szCs w:val="21"/>
        </w:rPr>
        <w:t xml:space="preserve"> направление в архитектуре, которое, в противоположность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hyperlink r:id="rId20" w:history="1">
        <w:r w:rsidRPr="00270FC9">
          <w:rPr>
            <w:rFonts w:ascii="Arial" w:hAnsi="Arial"/>
            <w:color w:val="222222"/>
            <w:sz w:val="21"/>
            <w:szCs w:val="21"/>
          </w:rPr>
          <w:t>хай-теку</w:t>
        </w:r>
      </w:hyperlink>
      <w:r w:rsidRPr="00270FC9">
        <w:rPr>
          <w:rFonts w:ascii="Arial" w:hAnsi="Arial" w:cs="Arial"/>
          <w:color w:val="222222"/>
          <w:sz w:val="21"/>
          <w:szCs w:val="21"/>
        </w:rPr>
        <w:t>, обращается не к элементам конструктивизма и кубизма, а к природным формам. Бионика происходит от греческого слова, означающего "элемент жизни". Последователи этого стиля стремятся воплотить в необычном дизайне принципы «зеленого» строительства.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Стиль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-тек развился из бионики — прикладной науки, сторонники которой для решения сложных технических задач ищут вдохновения в природе. Подобные принципы применял еще Леонардо да Винчи, когда проектировал летательные аппараты, наблюдая за птицами.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Есть мнение, что в новое время первый шаг на пути становления концепции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био-тека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сделал британский архитектор Фрэнк Ллойд Райт в 1939 году. По его словам, архитектурное сооружение должно быть похоже на живой организм, который растет в соответствии с законами природы, в гармонии с окружающей средой. Это единство искусства, науки и религии он назвал </w:t>
      </w:r>
      <w:hyperlink r:id="rId21" w:history="1">
        <w:r w:rsidRPr="00270FC9">
          <w:rPr>
            <w:rFonts w:ascii="Arial" w:hAnsi="Arial" w:cs="Arial"/>
            <w:color w:val="222222"/>
            <w:sz w:val="21"/>
            <w:szCs w:val="21"/>
          </w:rPr>
          <w:t>органической архитектурой</w:t>
        </w:r>
      </w:hyperlink>
      <w:r w:rsidRPr="00270FC9">
        <w:rPr>
          <w:rFonts w:ascii="Arial" w:hAnsi="Arial" w:cs="Arial"/>
          <w:color w:val="222222"/>
          <w:sz w:val="21"/>
          <w:szCs w:val="21"/>
        </w:rPr>
        <w:t>. В эпоху господства строгих форм неоклассицизма эти тезисы прозвучали совершенно неожиданно и ново.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 В мировой архитектурной практике за прошедшие 40 лет использование закономерностей формообразования живой природы приобрело новое качество и получило название архитектурно-бионического процесса и стало одним из направлений архитектуры </w:t>
      </w:r>
      <w:hyperlink r:id="rId22" w:history="1">
        <w:r w:rsidRPr="00270FC9">
          <w:rPr>
            <w:rFonts w:ascii="Arial" w:hAnsi="Arial" w:cs="Arial"/>
            <w:color w:val="222222"/>
            <w:sz w:val="21"/>
            <w:szCs w:val="21"/>
          </w:rPr>
          <w:t>хай-</w:t>
        </w:r>
        <w:proofErr w:type="spellStart"/>
        <w:r w:rsidRPr="00270FC9">
          <w:rPr>
            <w:rFonts w:ascii="Arial" w:hAnsi="Arial" w:cs="Arial"/>
            <w:color w:val="222222"/>
            <w:sz w:val="21"/>
            <w:szCs w:val="21"/>
          </w:rPr>
          <w:t>тека</w:t>
        </w:r>
        <w:proofErr w:type="spellEnd"/>
      </w:hyperlink>
      <w:r w:rsidRPr="00270FC9">
        <w:rPr>
          <w:rFonts w:ascii="Arial" w:hAnsi="Arial" w:cs="Arial"/>
          <w:color w:val="222222"/>
          <w:sz w:val="21"/>
          <w:szCs w:val="21"/>
        </w:rPr>
        <w:t>.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-тек в современном понимании возник в конце XX — начале XXI веков и поныне находится на этапе формирования.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 Самые известные архитекторы, создавшие проекты зданий в стиле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-тек: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Грег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Линн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, Кен Янг, Майкл Соркин, Фрай Отто, Ян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Каплицкий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, Николас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Гримшоу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, Сантьяго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Калатрава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и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Норман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Фостер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. Среди их работ несколько общественных зданий, например, Национальный космический центр Великобритании, Город искусств и наук в Валенсии, Художественный музей Милуоки, Лондонский «Корнишон». Встречаются также и жилые дома, например, «Наутилус» в Мексике.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 Здания в стиле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-тек часто несимметричны, имеют форму коконов, деревьев, паучьей сети — всего того, что встречается в живой природе. Можно встретить дома, похожие на раковины моллюсков, или постройки, повторяющие контуры яйца. При этом природные формы могут заимствоваться по-разному: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 - Пространство организуется в виде форм, наблюдаемых в неживой природе. Пример — дом в виде яйца, спроектированный бельгийской архитектурной студией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dmvA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. Здания также могут иметь форму гнезд или пещер.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Здания повторяют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формы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hyperlink r:id="rId23" w:history="1">
        <w:r w:rsidRPr="00270FC9">
          <w:rPr>
            <w:rFonts w:ascii="Arial" w:hAnsi="Arial"/>
            <w:color w:val="222222"/>
            <w:sz w:val="21"/>
            <w:szCs w:val="21"/>
          </w:rPr>
          <w:t>животных</w:t>
        </w:r>
      </w:hyperlink>
      <w:r w:rsidRPr="00270FC9">
        <w:rPr>
          <w:rFonts w:ascii="Arial" w:hAnsi="Arial" w:cs="Arial"/>
          <w:color w:val="222222"/>
          <w:sz w:val="21"/>
          <w:szCs w:val="21"/>
        </w:rPr>
        <w:t xml:space="preserve">, людей или частей их тел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зооморфизм, антропоморфизм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, а также растений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фитоморфизм</w:t>
      </w:r>
      <w:proofErr w:type="spellEnd"/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. Пример — гостиница в виде медузы, которую спроектировал Майкл Соркин.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- Производятся материалы, подобные природным структурам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в виде пчелиных сот, пузырей, волокон, паутины, слоистых конструкций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Био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-тек воплощает философскую концепцию, смысл которой — создать новое пространство для жизни человека как творения природы, объединив принципы биологии, инженерного дела и архитектуры. Именно поэтому дома в этом стиле чаще всего становятся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экологичными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.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Бионическая архитектура предполагает создание домов являющихся естественным продолжением природы, не вступающих с ней в конфликт.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Бионическая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архитектура в своем дальнейшем развитии стремится к созданию экодомов –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энергоэффективных</w:t>
      </w:r>
      <w:proofErr w:type="spellEnd"/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и комфортных зданий с независимыми системами жизнеобеспечения. Конструкция такого дома предусматривает комплекс инженерного оборудования.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В зданиях </w:t>
      </w:r>
      <w:r w:rsidRPr="00270FC9">
        <w:rPr>
          <w:rFonts w:ascii="Arial" w:hAnsi="Arial" w:cs="Arial"/>
          <w:color w:val="222222"/>
          <w:sz w:val="21"/>
          <w:szCs w:val="21"/>
        </w:rPr>
        <w:lastRenderedPageBreak/>
        <w:t>устанавливают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hyperlink r:id="rId24" w:history="1">
        <w:r w:rsidRPr="00270FC9">
          <w:rPr>
            <w:rFonts w:ascii="Arial" w:hAnsi="Arial"/>
            <w:color w:val="222222"/>
            <w:sz w:val="21"/>
            <w:szCs w:val="21"/>
          </w:rPr>
          <w:t>солнечные батареи</w:t>
        </w:r>
      </w:hyperlink>
      <w:r w:rsidRPr="00270FC9">
        <w:rPr>
          <w:rFonts w:ascii="Arial" w:hAnsi="Arial" w:cs="Arial"/>
          <w:color w:val="222222"/>
          <w:sz w:val="21"/>
          <w:szCs w:val="21"/>
        </w:rPr>
        <w:t>, коллекторы для сбора дождевой воды, устраивают террасы с зелеными насаждениями, отдается предпочтение естественным освещению и вентиляции.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r w:rsidRPr="00270FC9">
        <w:rPr>
          <w:rFonts w:ascii="Arial" w:hAnsi="Arial" w:cs="Arial"/>
          <w:color w:val="222222"/>
          <w:sz w:val="21"/>
          <w:szCs w:val="21"/>
        </w:rPr>
        <w:t>При строительстве используются экологически совместимые с человеком материалы и строительные конструкции.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В идеале, дом будущего – это автономная</w:t>
      </w:r>
      <w:r w:rsidRPr="00270FC9">
        <w:rPr>
          <w:rFonts w:ascii="Arial" w:hAnsi="Arial"/>
          <w:color w:val="222222"/>
          <w:sz w:val="21"/>
          <w:szCs w:val="21"/>
        </w:rPr>
        <w:t> 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самообеспечивающаяся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система, органично вписывающаяся в природный ландшафт и существующая в гармонии с природой. Бионический стиль равнозначен по своему содержанию понятию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экоархитектура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и напрямую связан с экологией.</w:t>
      </w:r>
    </w:p>
    <w:p w:rsid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270FC9" w:rsidRP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B9BD5" w:themeColor="accent1"/>
          <w:sz w:val="21"/>
          <w:szCs w:val="21"/>
        </w:rPr>
      </w:pPr>
      <w:r w:rsidRPr="00270FC9">
        <w:rPr>
          <w:rFonts w:ascii="Arial" w:hAnsi="Arial" w:cs="Arial"/>
          <w:color w:val="5B9BD5" w:themeColor="accent1"/>
          <w:sz w:val="21"/>
          <w:szCs w:val="21"/>
        </w:rPr>
        <w:t>Постмодернизм 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Постмодернизм 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поставангард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, постмодерн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 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от латинского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post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– «после» и "модернизм"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- совокупное название художественных тенденций, особенно четко обозначившихся в 1960-е годы и характеризующихся радикальным пересмотром позиций предшествующих модернизма и авангарда.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В архитектуре постмодернизм сформировался в США теоретически во второй половине 60-х гг., а в практике строительства к концу 70-х, объединив различных по творческим принципам и почерку мастеров. Ранним этапом постмодернизма стал поп-арт.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 Вторая половина прошлого столетия показала, что новаторские течения модернизма себя исчерпали. Все более остро ощущался дискомфорт городской среды, что было связано с застройкой домами, сооруженными в стиле рационального функционализма и скупого "белого модернизма", которые создавали угнетающее состояние уныния и однообразия. При всей прогрессивности рациональных установок функционализма, направленных на формирование здоровой городской среды и гигиенического массового жилища, в его идеологии впервые реальный заказчик был заменён "осреднённым жителем", потребности которого архитектор заранее исследовал, оценил и учёл в типовом проекте. Формирование внешнего облика здания стало так же рационально детерминированным.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Назрела необходимость вернуть в архитектуру утраченную образность, которая и делала из различных структур произведения искусства. Постмодернисты пытались внести в архитектурные произведения и фантазию, и различные образные ассоциации, и выдумку. Постмодернизм, в отличии от общепринятого «интернационального стиля», обратился к уникальности окружающего мира, индивидуальным особенностям пейзажей, используя при этом последние успехи строительной индустрии. Наиболее жёсткой критике постмодернисты подвергли такие основополагающие принципы модернизма, как функциональное зонирование городов, аскетизм архитектурных форм и серийный подход к проектированию, отказ от творческого наследия и регионализма.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 В градостроительстве постмодернизм исповедует отказ от свободной и отдаёт предпочтение регулярной, преимущественно симметричной системе застройки, а также тщательному, учёту особенностей существующей конкретной городской среды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"контекста"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В области архитектурных форм постмодернизму присуще возрождение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зачастую эклектическое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исторических архитектурных систем и декора всех видов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декоративная кладка, облицовка, рельеф, орнаментика, росписи и пр.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, обращение к выразительности стенового массива с отказом от нарушающих его ленточных окон, возрождение активного силуэта зданий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завершение щипцами, фронтонами, мансардами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с отказом от плоских крыш. Соответственно возрождаемым историческим формам восстанавливаются принципы исторического построения композиции - симметрия, пропорциональность, перспектива.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Архитектурная разработка поверхности стен диаметрально противоположна у мастеров функционализма и постмодерна. У первых, например, стена многоэтажного дома с проёмами членится по высоте совершенно одинаково и завершается парапетом плоской крыши, а торцевая стена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обычно глухая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- хранит девственную чистоту и однородность фактуры. У вторых - разнообразие форм и размеров проёмов не только по протяжённости, но и по высоте стены, завершаемой обычно разнообразными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треугольными, лучковыми, трапециевидными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фронтонами или щипцами. Очень разнообразна разработка поверхности глухих участков стен, на которых сочетают различные фактуры, цвет, рельеф и пр.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lastRenderedPageBreak/>
        <w:t>Постмодернизм, сохраняя функционально-конструктивной основы здания, при этом накладывает на нее говорящую и противоречивую декорацию, взятую из любого архитектурного стиля. Для постмодернизма характерно не только использование отдельных деталей исторических стилей, но и целых систем: строительной техники, принципов построения композиции. Таким образом, функциональные проблемы отходят на второй план и главенствует эстетический принцип. Но он окрашен не любованием, а напряженностью и иронией.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Постмодернизм находится в постоянном поиске. Своим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экспериментаторством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он напоминает стихийные двадцатые прошлого века. Свои творения новый стиль облекает в игровую форму, стирая границу между элитарностью и массовостью.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В трудах теоретиков и практиков постмодернизма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Р.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Вентури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, М.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Кюло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, Л.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Крие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, А. Росси, А.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Грюмбако</w:t>
      </w:r>
      <w:proofErr w:type="spellEnd"/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 сформулированы его следующие постулаты: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"подражания" историческим памятникам и "образцам";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"ссылки" на широко известный памятник архитектуры в общей композиции или ее деталях;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- работа в "стилях" </w:t>
      </w:r>
      <w:r w:rsidR="00037C3F">
        <w:rPr>
          <w:rFonts w:ascii="Arial" w:hAnsi="Arial" w:cs="Arial"/>
          <w:color w:val="222222"/>
          <w:sz w:val="21"/>
          <w:szCs w:val="21"/>
        </w:rPr>
        <w:t>&lt;</w:t>
      </w:r>
      <w:r w:rsidRPr="00270FC9">
        <w:rPr>
          <w:rFonts w:ascii="Arial" w:hAnsi="Arial" w:cs="Arial"/>
          <w:color w:val="222222"/>
          <w:sz w:val="21"/>
          <w:szCs w:val="21"/>
        </w:rPr>
        <w:t>историко-архитектурных</w:t>
      </w:r>
      <w:r w:rsidR="00037C3F">
        <w:rPr>
          <w:rFonts w:ascii="Arial" w:hAnsi="Arial" w:cs="Arial"/>
          <w:color w:val="222222"/>
          <w:sz w:val="21"/>
          <w:szCs w:val="21"/>
        </w:rPr>
        <w:t>&gt;</w:t>
      </w:r>
      <w:r w:rsidRPr="00270FC9">
        <w:rPr>
          <w:rFonts w:ascii="Arial" w:hAnsi="Arial" w:cs="Arial"/>
          <w:color w:val="222222"/>
          <w:sz w:val="21"/>
          <w:szCs w:val="21"/>
        </w:rPr>
        <w:t>;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"обратной археологии" - приведение нового объекта в соответствии со старой строительной техникой;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- "повседневности реализма и античности", осуществляемой путём известного "принижения" или упрощения применяемых классических форм.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Архитектура постмодерна представлена такими сооружениями, как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Пьяцца</w:t>
      </w:r>
      <w:proofErr w:type="spellEnd"/>
      <w:r w:rsidR="00270FC9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д`Италия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в США, «Горбатый дом» в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Сопоте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, «Здание-робот» в Бангкоке, «Дом-куб» в Роттердаме.</w:t>
      </w:r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Российский постмодернизм.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В российском направлении этого течения зарождаются направления аналогичные западным. Оригинальным в этом плане стал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соц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>-арт, который был особо популярным в эпоху перестройки.</w:t>
      </w:r>
    </w:p>
    <w:p w:rsid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EC5C94" w:rsidRP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B9BD5" w:themeColor="accent1"/>
          <w:sz w:val="21"/>
          <w:szCs w:val="21"/>
        </w:rPr>
      </w:pPr>
      <w:proofErr w:type="spellStart"/>
      <w:r w:rsidRPr="00270FC9">
        <w:rPr>
          <w:rFonts w:ascii="Arial" w:hAnsi="Arial" w:cs="Arial"/>
          <w:color w:val="5B9BD5" w:themeColor="accent1"/>
          <w:sz w:val="21"/>
          <w:szCs w:val="21"/>
        </w:rPr>
        <w:t>Деконструктивизм</w:t>
      </w:r>
      <w:proofErr w:type="spellEnd"/>
    </w:p>
    <w:p w:rsid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Стиль неразрывно связан с постмодерном, но принято разделять эти два направления. Он основан на постоянной изменчивости и поиску новых форм самовыражения. Основное отличие от постмодернизма – это удаленность от массового потребителя и более тесная связь с архитектурными теориями начала XX века.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 xml:space="preserve">На становление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деконструктивизма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повлиял русский конструктивизм 20-х годов ХХ века. Но его главная отличия от модерна и конструктивизма в радикальной позиции по отношению к заказчику, которая выражается в отрицании функциональности помещения. В видении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деконструктивизма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архитектура не решает задачи, а создает их. Ярким примером может служить музей Питера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Айзенмана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, в котором невозможно повесить картины. Также большим отличием от постмодерна можно считать идейность – происходит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отметание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старого и создание нового.</w:t>
      </w:r>
      <w:r w:rsidRPr="00270FC9">
        <w:rPr>
          <w:rFonts w:ascii="Arial" w:hAnsi="Arial" w:cs="Arial"/>
          <w:color w:val="222222"/>
          <w:sz w:val="21"/>
          <w:szCs w:val="21"/>
        </w:rPr>
        <w:br/>
        <w:t xml:space="preserve">Форма зданий выбирается усложненная, ломанная, поэтому сооружения смотрятся агрессивно.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Деконструктивизм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позиционирует себя как архитектура для избранных.</w:t>
      </w:r>
    </w:p>
    <w:p w:rsid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EC5C94" w:rsidRPr="00270FC9" w:rsidRDefault="00270FC9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B9BD5" w:themeColor="accent1"/>
          <w:sz w:val="21"/>
          <w:szCs w:val="21"/>
        </w:rPr>
      </w:pPr>
      <w:r w:rsidRPr="00270FC9">
        <w:rPr>
          <w:rFonts w:ascii="Arial" w:hAnsi="Arial" w:cs="Arial"/>
          <w:color w:val="5B9BD5" w:themeColor="accent1"/>
          <w:sz w:val="21"/>
          <w:szCs w:val="21"/>
        </w:rPr>
        <w:t>Минимализм</w:t>
      </w:r>
    </w:p>
    <w:p w:rsidR="00EC5C94" w:rsidRPr="00270FC9" w:rsidRDefault="00EC5C94" w:rsidP="00270FC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270FC9">
        <w:rPr>
          <w:rFonts w:ascii="Arial" w:hAnsi="Arial" w:cs="Arial"/>
          <w:color w:val="222222"/>
          <w:sz w:val="21"/>
          <w:szCs w:val="21"/>
        </w:rPr>
        <w:t>Зародился в 40-е г. Расцвет направления пришелся на 60-е г. ХХ в. Руководствуясь принципом</w:t>
      </w:r>
      <w:r w:rsidR="00270FC9">
        <w:rPr>
          <w:rFonts w:ascii="Arial" w:hAnsi="Arial" w:cs="Arial"/>
          <w:color w:val="222222"/>
          <w:sz w:val="21"/>
          <w:szCs w:val="21"/>
        </w:rPr>
        <w:t xml:space="preserve"> </w:t>
      </w:r>
      <w:r w:rsidRPr="00270FC9">
        <w:rPr>
          <w:rFonts w:ascii="Arial" w:hAnsi="Arial" w:cs="Arial"/>
          <w:color w:val="222222"/>
          <w:sz w:val="21"/>
          <w:szCs w:val="21"/>
        </w:rPr>
        <w:t xml:space="preserve">«Меньше — значит больше»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Мисван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дер </w:t>
      </w:r>
      <w:proofErr w:type="spellStart"/>
      <w:r w:rsidRPr="00270FC9">
        <w:rPr>
          <w:rFonts w:ascii="Arial" w:hAnsi="Arial" w:cs="Arial"/>
          <w:color w:val="222222"/>
          <w:sz w:val="21"/>
          <w:szCs w:val="21"/>
        </w:rPr>
        <w:t>Роэ</w:t>
      </w:r>
      <w:proofErr w:type="spellEnd"/>
      <w:r w:rsidRPr="00270FC9">
        <w:rPr>
          <w:rFonts w:ascii="Arial" w:hAnsi="Arial" w:cs="Arial"/>
          <w:color w:val="222222"/>
          <w:sz w:val="21"/>
          <w:szCs w:val="21"/>
        </w:rPr>
        <w:t xml:space="preserve"> развивает концепцию универсального дома и становится основоположником данного направления. Особенностью стиля стало избегание декора и украшений, монохромность, максимально простые прямые линии с минимальным изгибом, открытость, размытие границ между внутренним пространством и окружающей средой. Предпочтение отдается таким материалам как: металл, стекло, бетон, дерево.</w:t>
      </w:r>
      <w:r w:rsidR="00270FC9">
        <w:rPr>
          <w:rFonts w:ascii="Arial" w:hAnsi="Arial" w:cs="Arial"/>
          <w:color w:val="222222"/>
          <w:sz w:val="21"/>
          <w:szCs w:val="21"/>
        </w:rPr>
        <w:t xml:space="preserve"> </w:t>
      </w:r>
      <w:r w:rsidRPr="00270FC9">
        <w:rPr>
          <w:rFonts w:ascii="Arial" w:hAnsi="Arial" w:cs="Arial"/>
          <w:color w:val="222222"/>
          <w:sz w:val="21"/>
          <w:szCs w:val="21"/>
        </w:rPr>
        <w:t>Если создается дом в стиле минимализм, то он функциональный, лаконичный, наполненный светом, где все инженерные, бытовые конструкции тщательно скрыты. Минимализм получил второе дыхание на рубеже ХХ-ХХI вв. И на сегодняшний момент крайне востребован. Это касается не только индивидуального строительства, но и общественных сооружений. Из-за своей строгости, лаконичности и предельной функциональности он схож с хай-теком и популярен при возведении офисных центров, небоскребов.</w:t>
      </w:r>
    </w:p>
    <w:p w:rsidR="00EC5C94" w:rsidRDefault="00EC5C94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8151EE" w:rsidRPr="00233208" w:rsidRDefault="008151EE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B9BD5" w:themeColor="accent1"/>
          <w:sz w:val="21"/>
          <w:szCs w:val="21"/>
        </w:rPr>
      </w:pPr>
      <w:r w:rsidRPr="00233208">
        <w:rPr>
          <w:rFonts w:ascii="Arial" w:hAnsi="Arial" w:cs="Arial"/>
          <w:color w:val="5B9BD5" w:themeColor="accent1"/>
          <w:sz w:val="21"/>
          <w:szCs w:val="21"/>
        </w:rPr>
        <w:t>Заключение</w:t>
      </w:r>
    </w:p>
    <w:p w:rsidR="008151EE" w:rsidRDefault="008151EE" w:rsidP="00000C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Современная архитектура – это абсолютно новая философия, чей глобальный смысл базируется не на создании вечных памятников чьему-то Эго, а на службе Человечеству и его потребностям, которые представляют собой сложную квинтэссенцию из функциональности, комфорта, удобства, красоты, эмоциональности, экономичности и </w:t>
      </w:r>
      <w:proofErr w:type="spell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экологичности</w:t>
      </w:r>
      <w:proofErr w:type="spell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. Сейчас как в дизайне, так и в архитектуре определение «прекрасно» получило дополнительный смысл, а именно целесообразность своего существования в каждом элементе. То есть прекрасное – это гениальное, а все гениальное просто и не замусорено лишними деталями. Поэтому идеальные произведения современной архитектуры призваны быть не просто красивыми монументами, а сосудами для нашей жизни, превращая ее в «невыносимую легкость бытия».</w:t>
      </w:r>
    </w:p>
    <w:sectPr w:rsidR="008151EE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7EE5"/>
    <w:multiLevelType w:val="multilevel"/>
    <w:tmpl w:val="DF10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46EB2"/>
    <w:multiLevelType w:val="multilevel"/>
    <w:tmpl w:val="E4D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7"/>
    <w:rsid w:val="00000CC7"/>
    <w:rsid w:val="00037C3F"/>
    <w:rsid w:val="00233208"/>
    <w:rsid w:val="00270FC9"/>
    <w:rsid w:val="003F2FFC"/>
    <w:rsid w:val="008151EE"/>
    <w:rsid w:val="00B558E6"/>
    <w:rsid w:val="00B729D8"/>
    <w:rsid w:val="00D73324"/>
    <w:rsid w:val="00EC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69D8-F3DD-4DD0-A361-98F225A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24"/>
  </w:style>
  <w:style w:type="paragraph" w:styleId="1">
    <w:name w:val="heading 1"/>
    <w:basedOn w:val="a"/>
    <w:next w:val="a"/>
    <w:link w:val="10"/>
    <w:uiPriority w:val="9"/>
    <w:qFormat/>
    <w:rsid w:val="00EC5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0CC7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C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CC7"/>
  </w:style>
  <w:style w:type="character" w:styleId="a4">
    <w:name w:val="Hyperlink"/>
    <w:basedOn w:val="a0"/>
    <w:uiPriority w:val="99"/>
    <w:semiHidden/>
    <w:unhideWhenUsed/>
    <w:rsid w:val="00000C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0CC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00CC7"/>
  </w:style>
  <w:style w:type="character" w:customStyle="1" w:styleId="mw-editsection">
    <w:name w:val="mw-editsection"/>
    <w:basedOn w:val="a0"/>
    <w:rsid w:val="00000CC7"/>
  </w:style>
  <w:style w:type="character" w:customStyle="1" w:styleId="mw-editsection-bracket">
    <w:name w:val="mw-editsection-bracket"/>
    <w:basedOn w:val="a0"/>
    <w:rsid w:val="00000CC7"/>
  </w:style>
  <w:style w:type="character" w:customStyle="1" w:styleId="mw-editsection-divider">
    <w:name w:val="mw-editsection-divider"/>
    <w:basedOn w:val="a0"/>
    <w:rsid w:val="00000CC7"/>
  </w:style>
  <w:style w:type="character" w:customStyle="1" w:styleId="10">
    <w:name w:val="Заголовок 1 Знак"/>
    <w:basedOn w:val="a0"/>
    <w:link w:val="1"/>
    <w:uiPriority w:val="9"/>
    <w:rsid w:val="00EC5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EC5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5%D0%BD%D0%B8%D0%BA%D0%B0" TargetMode="External"/><Relationship Id="rId13" Type="http://schemas.openxmlformats.org/officeDocument/2006/relationships/hyperlink" Target="https://ru.wikipedia.org/wiki/%D0%A4%D0%B8%D0%BB%D0%BE%D1%81%D0%BE%D1%84%D0%B8%D1%8F" TargetMode="External"/><Relationship Id="rId18" Type="http://schemas.openxmlformats.org/officeDocument/2006/relationships/hyperlink" Target="https://ru.wikipedia.org/wiki/%D0%98%D1%81%D0%BA%D1%83%D1%81%D1%81%D1%82%D0%B2%D0%BE%D0%B2%D0%B5%D0%B4%D0%B5%D0%BD%D0%B8%D0%B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ovikov-architect.ru/organic_arch.htm" TargetMode="External"/><Relationship Id="rId7" Type="http://schemas.openxmlformats.org/officeDocument/2006/relationships/hyperlink" Target="https://ru.wikipedia.org/wiki/%D0%9A%D0%BB%D0%B8%D0%BC%D0%B0%D1%82" TargetMode="External"/><Relationship Id="rId12" Type="http://schemas.openxmlformats.org/officeDocument/2006/relationships/hyperlink" Target="https://ru.wikipedia.org/w/index.php?title=%D0%A1%D1%82%D0%B8%D0%BB%D1%8C_(%D0%B8%D1%81%D0%BA%D1%83%D1%81%D1%81%D1%82%D0%B2%D0%BE)&amp;action=edit&amp;redlink=1" TargetMode="External"/><Relationship Id="rId17" Type="http://schemas.openxmlformats.org/officeDocument/2006/relationships/hyperlink" Target="https://ru.wikipedia.org/wiki/%D0%A2%D0%B5%D0%BE%D1%80%D0%B8%D1%8F_%D0%B0%D1%80%D1%85%D0%B8%D1%82%D0%B5%D0%BA%D1%82%D1%83%D1%80%D1%8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D%D0%B5%D1%80%D0%B3%D0%B5%D1%82%D0%B8%D0%BA%D0%B0" TargetMode="External"/><Relationship Id="rId20" Type="http://schemas.openxmlformats.org/officeDocument/2006/relationships/hyperlink" Target="http://www.domik.net/novosti/vannaya-komnata-v-italyanskom-stile-n1592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1%85%D0%B8%D1%82%D0%B5%D0%BA%D1%82%D1%83%D1%80%D0%BD%D0%B0%D1%8F_%D0%BA%D0%BE%D0%BC%D0%BF%D0%BE%D0%B7%D0%B8%D1%86%D0%B8%D1%8F" TargetMode="External"/><Relationship Id="rId11" Type="http://schemas.openxmlformats.org/officeDocument/2006/relationships/hyperlink" Target="https://ru.wikipedia.org/wiki/%D0%92%D0%B8%D0%BD%D0%BA%D0%B5%D0%BB%D1%8C%D0%BC%D0%B0%D0%BD,_%D0%98%D0%BE%D0%B3%D0%B0%D0%BD%D0%BD_%D0%98%D0%BE%D0%B0%D1%85%D0%B8%D0%BC" TargetMode="External"/><Relationship Id="rId24" Type="http://schemas.openxmlformats.org/officeDocument/2006/relationships/hyperlink" Target="http://www.domik.net/novosti/nanotexnologii-v-stroitelstve-n159302.html" TargetMode="External"/><Relationship Id="rId5" Type="http://schemas.openxmlformats.org/officeDocument/2006/relationships/hyperlink" Target="https://ru.wikipedia.org/wiki/%D0%90%D1%80%D1%85%D0%B8%D1%82%D0%B5%D0%BA%D1%82%D1%83%D1%80%D0%B0" TargetMode="External"/><Relationship Id="rId15" Type="http://schemas.openxmlformats.org/officeDocument/2006/relationships/hyperlink" Target="https://ru.wikipedia.org/wiki/%D0%A1%D0%B5%D0%BC%D0%B8%D0%BE%D1%82%D0%B8%D0%BA%D0%B0" TargetMode="External"/><Relationship Id="rId23" Type="http://schemas.openxmlformats.org/officeDocument/2006/relationships/hyperlink" Target="http://www.domik.net/obyavleniya/kiev/dlya-doma-prodam-zhivotnye.html" TargetMode="External"/><Relationship Id="rId10" Type="http://schemas.openxmlformats.org/officeDocument/2006/relationships/hyperlink" Target="https://ru.wikipedia.org/wiki/%D0%9A%D1%83%D0%BB%D1%8C%D1%82%D1%83%D1%80%D0%B0" TargetMode="External"/><Relationship Id="rId19" Type="http://schemas.openxmlformats.org/officeDocument/2006/relationships/hyperlink" Target="http://novikov-architect.ru/bio-te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B%D0%B8%D0%B3%D0%B8%D1%8F" TargetMode="External"/><Relationship Id="rId14" Type="http://schemas.openxmlformats.org/officeDocument/2006/relationships/hyperlink" Target="https://ru.wikipedia.org/wiki/%D0%9A%D1%83%D0%BB%D1%8C%D1%82%D1%83%D1%80%D0%BE%D0%BB%D0%BE%D0%B3%D0%B8%D1%8F" TargetMode="External"/><Relationship Id="rId22" Type="http://schemas.openxmlformats.org/officeDocument/2006/relationships/hyperlink" Target="http://novikov-architect.ru/hi-te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6</cp:revision>
  <dcterms:created xsi:type="dcterms:W3CDTF">2017-10-20T11:47:00Z</dcterms:created>
  <dcterms:modified xsi:type="dcterms:W3CDTF">2017-10-20T15:41:00Z</dcterms:modified>
</cp:coreProperties>
</file>