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FB" w:rsidRDefault="004108FB" w:rsidP="004108FB">
      <w:pPr>
        <w:spacing w:after="0" w:line="240" w:lineRule="auto"/>
        <w:jc w:val="center"/>
        <w:outlineLvl w:val="0"/>
        <w:rPr>
          <w:rFonts w:ascii="Times New Roman" w:hAnsi="Times New Roman" w:cs="Times New Roman"/>
          <w:b/>
          <w:sz w:val="28"/>
          <w:szCs w:val="28"/>
        </w:rPr>
      </w:pPr>
    </w:p>
    <w:p w:rsidR="004108FB" w:rsidRDefault="004108FB" w:rsidP="004108FB">
      <w:pPr>
        <w:spacing w:after="0" w:line="240" w:lineRule="auto"/>
        <w:jc w:val="center"/>
        <w:outlineLvl w:val="0"/>
        <w:rPr>
          <w:rFonts w:ascii="Times New Roman" w:hAnsi="Times New Roman" w:cs="Times New Roman"/>
          <w:b/>
          <w:color w:val="000000" w:themeColor="text1"/>
          <w:sz w:val="28"/>
          <w:szCs w:val="28"/>
        </w:rPr>
      </w:pPr>
      <w:r w:rsidRPr="008366F2">
        <w:rPr>
          <w:rFonts w:ascii="Times New Roman" w:hAnsi="Times New Roman" w:cs="Times New Roman"/>
          <w:b/>
          <w:sz w:val="28"/>
          <w:szCs w:val="28"/>
        </w:rPr>
        <w:t>департамент образования администрации Владимирской области</w:t>
      </w:r>
      <w:r>
        <w:rPr>
          <w:rFonts w:ascii="Times New Roman" w:hAnsi="Times New Roman" w:cs="Times New Roman"/>
          <w:b/>
          <w:color w:val="000000" w:themeColor="text1"/>
          <w:sz w:val="28"/>
          <w:szCs w:val="28"/>
        </w:rPr>
        <w:t xml:space="preserve"> </w:t>
      </w:r>
      <w:r>
        <w:rPr>
          <w:rFonts w:ascii="Times New Roman" w:hAnsi="Times New Roman" w:cs="Times New Roman"/>
          <w:b/>
          <w:sz w:val="28"/>
          <w:szCs w:val="28"/>
        </w:rPr>
        <w:t>Г</w:t>
      </w:r>
      <w:r w:rsidRPr="005403A7">
        <w:rPr>
          <w:rFonts w:ascii="Times New Roman" w:hAnsi="Times New Roman" w:cs="Times New Roman"/>
          <w:b/>
          <w:sz w:val="28"/>
          <w:szCs w:val="28"/>
        </w:rPr>
        <w:t>осударственное бюджетное</w:t>
      </w:r>
    </w:p>
    <w:p w:rsidR="004108FB" w:rsidRPr="008366F2" w:rsidRDefault="004108FB" w:rsidP="004108FB">
      <w:pPr>
        <w:spacing w:after="0" w:line="24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sz w:val="28"/>
          <w:szCs w:val="28"/>
        </w:rPr>
        <w:t xml:space="preserve">профессиональное </w:t>
      </w:r>
      <w:r w:rsidRPr="005403A7">
        <w:rPr>
          <w:rFonts w:ascii="Times New Roman" w:hAnsi="Times New Roman" w:cs="Times New Roman"/>
          <w:b/>
          <w:sz w:val="28"/>
          <w:szCs w:val="28"/>
        </w:rPr>
        <w:t>образовательное учреждение</w:t>
      </w:r>
      <w:r>
        <w:rPr>
          <w:rFonts w:ascii="Times New Roman" w:hAnsi="Times New Roman" w:cs="Times New Roman"/>
          <w:b/>
          <w:sz w:val="28"/>
          <w:szCs w:val="28"/>
        </w:rPr>
        <w:t xml:space="preserve">   </w:t>
      </w:r>
      <w:r w:rsidRPr="005403A7">
        <w:rPr>
          <w:rFonts w:ascii="Times New Roman" w:hAnsi="Times New Roman" w:cs="Times New Roman"/>
          <w:b/>
          <w:sz w:val="28"/>
          <w:szCs w:val="28"/>
        </w:rPr>
        <w:t>Владимирской области</w:t>
      </w:r>
    </w:p>
    <w:p w:rsidR="004108FB" w:rsidRPr="005403A7" w:rsidRDefault="004108FB" w:rsidP="004108FB">
      <w:pPr>
        <w:spacing w:after="0" w:line="240" w:lineRule="auto"/>
        <w:jc w:val="center"/>
        <w:rPr>
          <w:rFonts w:ascii="Times New Roman" w:hAnsi="Times New Roman" w:cs="Times New Roman"/>
          <w:b/>
          <w:sz w:val="28"/>
          <w:szCs w:val="28"/>
        </w:rPr>
      </w:pPr>
      <w:r w:rsidRPr="005403A7">
        <w:rPr>
          <w:rFonts w:ascii="Times New Roman" w:hAnsi="Times New Roman" w:cs="Times New Roman"/>
          <w:b/>
          <w:sz w:val="28"/>
          <w:szCs w:val="28"/>
        </w:rPr>
        <w:t>«Муромский педагогический колледж»</w:t>
      </w:r>
    </w:p>
    <w:p w:rsidR="004108FB" w:rsidRPr="00A15AD8" w:rsidRDefault="004108FB" w:rsidP="004108FB">
      <w:pPr>
        <w:spacing w:after="0" w:line="360" w:lineRule="auto"/>
        <w:jc w:val="center"/>
        <w:rPr>
          <w:rFonts w:ascii="Times New Roman" w:eastAsia="Times New Roman" w:hAnsi="Times New Roman" w:cs="Times New Roman"/>
          <w:bCs/>
          <w:color w:val="000000" w:themeColor="text1"/>
          <w:sz w:val="28"/>
          <w:szCs w:val="28"/>
        </w:rPr>
      </w:pPr>
    </w:p>
    <w:p w:rsidR="004108FB" w:rsidRPr="00A15AD8" w:rsidRDefault="004108FB" w:rsidP="004108FB">
      <w:pPr>
        <w:spacing w:after="0" w:line="360" w:lineRule="auto"/>
        <w:jc w:val="center"/>
        <w:rPr>
          <w:rFonts w:ascii="Times New Roman" w:eastAsia="Times New Roman" w:hAnsi="Times New Roman" w:cs="Times New Roman"/>
          <w:bCs/>
          <w:color w:val="000000" w:themeColor="text1"/>
          <w:sz w:val="28"/>
          <w:szCs w:val="28"/>
        </w:rPr>
      </w:pPr>
    </w:p>
    <w:p w:rsidR="004108FB" w:rsidRPr="00A15AD8" w:rsidRDefault="004108FB" w:rsidP="004108FB">
      <w:pPr>
        <w:spacing w:line="360" w:lineRule="auto"/>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ЦМК</w:t>
      </w:r>
      <w:r w:rsidRPr="00A15AD8">
        <w:rPr>
          <w:rFonts w:ascii="Times New Roman" w:hAnsi="Times New Roman" w:cs="Times New Roman"/>
          <w:color w:val="000000" w:themeColor="text1"/>
          <w:sz w:val="28"/>
          <w:szCs w:val="28"/>
        </w:rPr>
        <w:t xml:space="preserve"> педагогики психологии и частных методик</w:t>
      </w:r>
    </w:p>
    <w:p w:rsidR="004108FB" w:rsidRPr="00A15AD8" w:rsidRDefault="004108FB" w:rsidP="004108FB">
      <w:pPr>
        <w:spacing w:line="360" w:lineRule="auto"/>
        <w:outlineLvl w:val="0"/>
        <w:rPr>
          <w:rFonts w:ascii="Times New Roman" w:hAnsi="Times New Roman" w:cs="Times New Roman"/>
          <w:color w:val="000000" w:themeColor="text1"/>
          <w:sz w:val="28"/>
          <w:szCs w:val="28"/>
        </w:rPr>
      </w:pPr>
    </w:p>
    <w:p w:rsidR="004108FB" w:rsidRPr="00A15AD8" w:rsidRDefault="004108FB" w:rsidP="004108FB">
      <w:pPr>
        <w:spacing w:line="360" w:lineRule="auto"/>
        <w:jc w:val="center"/>
        <w:outlineLvl w:val="0"/>
        <w:rPr>
          <w:rFonts w:ascii="Times New Roman" w:hAnsi="Times New Roman" w:cs="Times New Roman"/>
          <w:color w:val="000000" w:themeColor="text1"/>
          <w:sz w:val="28"/>
          <w:szCs w:val="28"/>
        </w:rPr>
      </w:pPr>
    </w:p>
    <w:p w:rsidR="004108FB" w:rsidRPr="0030332D" w:rsidRDefault="0030332D" w:rsidP="004108FB">
      <w:pPr>
        <w:spacing w:line="36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Курсовая работа</w:t>
      </w:r>
    </w:p>
    <w:p w:rsidR="004108FB" w:rsidRPr="00A15AD8" w:rsidRDefault="004108FB" w:rsidP="004108FB">
      <w:pPr>
        <w:spacing w:line="360" w:lineRule="auto"/>
        <w:jc w:val="center"/>
        <w:outlineLvl w:val="0"/>
        <w:rPr>
          <w:rFonts w:ascii="Times New Roman" w:hAnsi="Times New Roman" w:cs="Times New Roman"/>
          <w:b/>
          <w:color w:val="000000" w:themeColor="text1"/>
          <w:sz w:val="28"/>
          <w:szCs w:val="28"/>
        </w:rPr>
      </w:pPr>
    </w:p>
    <w:p w:rsidR="004108FB" w:rsidRPr="00A15AD8" w:rsidRDefault="004108FB" w:rsidP="004108FB">
      <w:pPr>
        <w:spacing w:line="360" w:lineRule="auto"/>
        <w:jc w:val="center"/>
        <w:outlineLvl w:val="0"/>
        <w:rPr>
          <w:rFonts w:ascii="Times New Roman" w:hAnsi="Times New Roman" w:cs="Times New Roman"/>
          <w:b/>
          <w:color w:val="000000" w:themeColor="text1"/>
          <w:sz w:val="28"/>
          <w:szCs w:val="28"/>
        </w:rPr>
      </w:pPr>
      <w:r w:rsidRPr="00A15AD8">
        <w:rPr>
          <w:rFonts w:ascii="Times New Roman" w:hAnsi="Times New Roman" w:cs="Times New Roman"/>
          <w:b/>
          <w:color w:val="000000" w:themeColor="text1"/>
          <w:sz w:val="28"/>
          <w:szCs w:val="28"/>
        </w:rPr>
        <w:t>Тема: «</w:t>
      </w:r>
      <w:r>
        <w:rPr>
          <w:rFonts w:ascii="Times New Roman" w:hAnsi="Times New Roman" w:cs="Times New Roman"/>
          <w:b/>
          <w:color w:val="000000" w:themeColor="text1"/>
          <w:sz w:val="28"/>
          <w:szCs w:val="28"/>
        </w:rPr>
        <w:t>Адаптация детей младшего дошкольного возраста к условиям дошкольного образовательного учреждения(ДОУ) по средствам создания предметно-развивающей среды.</w:t>
      </w:r>
      <w:r w:rsidRPr="00A15AD8">
        <w:rPr>
          <w:rFonts w:ascii="Times New Roman" w:hAnsi="Times New Roman" w:cs="Times New Roman"/>
          <w:b/>
          <w:color w:val="000000" w:themeColor="text1"/>
          <w:sz w:val="28"/>
          <w:szCs w:val="28"/>
        </w:rPr>
        <w:t>»</w:t>
      </w:r>
    </w:p>
    <w:p w:rsidR="004108FB" w:rsidRPr="00A15AD8" w:rsidRDefault="004108FB" w:rsidP="004108FB">
      <w:pPr>
        <w:spacing w:line="360" w:lineRule="auto"/>
        <w:jc w:val="center"/>
        <w:outlineLvl w:val="0"/>
        <w:rPr>
          <w:rFonts w:ascii="Times New Roman" w:hAnsi="Times New Roman" w:cs="Times New Roman"/>
          <w:b/>
          <w:color w:val="000000" w:themeColor="text1"/>
          <w:sz w:val="28"/>
          <w:szCs w:val="28"/>
        </w:rPr>
      </w:pPr>
    </w:p>
    <w:p w:rsidR="004108FB" w:rsidRPr="005403A7" w:rsidRDefault="004108FB" w:rsidP="004108FB">
      <w:pPr>
        <w:spacing w:after="0"/>
        <w:ind w:left="4536"/>
        <w:outlineLvl w:val="0"/>
        <w:rPr>
          <w:rFonts w:ascii="Times New Roman" w:hAnsi="Times New Roman" w:cs="Times New Roman"/>
          <w:b/>
          <w:color w:val="000000" w:themeColor="text1"/>
          <w:sz w:val="28"/>
          <w:szCs w:val="28"/>
        </w:rPr>
      </w:pPr>
      <w:r w:rsidRPr="00A15AD8">
        <w:rPr>
          <w:rFonts w:ascii="Times New Roman" w:hAnsi="Times New Roman" w:cs="Times New Roman"/>
          <w:b/>
          <w:color w:val="000000" w:themeColor="text1"/>
          <w:sz w:val="28"/>
          <w:szCs w:val="28"/>
        </w:rPr>
        <w:t xml:space="preserve">Выполнила:                                  </w:t>
      </w:r>
      <w:r>
        <w:rPr>
          <w:rFonts w:ascii="Times New Roman" w:hAnsi="Times New Roman" w:cs="Times New Roman"/>
          <w:b/>
          <w:color w:val="000000" w:themeColor="text1"/>
          <w:sz w:val="28"/>
          <w:szCs w:val="28"/>
        </w:rPr>
        <w:t xml:space="preserve">                        </w:t>
      </w:r>
      <w:r w:rsidRPr="00A15AD8">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 xml:space="preserve">И.О. </w:t>
      </w:r>
      <w:r w:rsidRPr="001D2412">
        <w:rPr>
          <w:rFonts w:ascii="Times New Roman" w:hAnsi="Times New Roman" w:cs="Times New Roman"/>
          <w:color w:val="000000" w:themeColor="text1"/>
          <w:sz w:val="28"/>
          <w:szCs w:val="28"/>
          <w:u w:val="single"/>
        </w:rPr>
        <w:t>Фролова Яна Станиславовна</w:t>
      </w:r>
      <w:r w:rsidRPr="00A15A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15AD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15AD8">
        <w:rPr>
          <w:rFonts w:ascii="Times New Roman" w:hAnsi="Times New Roman" w:cs="Times New Roman"/>
          <w:color w:val="000000" w:themeColor="text1"/>
          <w:sz w:val="28"/>
          <w:szCs w:val="28"/>
        </w:rPr>
        <w:t>студентка 6 курса,                                                                     заочно</w:t>
      </w:r>
      <w:r>
        <w:rPr>
          <w:rFonts w:ascii="Times New Roman" w:hAnsi="Times New Roman" w:cs="Times New Roman"/>
          <w:color w:val="000000" w:themeColor="text1"/>
          <w:sz w:val="28"/>
          <w:szCs w:val="28"/>
        </w:rPr>
        <w:t>й формы обучения</w:t>
      </w:r>
    </w:p>
    <w:p w:rsidR="004108FB" w:rsidRDefault="004108FB" w:rsidP="004108FB">
      <w:pPr>
        <w:spacing w:after="0"/>
        <w:ind w:left="4536"/>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специальность 050144 </w:t>
      </w:r>
    </w:p>
    <w:p w:rsidR="004108FB" w:rsidRDefault="004108FB" w:rsidP="004108FB">
      <w:pPr>
        <w:spacing w:after="0"/>
        <w:ind w:left="4536" w:right="-285"/>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Дошкольное образование                  </w:t>
      </w:r>
      <w:r w:rsidRPr="00A15AD8">
        <w:rPr>
          <w:rFonts w:ascii="Times New Roman" w:hAnsi="Times New Roman" w:cs="Times New Roman"/>
          <w:b/>
          <w:color w:val="000000" w:themeColor="text1"/>
          <w:sz w:val="28"/>
          <w:szCs w:val="28"/>
        </w:rPr>
        <w:t xml:space="preserve">                                                                     Научный руководитель:</w:t>
      </w:r>
      <w:r w:rsidRPr="00A15AD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Ф.И.О. </w:t>
      </w:r>
      <w:r w:rsidRPr="008366F2">
        <w:rPr>
          <w:rFonts w:ascii="Times New Roman" w:hAnsi="Times New Roman" w:cs="Times New Roman"/>
          <w:color w:val="000000" w:themeColor="text1"/>
          <w:sz w:val="28"/>
          <w:szCs w:val="28"/>
          <w:u w:val="single"/>
        </w:rPr>
        <w:t>Зарипова</w:t>
      </w:r>
      <w:r>
        <w:rPr>
          <w:rFonts w:ascii="Times New Roman" w:hAnsi="Times New Roman" w:cs="Times New Roman"/>
          <w:color w:val="000000" w:themeColor="text1"/>
          <w:sz w:val="28"/>
          <w:szCs w:val="28"/>
          <w:u w:val="single"/>
        </w:rPr>
        <w:t xml:space="preserve"> </w:t>
      </w:r>
      <w:r w:rsidRPr="008366F2">
        <w:rPr>
          <w:rFonts w:ascii="Times New Roman" w:hAnsi="Times New Roman" w:cs="Times New Roman"/>
          <w:color w:val="000000" w:themeColor="text1"/>
          <w:sz w:val="28"/>
          <w:szCs w:val="28"/>
          <w:u w:val="single"/>
        </w:rPr>
        <w:t>Антонина</w:t>
      </w:r>
      <w:r>
        <w:rPr>
          <w:rFonts w:ascii="Times New Roman" w:hAnsi="Times New Roman" w:cs="Times New Roman"/>
          <w:color w:val="000000" w:themeColor="text1"/>
          <w:sz w:val="28"/>
          <w:szCs w:val="28"/>
          <w:u w:val="single"/>
        </w:rPr>
        <w:t xml:space="preserve"> </w:t>
      </w:r>
      <w:r w:rsidRPr="008366F2">
        <w:rPr>
          <w:rFonts w:ascii="Times New Roman" w:hAnsi="Times New Roman" w:cs="Times New Roman"/>
          <w:color w:val="000000" w:themeColor="text1"/>
          <w:sz w:val="28"/>
          <w:szCs w:val="28"/>
          <w:u w:val="single"/>
        </w:rPr>
        <w:t>Афанасьевна</w:t>
      </w:r>
      <w:r>
        <w:rPr>
          <w:rFonts w:ascii="Times New Roman" w:hAnsi="Times New Roman" w:cs="Times New Roman"/>
          <w:color w:val="000000" w:themeColor="text1"/>
          <w:sz w:val="28"/>
          <w:szCs w:val="28"/>
        </w:rPr>
        <w:t>,</w:t>
      </w:r>
    </w:p>
    <w:p w:rsidR="004108FB" w:rsidRDefault="004108FB" w:rsidP="004108FB">
      <w:pPr>
        <w:spacing w:after="0"/>
        <w:ind w:left="4536"/>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Преподаватель_________________</w:t>
      </w:r>
    </w:p>
    <w:p w:rsidR="004108FB" w:rsidRDefault="004108FB" w:rsidP="004108FB">
      <w:pPr>
        <w:spacing w:after="0"/>
        <w:ind w:left="4536"/>
        <w:outlineLvl w:val="0"/>
        <w:rPr>
          <w:rFonts w:ascii="Times New Roman" w:hAnsi="Times New Roman" w:cs="Times New Roman"/>
          <w:b/>
          <w:color w:val="000000" w:themeColor="text1"/>
          <w:sz w:val="28"/>
          <w:szCs w:val="28"/>
        </w:rPr>
      </w:pP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t>(наименование дисциплины)</w:t>
      </w:r>
      <w:r w:rsidRPr="00A15AD8">
        <w:rPr>
          <w:rFonts w:ascii="Times New Roman" w:hAnsi="Times New Roman" w:cs="Times New Roman"/>
          <w:b/>
          <w:color w:val="000000" w:themeColor="text1"/>
          <w:sz w:val="28"/>
          <w:szCs w:val="28"/>
        </w:rPr>
        <w:t xml:space="preserve"> </w:t>
      </w:r>
    </w:p>
    <w:p w:rsidR="0030332D" w:rsidRDefault="004108FB" w:rsidP="0030332D">
      <w:pPr>
        <w:spacing w:after="0"/>
        <w:ind w:left="4536"/>
        <w:outlineLvl w:val="0"/>
        <w:rPr>
          <w:rFonts w:ascii="Times New Roman" w:hAnsi="Times New Roman" w:cs="Times New Roman"/>
          <w:b/>
          <w:color w:val="000000" w:themeColor="text1"/>
          <w:sz w:val="28"/>
          <w:szCs w:val="28"/>
        </w:rPr>
      </w:pPr>
      <w:r w:rsidRPr="00A15AD8">
        <w:rPr>
          <w:rFonts w:ascii="Times New Roman" w:hAnsi="Times New Roman" w:cs="Times New Roman"/>
          <w:b/>
          <w:color w:val="000000" w:themeColor="text1"/>
          <w:sz w:val="28"/>
          <w:szCs w:val="28"/>
        </w:rPr>
        <w:t xml:space="preserve">                                                                    </w:t>
      </w:r>
    </w:p>
    <w:p w:rsidR="0030332D" w:rsidRDefault="0030332D" w:rsidP="0030332D">
      <w:pPr>
        <w:spacing w:after="0"/>
        <w:ind w:left="4536"/>
        <w:outlineLvl w:val="0"/>
        <w:rPr>
          <w:rFonts w:ascii="Times New Roman" w:hAnsi="Times New Roman" w:cs="Times New Roman"/>
          <w:b/>
          <w:color w:val="000000" w:themeColor="text1"/>
          <w:sz w:val="28"/>
          <w:szCs w:val="28"/>
        </w:rPr>
      </w:pPr>
    </w:p>
    <w:p w:rsidR="0030332D" w:rsidRDefault="0030332D" w:rsidP="0030332D">
      <w:pPr>
        <w:spacing w:after="0"/>
        <w:ind w:left="4536"/>
        <w:outlineLvl w:val="0"/>
        <w:rPr>
          <w:rFonts w:ascii="Times New Roman" w:hAnsi="Times New Roman" w:cs="Times New Roman"/>
          <w:b/>
          <w:color w:val="000000" w:themeColor="text1"/>
          <w:sz w:val="28"/>
          <w:szCs w:val="28"/>
        </w:rPr>
      </w:pPr>
    </w:p>
    <w:p w:rsidR="004108FB" w:rsidRPr="005403A7" w:rsidRDefault="004108FB" w:rsidP="004108FB">
      <w:pPr>
        <w:spacing w:after="0"/>
        <w:ind w:left="4536"/>
        <w:outlineLvl w:val="0"/>
        <w:rPr>
          <w:rFonts w:ascii="Times New Roman" w:hAnsi="Times New Roman" w:cs="Times New Roman"/>
          <w:color w:val="000000" w:themeColor="text1"/>
          <w:sz w:val="28"/>
          <w:szCs w:val="28"/>
        </w:rPr>
      </w:pPr>
    </w:p>
    <w:p w:rsidR="004108FB" w:rsidRPr="00A15AD8" w:rsidRDefault="004108FB" w:rsidP="004108FB">
      <w:pPr>
        <w:spacing w:line="360" w:lineRule="auto"/>
        <w:outlineLvl w:val="0"/>
        <w:rPr>
          <w:rFonts w:ascii="Times New Roman" w:hAnsi="Times New Roman" w:cs="Times New Roman"/>
          <w:color w:val="000000" w:themeColor="text1"/>
          <w:sz w:val="28"/>
          <w:szCs w:val="28"/>
        </w:rPr>
      </w:pPr>
    </w:p>
    <w:p w:rsidR="004108FB" w:rsidRDefault="004108FB" w:rsidP="004108FB">
      <w:pPr>
        <w:spacing w:line="360" w:lineRule="auto"/>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5AD8">
        <w:rPr>
          <w:rFonts w:ascii="Times New Roman" w:hAnsi="Times New Roman" w:cs="Times New Roman"/>
          <w:color w:val="000000" w:themeColor="text1"/>
          <w:sz w:val="28"/>
          <w:szCs w:val="28"/>
        </w:rPr>
        <w:t>201</w:t>
      </w:r>
      <w:r w:rsidR="0030332D">
        <w:rPr>
          <w:rFonts w:ascii="Times New Roman" w:hAnsi="Times New Roman" w:cs="Times New Roman"/>
          <w:color w:val="000000" w:themeColor="text1"/>
          <w:sz w:val="28"/>
          <w:szCs w:val="28"/>
        </w:rPr>
        <w:t>6</w:t>
      </w:r>
    </w:p>
    <w:p w:rsidR="00ED5712" w:rsidRPr="009E1345" w:rsidRDefault="004108FB" w:rsidP="00960D42">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376EB" w:rsidRPr="009E1345">
        <w:rPr>
          <w:rFonts w:ascii="Times New Roman" w:hAnsi="Times New Roman" w:cs="Times New Roman"/>
          <w:sz w:val="28"/>
          <w:szCs w:val="28"/>
        </w:rPr>
        <w:t xml:space="preserve">Содержание </w:t>
      </w:r>
    </w:p>
    <w:p w:rsidR="006376EB" w:rsidRPr="009E1345" w:rsidRDefault="006376EB" w:rsidP="00960D42">
      <w:pPr>
        <w:pStyle w:val="a6"/>
        <w:spacing w:line="360" w:lineRule="auto"/>
        <w:jc w:val="both"/>
        <w:rPr>
          <w:rFonts w:ascii="Times New Roman" w:hAnsi="Times New Roman" w:cs="Times New Roman"/>
          <w:sz w:val="28"/>
          <w:szCs w:val="28"/>
        </w:rPr>
      </w:pPr>
    </w:p>
    <w:p w:rsidR="009E1345" w:rsidRPr="009E1345" w:rsidRDefault="009E1345" w:rsidP="00960D42">
      <w:pPr>
        <w:pStyle w:val="a6"/>
        <w:spacing w:line="360" w:lineRule="auto"/>
        <w:jc w:val="both"/>
        <w:rPr>
          <w:rFonts w:ascii="Times New Roman" w:hAnsi="Times New Roman" w:cs="Times New Roman"/>
          <w:sz w:val="28"/>
          <w:szCs w:val="28"/>
        </w:rPr>
      </w:pPr>
      <w:r w:rsidRPr="0030332D">
        <w:rPr>
          <w:rFonts w:ascii="Times New Roman" w:hAnsi="Times New Roman" w:cs="Times New Roman"/>
          <w:b/>
          <w:sz w:val="28"/>
          <w:szCs w:val="28"/>
        </w:rPr>
        <w:t>В</w:t>
      </w:r>
      <w:r w:rsidR="00F74F66" w:rsidRPr="0030332D">
        <w:rPr>
          <w:rFonts w:ascii="Times New Roman" w:hAnsi="Times New Roman" w:cs="Times New Roman"/>
          <w:b/>
          <w:sz w:val="28"/>
          <w:szCs w:val="28"/>
        </w:rPr>
        <w:t>в</w:t>
      </w:r>
      <w:r w:rsidRPr="0030332D">
        <w:rPr>
          <w:rFonts w:ascii="Times New Roman" w:hAnsi="Times New Roman" w:cs="Times New Roman"/>
          <w:b/>
          <w:sz w:val="28"/>
          <w:szCs w:val="28"/>
        </w:rPr>
        <w:t xml:space="preserve">едение </w:t>
      </w:r>
      <w:r w:rsidRPr="0030332D">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9E1345" w:rsidRPr="0030332D" w:rsidRDefault="009E1345" w:rsidP="00960D42">
      <w:pPr>
        <w:pStyle w:val="a6"/>
        <w:spacing w:line="360" w:lineRule="auto"/>
        <w:jc w:val="both"/>
        <w:rPr>
          <w:rFonts w:ascii="Times New Roman" w:hAnsi="Times New Roman" w:cs="Times New Roman"/>
          <w:b/>
          <w:sz w:val="28"/>
          <w:szCs w:val="28"/>
        </w:rPr>
      </w:pPr>
      <w:r w:rsidRPr="0030332D">
        <w:rPr>
          <w:rFonts w:ascii="Times New Roman" w:hAnsi="Times New Roman" w:cs="Times New Roman"/>
          <w:b/>
          <w:sz w:val="28"/>
          <w:szCs w:val="28"/>
        </w:rPr>
        <w:t xml:space="preserve">Теоретические основы проблемы адаптаций младших </w:t>
      </w:r>
    </w:p>
    <w:p w:rsidR="00553D09" w:rsidRPr="0030332D" w:rsidRDefault="009E1345" w:rsidP="00960D42">
      <w:pPr>
        <w:pStyle w:val="a6"/>
        <w:spacing w:line="360" w:lineRule="auto"/>
        <w:jc w:val="both"/>
        <w:rPr>
          <w:rFonts w:ascii="Times New Roman" w:hAnsi="Times New Roman" w:cs="Times New Roman"/>
          <w:b/>
          <w:sz w:val="28"/>
          <w:szCs w:val="28"/>
        </w:rPr>
      </w:pPr>
      <w:r w:rsidRPr="0030332D">
        <w:rPr>
          <w:rFonts w:ascii="Times New Roman" w:hAnsi="Times New Roman" w:cs="Times New Roman"/>
          <w:b/>
          <w:sz w:val="28"/>
          <w:szCs w:val="28"/>
        </w:rPr>
        <w:t xml:space="preserve">дошкольников к условиям </w:t>
      </w:r>
      <w:r w:rsidR="00553D09" w:rsidRPr="0030332D">
        <w:rPr>
          <w:rFonts w:ascii="Times New Roman" w:hAnsi="Times New Roman" w:cs="Times New Roman"/>
          <w:b/>
          <w:sz w:val="28"/>
          <w:szCs w:val="28"/>
        </w:rPr>
        <w:t xml:space="preserve">дошкольного образовательного </w:t>
      </w:r>
    </w:p>
    <w:p w:rsidR="009E1345" w:rsidRPr="009E1345" w:rsidRDefault="00553D09" w:rsidP="00960D42">
      <w:pPr>
        <w:pStyle w:val="a6"/>
        <w:spacing w:line="360" w:lineRule="auto"/>
        <w:jc w:val="both"/>
        <w:rPr>
          <w:rFonts w:ascii="Times New Roman" w:hAnsi="Times New Roman" w:cs="Times New Roman"/>
          <w:sz w:val="28"/>
          <w:szCs w:val="28"/>
        </w:rPr>
      </w:pPr>
      <w:r w:rsidRPr="0030332D">
        <w:rPr>
          <w:rFonts w:ascii="Times New Roman" w:hAnsi="Times New Roman" w:cs="Times New Roman"/>
          <w:b/>
          <w:sz w:val="28"/>
          <w:szCs w:val="28"/>
        </w:rPr>
        <w:t xml:space="preserve">учреждения(ДОУ) </w:t>
      </w:r>
      <w:r w:rsidR="009E1345" w:rsidRPr="0030332D">
        <w:rPr>
          <w:rFonts w:ascii="Times New Roman" w:hAnsi="Times New Roman" w:cs="Times New Roman"/>
          <w:b/>
          <w:sz w:val="28"/>
          <w:szCs w:val="28"/>
        </w:rPr>
        <w:t>посредством предметно развивающей среды</w:t>
      </w:r>
      <w:r w:rsidR="009E1345" w:rsidRPr="009E1345">
        <w:rPr>
          <w:rFonts w:ascii="Times New Roman" w:hAnsi="Times New Roman" w:cs="Times New Roman"/>
          <w:sz w:val="28"/>
          <w:szCs w:val="28"/>
        </w:rPr>
        <w:t xml:space="preserve"> </w:t>
      </w:r>
      <w:r w:rsidR="009E1345">
        <w:rPr>
          <w:rFonts w:ascii="Times New Roman" w:hAnsi="Times New Roman" w:cs="Times New Roman"/>
          <w:sz w:val="28"/>
          <w:szCs w:val="28"/>
        </w:rPr>
        <w:tab/>
        <w:t>5</w:t>
      </w:r>
    </w:p>
    <w:p w:rsidR="009E1345" w:rsidRDefault="009E1345" w:rsidP="00960D42">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9E1345">
        <w:rPr>
          <w:rFonts w:ascii="Times New Roman" w:hAnsi="Times New Roman" w:cs="Times New Roman"/>
          <w:sz w:val="28"/>
          <w:szCs w:val="28"/>
        </w:rPr>
        <w:t xml:space="preserve">Понятие адаптация для младших дошкольников, </w:t>
      </w:r>
    </w:p>
    <w:p w:rsidR="009E1345" w:rsidRPr="009E1345" w:rsidRDefault="009E1345" w:rsidP="00960D42">
      <w:pPr>
        <w:pStyle w:val="a6"/>
        <w:spacing w:line="360" w:lineRule="auto"/>
        <w:jc w:val="both"/>
        <w:rPr>
          <w:rFonts w:ascii="Times New Roman" w:hAnsi="Times New Roman" w:cs="Times New Roman"/>
          <w:sz w:val="28"/>
          <w:szCs w:val="28"/>
        </w:rPr>
      </w:pPr>
      <w:r w:rsidRPr="009E1345">
        <w:rPr>
          <w:rFonts w:ascii="Times New Roman" w:hAnsi="Times New Roman" w:cs="Times New Roman"/>
          <w:sz w:val="28"/>
          <w:szCs w:val="28"/>
        </w:rPr>
        <w:t xml:space="preserve">уровень адаптаций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p>
    <w:p w:rsidR="009E1345" w:rsidRPr="009E1345" w:rsidRDefault="009E1345" w:rsidP="00960D42">
      <w:pPr>
        <w:pStyle w:val="a6"/>
        <w:spacing w:line="360" w:lineRule="auto"/>
        <w:jc w:val="both"/>
        <w:rPr>
          <w:rFonts w:ascii="Times New Roman" w:hAnsi="Times New Roman" w:cs="Times New Roman"/>
          <w:sz w:val="28"/>
          <w:szCs w:val="28"/>
        </w:rPr>
      </w:pPr>
      <w:r w:rsidRPr="009E1345">
        <w:rPr>
          <w:rFonts w:ascii="Times New Roman" w:hAnsi="Times New Roman" w:cs="Times New Roman"/>
          <w:sz w:val="28"/>
          <w:szCs w:val="28"/>
        </w:rPr>
        <w:t xml:space="preserve">2. Возрастные особенности младших дошкольников </w:t>
      </w:r>
      <w:r w:rsidR="00912843">
        <w:rPr>
          <w:rFonts w:ascii="Times New Roman" w:hAnsi="Times New Roman" w:cs="Times New Roman"/>
          <w:sz w:val="28"/>
          <w:szCs w:val="28"/>
        </w:rPr>
        <w:tab/>
      </w:r>
      <w:r w:rsidR="00912843">
        <w:rPr>
          <w:rFonts w:ascii="Times New Roman" w:hAnsi="Times New Roman" w:cs="Times New Roman"/>
          <w:sz w:val="28"/>
          <w:szCs w:val="28"/>
        </w:rPr>
        <w:tab/>
      </w:r>
      <w:r w:rsidR="0030332D">
        <w:rPr>
          <w:rFonts w:ascii="Times New Roman" w:hAnsi="Times New Roman" w:cs="Times New Roman"/>
          <w:sz w:val="28"/>
          <w:szCs w:val="28"/>
        </w:rPr>
        <w:t xml:space="preserve">           </w:t>
      </w:r>
      <w:r w:rsidR="00912843">
        <w:rPr>
          <w:rFonts w:ascii="Times New Roman" w:hAnsi="Times New Roman" w:cs="Times New Roman"/>
          <w:sz w:val="28"/>
          <w:szCs w:val="28"/>
        </w:rPr>
        <w:tab/>
        <w:t>14</w:t>
      </w:r>
    </w:p>
    <w:p w:rsidR="0077009B" w:rsidRDefault="009E1345" w:rsidP="00960D42">
      <w:pPr>
        <w:pStyle w:val="a6"/>
        <w:spacing w:line="360" w:lineRule="auto"/>
        <w:jc w:val="both"/>
        <w:rPr>
          <w:rFonts w:ascii="Times New Roman" w:hAnsi="Times New Roman" w:cs="Times New Roman"/>
          <w:sz w:val="28"/>
          <w:szCs w:val="28"/>
        </w:rPr>
      </w:pPr>
      <w:r w:rsidRPr="009E1345">
        <w:rPr>
          <w:rFonts w:ascii="Times New Roman" w:hAnsi="Times New Roman" w:cs="Times New Roman"/>
          <w:sz w:val="28"/>
          <w:szCs w:val="28"/>
        </w:rPr>
        <w:t>3</w:t>
      </w:r>
      <w:r w:rsidR="00553D09">
        <w:rPr>
          <w:rFonts w:ascii="Times New Roman" w:hAnsi="Times New Roman" w:cs="Times New Roman"/>
          <w:sz w:val="28"/>
          <w:szCs w:val="28"/>
        </w:rPr>
        <w:t xml:space="preserve"> И</w:t>
      </w:r>
      <w:r w:rsidR="0077009B" w:rsidRPr="0077009B">
        <w:rPr>
          <w:rFonts w:ascii="Times New Roman" w:hAnsi="Times New Roman" w:cs="Times New Roman"/>
          <w:sz w:val="28"/>
          <w:szCs w:val="28"/>
        </w:rPr>
        <w:t xml:space="preserve">спользование предметно развивающей среды в целях </w:t>
      </w:r>
    </w:p>
    <w:p w:rsidR="009E1345" w:rsidRPr="009E1345" w:rsidRDefault="0077009B" w:rsidP="00960D42">
      <w:pPr>
        <w:pStyle w:val="a6"/>
        <w:spacing w:line="360" w:lineRule="auto"/>
        <w:jc w:val="both"/>
        <w:rPr>
          <w:rFonts w:ascii="Times New Roman" w:hAnsi="Times New Roman" w:cs="Times New Roman"/>
          <w:sz w:val="28"/>
          <w:szCs w:val="28"/>
        </w:rPr>
      </w:pPr>
      <w:r w:rsidRPr="0077009B">
        <w:rPr>
          <w:rFonts w:ascii="Times New Roman" w:hAnsi="Times New Roman" w:cs="Times New Roman"/>
          <w:sz w:val="28"/>
          <w:szCs w:val="28"/>
        </w:rPr>
        <w:t>адаптаций  младших дошкольников к условиям ДОУ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12843">
        <w:rPr>
          <w:rFonts w:ascii="Times New Roman" w:hAnsi="Times New Roman" w:cs="Times New Roman"/>
          <w:sz w:val="28"/>
          <w:szCs w:val="28"/>
        </w:rPr>
        <w:t>20</w:t>
      </w:r>
    </w:p>
    <w:p w:rsidR="009E1345" w:rsidRPr="009E1345" w:rsidRDefault="009E1345" w:rsidP="00960D42">
      <w:pPr>
        <w:pStyle w:val="a6"/>
        <w:spacing w:line="360" w:lineRule="auto"/>
        <w:jc w:val="both"/>
        <w:rPr>
          <w:rFonts w:ascii="Times New Roman" w:hAnsi="Times New Roman" w:cs="Times New Roman"/>
          <w:sz w:val="28"/>
          <w:szCs w:val="28"/>
        </w:rPr>
      </w:pPr>
      <w:r w:rsidRPr="0030332D">
        <w:rPr>
          <w:rFonts w:ascii="Times New Roman" w:hAnsi="Times New Roman" w:cs="Times New Roman"/>
          <w:b/>
          <w:sz w:val="28"/>
          <w:szCs w:val="28"/>
        </w:rPr>
        <w:t xml:space="preserve">Заключение </w:t>
      </w:r>
      <w:r w:rsidR="00912843" w:rsidRPr="0030332D">
        <w:rPr>
          <w:rFonts w:ascii="Times New Roman" w:hAnsi="Times New Roman" w:cs="Times New Roman"/>
          <w:b/>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094147">
        <w:rPr>
          <w:rFonts w:ascii="Times New Roman" w:hAnsi="Times New Roman" w:cs="Times New Roman"/>
          <w:sz w:val="28"/>
          <w:szCs w:val="28"/>
        </w:rPr>
        <w:t>27</w:t>
      </w:r>
    </w:p>
    <w:p w:rsidR="009E1345" w:rsidRPr="009E1345" w:rsidRDefault="009E1345" w:rsidP="00960D42">
      <w:pPr>
        <w:pStyle w:val="a6"/>
        <w:spacing w:line="360" w:lineRule="auto"/>
        <w:jc w:val="both"/>
        <w:rPr>
          <w:rFonts w:ascii="Times New Roman" w:hAnsi="Times New Roman" w:cs="Times New Roman"/>
          <w:sz w:val="28"/>
          <w:szCs w:val="28"/>
        </w:rPr>
      </w:pPr>
      <w:r w:rsidRPr="0030332D">
        <w:rPr>
          <w:rFonts w:ascii="Times New Roman" w:hAnsi="Times New Roman" w:cs="Times New Roman"/>
          <w:b/>
          <w:sz w:val="28"/>
          <w:szCs w:val="28"/>
        </w:rPr>
        <w:t>Список литературы</w:t>
      </w:r>
      <w:r w:rsidRPr="009E1345">
        <w:rPr>
          <w:rFonts w:ascii="Times New Roman" w:hAnsi="Times New Roman" w:cs="Times New Roman"/>
          <w:sz w:val="28"/>
          <w:szCs w:val="28"/>
        </w:rPr>
        <w:t xml:space="preserve"> </w:t>
      </w:r>
      <w:r w:rsidR="00912843">
        <w:rPr>
          <w:rFonts w:ascii="Times New Roman" w:hAnsi="Times New Roman" w:cs="Times New Roman"/>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912843">
        <w:rPr>
          <w:rFonts w:ascii="Times New Roman" w:hAnsi="Times New Roman" w:cs="Times New Roman"/>
          <w:sz w:val="28"/>
          <w:szCs w:val="28"/>
        </w:rPr>
        <w:tab/>
      </w:r>
      <w:r w:rsidR="00094147">
        <w:rPr>
          <w:rFonts w:ascii="Times New Roman" w:hAnsi="Times New Roman" w:cs="Times New Roman"/>
          <w:sz w:val="28"/>
          <w:szCs w:val="28"/>
        </w:rPr>
        <w:t>29</w:t>
      </w:r>
      <w:bookmarkStart w:id="0" w:name="_GoBack"/>
      <w:bookmarkEnd w:id="0"/>
    </w:p>
    <w:p w:rsidR="006376EB" w:rsidRDefault="006376EB" w:rsidP="00960D42">
      <w:pPr>
        <w:pStyle w:val="a6"/>
        <w:spacing w:line="360" w:lineRule="auto"/>
        <w:ind w:firstLine="851"/>
        <w:jc w:val="both"/>
        <w:rPr>
          <w:rFonts w:ascii="Times New Roman" w:hAnsi="Times New Roman" w:cs="Times New Roman"/>
          <w:sz w:val="28"/>
          <w:szCs w:val="28"/>
        </w:rPr>
      </w:pPr>
    </w:p>
    <w:p w:rsidR="0030332D" w:rsidRDefault="0030332D" w:rsidP="00960D42">
      <w:pPr>
        <w:pStyle w:val="a6"/>
        <w:spacing w:line="360" w:lineRule="auto"/>
        <w:ind w:firstLine="851"/>
        <w:jc w:val="both"/>
        <w:rPr>
          <w:rFonts w:ascii="Times New Roman" w:hAnsi="Times New Roman" w:cs="Times New Roman"/>
          <w:sz w:val="28"/>
          <w:szCs w:val="28"/>
        </w:rPr>
      </w:pPr>
    </w:p>
    <w:p w:rsidR="0030332D" w:rsidRDefault="0030332D" w:rsidP="00960D42">
      <w:pPr>
        <w:pStyle w:val="a6"/>
        <w:spacing w:line="360" w:lineRule="auto"/>
        <w:ind w:firstLine="851"/>
        <w:jc w:val="both"/>
        <w:rPr>
          <w:rFonts w:ascii="Times New Roman" w:hAnsi="Times New Roman" w:cs="Times New Roman"/>
          <w:sz w:val="28"/>
          <w:szCs w:val="28"/>
        </w:rPr>
      </w:pPr>
    </w:p>
    <w:p w:rsidR="0030332D" w:rsidRDefault="0030332D" w:rsidP="00960D42">
      <w:pPr>
        <w:pStyle w:val="a6"/>
        <w:spacing w:line="360" w:lineRule="auto"/>
        <w:ind w:firstLine="851"/>
        <w:jc w:val="both"/>
        <w:rPr>
          <w:rFonts w:ascii="Times New Roman" w:hAnsi="Times New Roman" w:cs="Times New Roman"/>
          <w:sz w:val="28"/>
          <w:szCs w:val="28"/>
        </w:rPr>
      </w:pPr>
    </w:p>
    <w:p w:rsidR="0030332D" w:rsidRDefault="0030332D" w:rsidP="00960D42">
      <w:pPr>
        <w:pStyle w:val="a6"/>
        <w:spacing w:line="360" w:lineRule="auto"/>
        <w:ind w:firstLine="851"/>
        <w:jc w:val="both"/>
        <w:rPr>
          <w:rFonts w:ascii="Times New Roman" w:hAnsi="Times New Roman" w:cs="Times New Roman"/>
          <w:sz w:val="28"/>
          <w:szCs w:val="28"/>
        </w:rPr>
      </w:pPr>
    </w:p>
    <w:p w:rsidR="0030332D" w:rsidRDefault="0030332D" w:rsidP="00960D42">
      <w:pPr>
        <w:pStyle w:val="a6"/>
        <w:spacing w:line="360" w:lineRule="auto"/>
        <w:ind w:firstLine="851"/>
        <w:jc w:val="both"/>
        <w:rPr>
          <w:rFonts w:ascii="Times New Roman" w:hAnsi="Times New Roman" w:cs="Times New Roman"/>
          <w:sz w:val="28"/>
          <w:szCs w:val="28"/>
        </w:rPr>
      </w:pPr>
    </w:p>
    <w:p w:rsidR="0030332D" w:rsidRDefault="0030332D" w:rsidP="00960D42">
      <w:pPr>
        <w:pStyle w:val="a6"/>
        <w:spacing w:line="360" w:lineRule="auto"/>
        <w:ind w:firstLine="851"/>
        <w:jc w:val="both"/>
        <w:rPr>
          <w:rFonts w:ascii="Times New Roman" w:hAnsi="Times New Roman" w:cs="Times New Roman"/>
          <w:sz w:val="28"/>
          <w:szCs w:val="28"/>
        </w:rPr>
      </w:pPr>
    </w:p>
    <w:p w:rsidR="0030332D" w:rsidRDefault="0030332D" w:rsidP="00960D42">
      <w:pPr>
        <w:pStyle w:val="a6"/>
        <w:spacing w:line="360" w:lineRule="auto"/>
        <w:ind w:firstLine="851"/>
        <w:jc w:val="both"/>
        <w:rPr>
          <w:rFonts w:ascii="Times New Roman" w:hAnsi="Times New Roman" w:cs="Times New Roman"/>
          <w:sz w:val="28"/>
          <w:szCs w:val="28"/>
        </w:rPr>
      </w:pPr>
    </w:p>
    <w:p w:rsidR="006376EB" w:rsidRDefault="006376EB" w:rsidP="00960D42">
      <w:pPr>
        <w:pStyle w:val="a6"/>
        <w:spacing w:line="360" w:lineRule="auto"/>
        <w:ind w:firstLine="851"/>
        <w:jc w:val="both"/>
        <w:rPr>
          <w:rFonts w:ascii="Times New Roman" w:hAnsi="Times New Roman" w:cs="Times New Roman"/>
          <w:sz w:val="28"/>
          <w:szCs w:val="28"/>
        </w:rPr>
      </w:pPr>
    </w:p>
    <w:p w:rsidR="006376EB" w:rsidRDefault="006376EB" w:rsidP="00960D42">
      <w:pPr>
        <w:pStyle w:val="a6"/>
        <w:spacing w:line="360" w:lineRule="auto"/>
        <w:ind w:firstLine="851"/>
        <w:jc w:val="both"/>
        <w:rPr>
          <w:rFonts w:ascii="Times New Roman" w:hAnsi="Times New Roman" w:cs="Times New Roman"/>
          <w:sz w:val="28"/>
          <w:szCs w:val="28"/>
        </w:rPr>
      </w:pPr>
    </w:p>
    <w:p w:rsidR="006376EB" w:rsidRDefault="006376EB" w:rsidP="00960D42">
      <w:pPr>
        <w:pStyle w:val="a6"/>
        <w:spacing w:line="360" w:lineRule="auto"/>
        <w:jc w:val="both"/>
        <w:rPr>
          <w:rFonts w:ascii="Times New Roman" w:hAnsi="Times New Roman" w:cs="Times New Roman"/>
          <w:sz w:val="28"/>
          <w:szCs w:val="28"/>
        </w:rPr>
      </w:pPr>
    </w:p>
    <w:p w:rsidR="0030332D" w:rsidRDefault="0030332D" w:rsidP="00960D42">
      <w:pPr>
        <w:pStyle w:val="a6"/>
        <w:spacing w:line="360" w:lineRule="auto"/>
        <w:jc w:val="both"/>
        <w:rPr>
          <w:rFonts w:ascii="Times New Roman" w:hAnsi="Times New Roman" w:cs="Times New Roman"/>
          <w:sz w:val="28"/>
          <w:szCs w:val="28"/>
        </w:rPr>
      </w:pPr>
    </w:p>
    <w:p w:rsidR="0030332D" w:rsidRDefault="0030332D" w:rsidP="00960D42">
      <w:pPr>
        <w:pStyle w:val="a6"/>
        <w:spacing w:line="360" w:lineRule="auto"/>
        <w:jc w:val="both"/>
        <w:rPr>
          <w:rFonts w:ascii="Times New Roman" w:hAnsi="Times New Roman" w:cs="Times New Roman"/>
          <w:sz w:val="28"/>
          <w:szCs w:val="28"/>
        </w:rPr>
      </w:pPr>
    </w:p>
    <w:p w:rsidR="0030332D" w:rsidRDefault="0030332D" w:rsidP="00960D42">
      <w:pPr>
        <w:pStyle w:val="a6"/>
        <w:spacing w:line="360" w:lineRule="auto"/>
        <w:jc w:val="both"/>
        <w:rPr>
          <w:rFonts w:ascii="Times New Roman" w:hAnsi="Times New Roman" w:cs="Times New Roman"/>
          <w:sz w:val="28"/>
          <w:szCs w:val="28"/>
        </w:rPr>
      </w:pPr>
    </w:p>
    <w:p w:rsidR="0030332D" w:rsidRDefault="0030332D" w:rsidP="00960D42">
      <w:pPr>
        <w:pStyle w:val="a6"/>
        <w:spacing w:line="360" w:lineRule="auto"/>
        <w:jc w:val="both"/>
        <w:rPr>
          <w:rFonts w:ascii="Times New Roman" w:hAnsi="Times New Roman" w:cs="Times New Roman"/>
          <w:sz w:val="28"/>
          <w:szCs w:val="28"/>
        </w:rPr>
      </w:pPr>
    </w:p>
    <w:p w:rsidR="0030332D" w:rsidRDefault="0030332D" w:rsidP="00960D42">
      <w:pPr>
        <w:pStyle w:val="a6"/>
        <w:spacing w:line="360" w:lineRule="auto"/>
        <w:jc w:val="both"/>
        <w:rPr>
          <w:rFonts w:ascii="Times New Roman" w:hAnsi="Times New Roman" w:cs="Times New Roman"/>
          <w:sz w:val="28"/>
          <w:szCs w:val="28"/>
        </w:rPr>
      </w:pPr>
    </w:p>
    <w:p w:rsidR="0030332D" w:rsidRPr="001E5F23" w:rsidRDefault="0030332D" w:rsidP="00960D42">
      <w:pPr>
        <w:pStyle w:val="a6"/>
        <w:spacing w:line="360" w:lineRule="auto"/>
        <w:jc w:val="both"/>
        <w:rPr>
          <w:rFonts w:ascii="Times New Roman" w:hAnsi="Times New Roman" w:cs="Times New Roman"/>
          <w:sz w:val="28"/>
          <w:szCs w:val="28"/>
        </w:rPr>
      </w:pPr>
    </w:p>
    <w:p w:rsidR="00ED5712" w:rsidRPr="001E5F23" w:rsidRDefault="005D678A" w:rsidP="00960D42">
      <w:pPr>
        <w:pStyle w:val="a6"/>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D5712" w:rsidRPr="001E5F23">
        <w:rPr>
          <w:rFonts w:ascii="Times New Roman" w:hAnsi="Times New Roman" w:cs="Times New Roman"/>
          <w:b/>
          <w:sz w:val="28"/>
          <w:szCs w:val="28"/>
        </w:rPr>
        <w:t>В</w:t>
      </w:r>
      <w:r>
        <w:rPr>
          <w:rFonts w:ascii="Times New Roman" w:hAnsi="Times New Roman" w:cs="Times New Roman"/>
          <w:b/>
          <w:sz w:val="28"/>
          <w:szCs w:val="28"/>
        </w:rPr>
        <w:t>в</w:t>
      </w:r>
      <w:r w:rsidR="00ED5712" w:rsidRPr="001E5F23">
        <w:rPr>
          <w:rFonts w:ascii="Times New Roman" w:hAnsi="Times New Roman" w:cs="Times New Roman"/>
          <w:b/>
          <w:sz w:val="28"/>
          <w:szCs w:val="28"/>
        </w:rPr>
        <w:t xml:space="preserve">едение </w:t>
      </w:r>
    </w:p>
    <w:p w:rsidR="00ED5712" w:rsidRPr="001E5F23" w:rsidRDefault="00ED5712" w:rsidP="00960D42">
      <w:pPr>
        <w:pStyle w:val="a6"/>
        <w:spacing w:line="360" w:lineRule="auto"/>
        <w:ind w:firstLine="851"/>
        <w:jc w:val="both"/>
        <w:rPr>
          <w:rFonts w:ascii="Times New Roman" w:hAnsi="Times New Roman" w:cs="Times New Roman"/>
          <w:sz w:val="28"/>
          <w:szCs w:val="28"/>
        </w:rPr>
      </w:pPr>
    </w:p>
    <w:p w:rsidR="00ED5712" w:rsidRPr="001E5F23" w:rsidRDefault="00ED5712"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Младший возраст – период быстрого формирования всех свойственных человеку</w:t>
      </w:r>
      <w:r w:rsidR="006376EB">
        <w:rPr>
          <w:rFonts w:ascii="Times New Roman" w:hAnsi="Times New Roman" w:cs="Times New Roman"/>
          <w:sz w:val="28"/>
          <w:szCs w:val="28"/>
        </w:rPr>
        <w:t xml:space="preserve"> психофизиологических </w:t>
      </w:r>
      <w:r w:rsidR="004108FB">
        <w:rPr>
          <w:rFonts w:ascii="Times New Roman" w:hAnsi="Times New Roman" w:cs="Times New Roman"/>
          <w:sz w:val="28"/>
          <w:szCs w:val="28"/>
        </w:rPr>
        <w:t>процессов</w:t>
      </w:r>
      <w:r w:rsidR="004108FB" w:rsidRPr="001E5F23">
        <w:rPr>
          <w:rFonts w:ascii="Times New Roman" w:hAnsi="Times New Roman" w:cs="Times New Roman"/>
          <w:sz w:val="28"/>
          <w:szCs w:val="28"/>
        </w:rPr>
        <w:t>, в</w:t>
      </w:r>
      <w:r w:rsidRPr="001E5F23">
        <w:rPr>
          <w:rFonts w:ascii="Times New Roman" w:hAnsi="Times New Roman" w:cs="Times New Roman"/>
          <w:sz w:val="28"/>
          <w:szCs w:val="28"/>
        </w:rPr>
        <w:t xml:space="preserve">  то же время в </w:t>
      </w:r>
      <w:r w:rsidR="006376EB">
        <w:rPr>
          <w:rFonts w:ascii="Times New Roman" w:hAnsi="Times New Roman" w:cs="Times New Roman"/>
          <w:sz w:val="28"/>
          <w:szCs w:val="28"/>
        </w:rPr>
        <w:t xml:space="preserve">этом возрасте дети часто болеют, </w:t>
      </w:r>
      <w:r w:rsidRPr="001E5F23">
        <w:rPr>
          <w:rFonts w:ascii="Times New Roman" w:hAnsi="Times New Roman" w:cs="Times New Roman"/>
          <w:sz w:val="28"/>
          <w:szCs w:val="28"/>
        </w:rPr>
        <w:t xml:space="preserve">особенно когда </w:t>
      </w:r>
      <w:r w:rsidR="00553D09">
        <w:rPr>
          <w:rFonts w:ascii="Times New Roman" w:hAnsi="Times New Roman" w:cs="Times New Roman"/>
          <w:sz w:val="28"/>
          <w:szCs w:val="28"/>
        </w:rPr>
        <w:t xml:space="preserve">эти процессы </w:t>
      </w:r>
      <w:r w:rsidRPr="001E5F23">
        <w:rPr>
          <w:rFonts w:ascii="Times New Roman" w:hAnsi="Times New Roman" w:cs="Times New Roman"/>
          <w:sz w:val="28"/>
          <w:szCs w:val="28"/>
        </w:rPr>
        <w:t xml:space="preserve"> начинают отрицательно сказываться на общем развитие детей.</w:t>
      </w:r>
    </w:p>
    <w:p w:rsidR="00ED5712" w:rsidRPr="001E5F23" w:rsidRDefault="00ED5712"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В период адаптаций к детскому саду важно создавать благоприятные условия для комфортного пребывания ребенка в детском</w:t>
      </w:r>
      <w:r w:rsidR="006376EB">
        <w:rPr>
          <w:rFonts w:ascii="Times New Roman" w:hAnsi="Times New Roman" w:cs="Times New Roman"/>
          <w:sz w:val="28"/>
          <w:szCs w:val="28"/>
        </w:rPr>
        <w:t xml:space="preserve"> саду. Поступление</w:t>
      </w:r>
      <w:r w:rsidRPr="001E5F23">
        <w:rPr>
          <w:rFonts w:ascii="Times New Roman" w:hAnsi="Times New Roman" w:cs="Times New Roman"/>
          <w:sz w:val="28"/>
          <w:szCs w:val="28"/>
        </w:rPr>
        <w:t xml:space="preserve"> ребенка в ДОУ вызыва</w:t>
      </w:r>
      <w:r w:rsidR="006376EB">
        <w:rPr>
          <w:rFonts w:ascii="Times New Roman" w:hAnsi="Times New Roman" w:cs="Times New Roman"/>
          <w:sz w:val="28"/>
          <w:szCs w:val="28"/>
        </w:rPr>
        <w:t>ет серьезную тревогу у взрослых</w:t>
      </w:r>
      <w:r w:rsidRPr="001E5F23">
        <w:rPr>
          <w:rFonts w:ascii="Times New Roman" w:hAnsi="Times New Roman" w:cs="Times New Roman"/>
          <w:sz w:val="28"/>
          <w:szCs w:val="28"/>
        </w:rPr>
        <w:t>, ребенок в семье п</w:t>
      </w:r>
      <w:r w:rsidR="006376EB">
        <w:rPr>
          <w:rFonts w:ascii="Times New Roman" w:hAnsi="Times New Roman" w:cs="Times New Roman"/>
          <w:sz w:val="28"/>
          <w:szCs w:val="28"/>
        </w:rPr>
        <w:t xml:space="preserve">ривыкает к определенному режиму </w:t>
      </w:r>
      <w:r w:rsidRPr="001E5F23">
        <w:rPr>
          <w:rFonts w:ascii="Times New Roman" w:hAnsi="Times New Roman" w:cs="Times New Roman"/>
          <w:sz w:val="28"/>
          <w:szCs w:val="28"/>
        </w:rPr>
        <w:t>и способу кормления ,укладывания ,</w:t>
      </w:r>
      <w:r w:rsidR="006376EB">
        <w:rPr>
          <w:rFonts w:ascii="Times New Roman" w:hAnsi="Times New Roman" w:cs="Times New Roman"/>
          <w:sz w:val="28"/>
          <w:szCs w:val="28"/>
        </w:rPr>
        <w:t xml:space="preserve"> у него формирует</w:t>
      </w:r>
      <w:r w:rsidRPr="001E5F23">
        <w:rPr>
          <w:rFonts w:ascii="Times New Roman" w:hAnsi="Times New Roman" w:cs="Times New Roman"/>
          <w:sz w:val="28"/>
          <w:szCs w:val="28"/>
        </w:rPr>
        <w:t>ся определенные взаимоотношения с родителями</w:t>
      </w:r>
      <w:r w:rsidR="006376EB">
        <w:rPr>
          <w:rFonts w:ascii="Times New Roman" w:hAnsi="Times New Roman" w:cs="Times New Roman"/>
          <w:sz w:val="28"/>
          <w:szCs w:val="28"/>
        </w:rPr>
        <w:t>,</w:t>
      </w:r>
      <w:r w:rsidRPr="001E5F23">
        <w:rPr>
          <w:rFonts w:ascii="Times New Roman" w:hAnsi="Times New Roman" w:cs="Times New Roman"/>
          <w:sz w:val="28"/>
          <w:szCs w:val="28"/>
        </w:rPr>
        <w:t xml:space="preserve"> привязан</w:t>
      </w:r>
      <w:r w:rsidR="006376EB">
        <w:rPr>
          <w:rFonts w:ascii="Times New Roman" w:hAnsi="Times New Roman" w:cs="Times New Roman"/>
          <w:sz w:val="28"/>
          <w:szCs w:val="28"/>
        </w:rPr>
        <w:t>н</w:t>
      </w:r>
      <w:r w:rsidRPr="001E5F23">
        <w:rPr>
          <w:rFonts w:ascii="Times New Roman" w:hAnsi="Times New Roman" w:cs="Times New Roman"/>
          <w:sz w:val="28"/>
          <w:szCs w:val="28"/>
        </w:rPr>
        <w:t>ость  к ним.</w:t>
      </w:r>
    </w:p>
    <w:p w:rsidR="00ED5712" w:rsidRPr="001E5F23" w:rsidRDefault="00ED5712"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Большая роль в период адаптаций отводится воспитат</w:t>
      </w:r>
      <w:r w:rsidR="006376EB">
        <w:rPr>
          <w:rFonts w:ascii="Times New Roman" w:hAnsi="Times New Roman" w:cs="Times New Roman"/>
          <w:sz w:val="28"/>
          <w:szCs w:val="28"/>
        </w:rPr>
        <w:t>елю его работе с семьей ребенка</w:t>
      </w:r>
      <w:r w:rsidRPr="001E5F23">
        <w:rPr>
          <w:rFonts w:ascii="Times New Roman" w:hAnsi="Times New Roman" w:cs="Times New Roman"/>
          <w:sz w:val="28"/>
          <w:szCs w:val="28"/>
        </w:rPr>
        <w:t xml:space="preserve">, </w:t>
      </w:r>
      <w:r w:rsidR="006376EB">
        <w:rPr>
          <w:rFonts w:ascii="Times New Roman" w:hAnsi="Times New Roman" w:cs="Times New Roman"/>
          <w:sz w:val="28"/>
          <w:szCs w:val="28"/>
        </w:rPr>
        <w:t>если воспитатели и родители объ</w:t>
      </w:r>
      <w:r w:rsidRPr="001E5F23">
        <w:rPr>
          <w:rFonts w:ascii="Times New Roman" w:hAnsi="Times New Roman" w:cs="Times New Roman"/>
          <w:sz w:val="28"/>
          <w:szCs w:val="28"/>
        </w:rPr>
        <w:t>единяют</w:t>
      </w:r>
      <w:r w:rsidR="006376EB">
        <w:rPr>
          <w:rFonts w:ascii="Times New Roman" w:hAnsi="Times New Roman" w:cs="Times New Roman"/>
          <w:sz w:val="28"/>
          <w:szCs w:val="28"/>
        </w:rPr>
        <w:t xml:space="preserve"> свои усилия и обеспечат защиту, эмоциональный комфорт</w:t>
      </w:r>
      <w:r w:rsidRPr="001E5F23">
        <w:rPr>
          <w:rFonts w:ascii="Times New Roman" w:hAnsi="Times New Roman" w:cs="Times New Roman"/>
          <w:sz w:val="28"/>
          <w:szCs w:val="28"/>
        </w:rPr>
        <w:t xml:space="preserve">,интересную жизнь в детском саду и дома –это будит залогом оптимального течения адаптаций детей к детскому саду. </w:t>
      </w:r>
    </w:p>
    <w:p w:rsidR="00ED5712" w:rsidRPr="001E5F23" w:rsidRDefault="00ED5712"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Проблема адаптац</w:t>
      </w:r>
      <w:r w:rsidR="006376EB">
        <w:rPr>
          <w:rFonts w:ascii="Times New Roman" w:hAnsi="Times New Roman" w:cs="Times New Roman"/>
          <w:sz w:val="28"/>
          <w:szCs w:val="28"/>
        </w:rPr>
        <w:t>ий детей 2-3 года жизни к услов</w:t>
      </w:r>
      <w:r w:rsidRPr="001E5F23">
        <w:rPr>
          <w:rFonts w:ascii="Times New Roman" w:hAnsi="Times New Roman" w:cs="Times New Roman"/>
          <w:sz w:val="28"/>
          <w:szCs w:val="28"/>
        </w:rPr>
        <w:t>иям детского сада им</w:t>
      </w:r>
      <w:r w:rsidR="003B11BF" w:rsidRPr="001E5F23">
        <w:rPr>
          <w:rFonts w:ascii="Times New Roman" w:hAnsi="Times New Roman" w:cs="Times New Roman"/>
          <w:sz w:val="28"/>
          <w:szCs w:val="28"/>
        </w:rPr>
        <w:t>еет большое значение</w:t>
      </w:r>
      <w:r w:rsidRPr="001E5F23">
        <w:rPr>
          <w:rFonts w:ascii="Times New Roman" w:hAnsi="Times New Roman" w:cs="Times New Roman"/>
          <w:sz w:val="28"/>
          <w:szCs w:val="28"/>
        </w:rPr>
        <w:t xml:space="preserve">. </w:t>
      </w:r>
    </w:p>
    <w:p w:rsidR="003B11BF" w:rsidRPr="001E5F23" w:rsidRDefault="00ED5712"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От того как проходит привыкание ребенка к новому режиму к незнакомым людям зависит его фи</w:t>
      </w:r>
      <w:r w:rsidR="003B11BF" w:rsidRPr="001E5F23">
        <w:rPr>
          <w:rFonts w:ascii="Times New Roman" w:hAnsi="Times New Roman" w:cs="Times New Roman"/>
          <w:sz w:val="28"/>
          <w:szCs w:val="28"/>
        </w:rPr>
        <w:t>зическое и психическое развитие</w:t>
      </w:r>
      <w:r w:rsidRPr="001E5F23">
        <w:rPr>
          <w:rFonts w:ascii="Times New Roman" w:hAnsi="Times New Roman" w:cs="Times New Roman"/>
          <w:sz w:val="28"/>
          <w:szCs w:val="28"/>
        </w:rPr>
        <w:t>,помогает предотвра</w:t>
      </w:r>
      <w:r w:rsidR="003B11BF" w:rsidRPr="001E5F23">
        <w:rPr>
          <w:rFonts w:ascii="Times New Roman" w:hAnsi="Times New Roman" w:cs="Times New Roman"/>
          <w:sz w:val="28"/>
          <w:szCs w:val="28"/>
        </w:rPr>
        <w:t>тить или снизить заболеваемость</w:t>
      </w:r>
      <w:r w:rsidR="006376EB">
        <w:rPr>
          <w:rFonts w:ascii="Times New Roman" w:hAnsi="Times New Roman" w:cs="Times New Roman"/>
          <w:sz w:val="28"/>
          <w:szCs w:val="28"/>
        </w:rPr>
        <w:t>. О</w:t>
      </w:r>
      <w:r w:rsidRPr="001E5F23">
        <w:rPr>
          <w:rFonts w:ascii="Times New Roman" w:hAnsi="Times New Roman" w:cs="Times New Roman"/>
          <w:sz w:val="28"/>
          <w:szCs w:val="28"/>
        </w:rPr>
        <w:t>т того</w:t>
      </w:r>
      <w:r w:rsidR="006376EB">
        <w:rPr>
          <w:rFonts w:ascii="Times New Roman" w:hAnsi="Times New Roman" w:cs="Times New Roman"/>
          <w:sz w:val="28"/>
          <w:szCs w:val="28"/>
        </w:rPr>
        <w:t>,</w:t>
      </w:r>
      <w:r w:rsidRPr="001E5F23">
        <w:rPr>
          <w:rFonts w:ascii="Times New Roman" w:hAnsi="Times New Roman" w:cs="Times New Roman"/>
          <w:sz w:val="28"/>
          <w:szCs w:val="28"/>
        </w:rPr>
        <w:t xml:space="preserve"> насколько ребенок подготовлен в семье  к переходу в де</w:t>
      </w:r>
      <w:r w:rsidR="003B11BF" w:rsidRPr="001E5F23">
        <w:rPr>
          <w:rFonts w:ascii="Times New Roman" w:hAnsi="Times New Roman" w:cs="Times New Roman"/>
          <w:sz w:val="28"/>
          <w:szCs w:val="28"/>
        </w:rPr>
        <w:t>т</w:t>
      </w:r>
      <w:r w:rsidR="006376EB">
        <w:rPr>
          <w:rFonts w:ascii="Times New Roman" w:hAnsi="Times New Roman" w:cs="Times New Roman"/>
          <w:sz w:val="28"/>
          <w:szCs w:val="28"/>
        </w:rPr>
        <w:t>ское учреждение</w:t>
      </w:r>
      <w:r w:rsidRPr="001E5F23">
        <w:rPr>
          <w:rFonts w:ascii="Times New Roman" w:hAnsi="Times New Roman" w:cs="Times New Roman"/>
          <w:sz w:val="28"/>
          <w:szCs w:val="28"/>
        </w:rPr>
        <w:t>,зависит и течение адаптивного пе</w:t>
      </w:r>
      <w:r w:rsidR="003B11BF" w:rsidRPr="001E5F23">
        <w:rPr>
          <w:rFonts w:ascii="Times New Roman" w:hAnsi="Times New Roman" w:cs="Times New Roman"/>
          <w:sz w:val="28"/>
          <w:szCs w:val="28"/>
        </w:rPr>
        <w:t>риода</w:t>
      </w:r>
      <w:r w:rsidR="00960D42" w:rsidRPr="00960D42">
        <w:rPr>
          <w:rFonts w:ascii="Times New Roman" w:hAnsi="Times New Roman" w:cs="Times New Roman"/>
          <w:sz w:val="28"/>
          <w:szCs w:val="28"/>
        </w:rPr>
        <w:t>,</w:t>
      </w:r>
      <w:r w:rsidR="00960D42">
        <w:rPr>
          <w:rFonts w:ascii="Times New Roman" w:hAnsi="Times New Roman" w:cs="Times New Roman"/>
          <w:sz w:val="28"/>
          <w:szCs w:val="28"/>
        </w:rPr>
        <w:t xml:space="preserve"> и его дальнейшее</w:t>
      </w:r>
      <w:r w:rsidR="003B11BF" w:rsidRPr="001E5F23">
        <w:rPr>
          <w:rFonts w:ascii="Times New Roman" w:hAnsi="Times New Roman" w:cs="Times New Roman"/>
          <w:sz w:val="28"/>
          <w:szCs w:val="28"/>
        </w:rPr>
        <w:t xml:space="preserve"> развитие</w:t>
      </w:r>
      <w:r w:rsidRPr="001E5F23">
        <w:rPr>
          <w:rFonts w:ascii="Times New Roman" w:hAnsi="Times New Roman" w:cs="Times New Roman"/>
          <w:sz w:val="28"/>
          <w:szCs w:val="28"/>
        </w:rPr>
        <w:t xml:space="preserve">. </w:t>
      </w:r>
    </w:p>
    <w:p w:rsidR="00ED5712" w:rsidRPr="001E5F23" w:rsidRDefault="003B11BF"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Адап</w:t>
      </w:r>
      <w:r w:rsidR="00ED5712" w:rsidRPr="001E5F23">
        <w:rPr>
          <w:rFonts w:ascii="Times New Roman" w:hAnsi="Times New Roman" w:cs="Times New Roman"/>
          <w:sz w:val="28"/>
          <w:szCs w:val="28"/>
        </w:rPr>
        <w:t>тация детей младшего дош</w:t>
      </w:r>
      <w:r w:rsidRPr="001E5F23">
        <w:rPr>
          <w:rFonts w:ascii="Times New Roman" w:hAnsi="Times New Roman" w:cs="Times New Roman"/>
          <w:sz w:val="28"/>
          <w:szCs w:val="28"/>
        </w:rPr>
        <w:t>кольного возраста к условиям ДОУ</w:t>
      </w:r>
      <w:r w:rsidR="006376EB">
        <w:rPr>
          <w:rFonts w:ascii="Times New Roman" w:hAnsi="Times New Roman" w:cs="Times New Roman"/>
          <w:sz w:val="28"/>
          <w:szCs w:val="28"/>
        </w:rPr>
        <w:t xml:space="preserve"> будет </w:t>
      </w:r>
      <w:r w:rsidR="00553D09">
        <w:rPr>
          <w:rFonts w:ascii="Times New Roman" w:hAnsi="Times New Roman" w:cs="Times New Roman"/>
          <w:sz w:val="28"/>
          <w:szCs w:val="28"/>
        </w:rPr>
        <w:t xml:space="preserve">эффективной </w:t>
      </w:r>
      <w:r w:rsidR="006376EB">
        <w:rPr>
          <w:rFonts w:ascii="Times New Roman" w:hAnsi="Times New Roman" w:cs="Times New Roman"/>
          <w:sz w:val="28"/>
          <w:szCs w:val="28"/>
        </w:rPr>
        <w:t>в случае если</w:t>
      </w:r>
      <w:r w:rsidR="00ED5712" w:rsidRPr="001E5F23">
        <w:rPr>
          <w:rFonts w:ascii="Times New Roman" w:hAnsi="Times New Roman" w:cs="Times New Roman"/>
          <w:sz w:val="28"/>
          <w:szCs w:val="28"/>
        </w:rPr>
        <w:t>,проведена беседа с р</w:t>
      </w:r>
      <w:r w:rsidRPr="001E5F23">
        <w:rPr>
          <w:rFonts w:ascii="Times New Roman" w:hAnsi="Times New Roman" w:cs="Times New Roman"/>
          <w:sz w:val="28"/>
          <w:szCs w:val="28"/>
        </w:rPr>
        <w:t>одителями будущих воспитанников</w:t>
      </w:r>
      <w:r w:rsidR="00ED5712" w:rsidRPr="001E5F23">
        <w:rPr>
          <w:rFonts w:ascii="Times New Roman" w:hAnsi="Times New Roman" w:cs="Times New Roman"/>
          <w:sz w:val="28"/>
          <w:szCs w:val="28"/>
        </w:rPr>
        <w:t>,</w:t>
      </w:r>
      <w:r w:rsidR="00960D42">
        <w:rPr>
          <w:rFonts w:ascii="Times New Roman" w:hAnsi="Times New Roman" w:cs="Times New Roman"/>
          <w:sz w:val="28"/>
          <w:szCs w:val="28"/>
        </w:rPr>
        <w:t>составлена карта нервно</w:t>
      </w:r>
      <w:r w:rsidR="00ED5712" w:rsidRPr="001E5F23">
        <w:rPr>
          <w:rFonts w:ascii="Times New Roman" w:hAnsi="Times New Roman" w:cs="Times New Roman"/>
          <w:sz w:val="28"/>
          <w:szCs w:val="28"/>
        </w:rPr>
        <w:t>–психического развит</w:t>
      </w:r>
      <w:r w:rsidR="006376EB">
        <w:rPr>
          <w:rFonts w:ascii="Times New Roman" w:hAnsi="Times New Roman" w:cs="Times New Roman"/>
          <w:sz w:val="28"/>
          <w:szCs w:val="28"/>
        </w:rPr>
        <w:t>ия ребенка в котором записывают</w:t>
      </w:r>
      <w:r w:rsidR="00ED5712" w:rsidRPr="001E5F23">
        <w:rPr>
          <w:rFonts w:ascii="Times New Roman" w:hAnsi="Times New Roman" w:cs="Times New Roman"/>
          <w:sz w:val="28"/>
          <w:szCs w:val="28"/>
        </w:rPr>
        <w:t>ся ответы родителей во время беседы,будут учтены психические и физические особенности ребенка с учетом эмоционального построения и состояния здоровья .</w:t>
      </w:r>
    </w:p>
    <w:p w:rsidR="00ED5712" w:rsidRPr="001E5F23" w:rsidRDefault="00ED5712"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lastRenderedPageBreak/>
        <w:t>В дошко</w:t>
      </w:r>
      <w:r w:rsidR="006376EB">
        <w:rPr>
          <w:rFonts w:ascii="Times New Roman" w:hAnsi="Times New Roman" w:cs="Times New Roman"/>
          <w:sz w:val="28"/>
          <w:szCs w:val="28"/>
        </w:rPr>
        <w:t>льной педагогике наработан теоре</w:t>
      </w:r>
      <w:r w:rsidRPr="001E5F23">
        <w:rPr>
          <w:rFonts w:ascii="Times New Roman" w:hAnsi="Times New Roman" w:cs="Times New Roman"/>
          <w:sz w:val="28"/>
          <w:szCs w:val="28"/>
        </w:rPr>
        <w:t>тический и практический м</w:t>
      </w:r>
      <w:r w:rsidR="003B11BF" w:rsidRPr="001E5F23">
        <w:rPr>
          <w:rFonts w:ascii="Times New Roman" w:hAnsi="Times New Roman" w:cs="Times New Roman"/>
          <w:sz w:val="28"/>
          <w:szCs w:val="28"/>
        </w:rPr>
        <w:t>атериал по адаптаци</w:t>
      </w:r>
      <w:r w:rsidR="00960D42">
        <w:rPr>
          <w:rFonts w:ascii="Times New Roman" w:hAnsi="Times New Roman" w:cs="Times New Roman"/>
          <w:sz w:val="28"/>
          <w:szCs w:val="28"/>
        </w:rPr>
        <w:t>и</w:t>
      </w:r>
      <w:r w:rsidR="003B11BF" w:rsidRPr="001E5F23">
        <w:rPr>
          <w:rFonts w:ascii="Times New Roman" w:hAnsi="Times New Roman" w:cs="Times New Roman"/>
          <w:sz w:val="28"/>
          <w:szCs w:val="28"/>
        </w:rPr>
        <w:t xml:space="preserve"> детей к ДОУ. В последние годы</w:t>
      </w:r>
      <w:r w:rsidR="00960D42">
        <w:rPr>
          <w:rFonts w:ascii="Times New Roman" w:hAnsi="Times New Roman" w:cs="Times New Roman"/>
          <w:sz w:val="28"/>
          <w:szCs w:val="28"/>
        </w:rPr>
        <w:t>,</w:t>
      </w:r>
      <w:r w:rsidR="003B11BF" w:rsidRPr="001E5F23">
        <w:rPr>
          <w:rFonts w:ascii="Times New Roman" w:hAnsi="Times New Roman" w:cs="Times New Roman"/>
          <w:sz w:val="28"/>
          <w:szCs w:val="28"/>
        </w:rPr>
        <w:t xml:space="preserve"> все более активно рассматриваются</w:t>
      </w:r>
      <w:r w:rsidR="00960D42" w:rsidRPr="001E5F23">
        <w:rPr>
          <w:rFonts w:ascii="Times New Roman" w:hAnsi="Times New Roman" w:cs="Times New Roman"/>
          <w:sz w:val="28"/>
          <w:szCs w:val="28"/>
        </w:rPr>
        <w:t>вопросы социальной адаптации</w:t>
      </w:r>
      <w:r w:rsidR="00960D42">
        <w:rPr>
          <w:rFonts w:ascii="Times New Roman" w:hAnsi="Times New Roman" w:cs="Times New Roman"/>
          <w:sz w:val="28"/>
          <w:szCs w:val="28"/>
        </w:rPr>
        <w:t>.В</w:t>
      </w:r>
      <w:r w:rsidR="003B11BF" w:rsidRPr="001E5F23">
        <w:rPr>
          <w:rFonts w:ascii="Times New Roman" w:hAnsi="Times New Roman" w:cs="Times New Roman"/>
          <w:sz w:val="28"/>
          <w:szCs w:val="28"/>
        </w:rPr>
        <w:t xml:space="preserve"> психолого-педагогических работах Ш.А. Амонашвили, Г.Ф. Кумарина, А.В. Мудрик,</w:t>
      </w:r>
      <w:r w:rsidR="00960D42">
        <w:rPr>
          <w:rFonts w:ascii="Times New Roman" w:hAnsi="Times New Roman" w:cs="Times New Roman"/>
          <w:sz w:val="28"/>
          <w:szCs w:val="28"/>
        </w:rPr>
        <w:t>Н.Д. Ватутиной</w:t>
      </w:r>
      <w:r w:rsidR="003B11BF" w:rsidRPr="001E5F23">
        <w:rPr>
          <w:rFonts w:ascii="Times New Roman" w:hAnsi="Times New Roman" w:cs="Times New Roman"/>
          <w:sz w:val="28"/>
          <w:szCs w:val="28"/>
        </w:rPr>
        <w:t xml:space="preserve"> рассматриваются особенности психологической адаптации детей раннего возраста к детскому саду, а также факторы психологического благополучия ребёнка и основные закономерности его психического развития в дошкольном возрасте. Данная проблема до сих пор остаётся актуальной.</w:t>
      </w:r>
    </w:p>
    <w:p w:rsidR="00ED5712" w:rsidRDefault="00ED5712"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Какова же методика создания и использован</w:t>
      </w:r>
      <w:r w:rsidR="003B11BF" w:rsidRPr="001E5F23">
        <w:rPr>
          <w:rFonts w:ascii="Times New Roman" w:hAnsi="Times New Roman" w:cs="Times New Roman"/>
          <w:sz w:val="28"/>
          <w:szCs w:val="28"/>
        </w:rPr>
        <w:t>ия предметно–развивающей среды в</w:t>
      </w:r>
      <w:r w:rsidRPr="001E5F23">
        <w:rPr>
          <w:rFonts w:ascii="Times New Roman" w:hAnsi="Times New Roman" w:cs="Times New Roman"/>
          <w:sz w:val="28"/>
          <w:szCs w:val="28"/>
        </w:rPr>
        <w:t xml:space="preserve"> целях эффективной адаптаци</w:t>
      </w:r>
      <w:r w:rsidR="00553D09">
        <w:rPr>
          <w:rFonts w:ascii="Times New Roman" w:hAnsi="Times New Roman" w:cs="Times New Roman"/>
          <w:sz w:val="28"/>
          <w:szCs w:val="28"/>
        </w:rPr>
        <w:t>и</w:t>
      </w:r>
      <w:r w:rsidRPr="001E5F23">
        <w:rPr>
          <w:rFonts w:ascii="Times New Roman" w:hAnsi="Times New Roman" w:cs="Times New Roman"/>
          <w:sz w:val="28"/>
          <w:szCs w:val="28"/>
        </w:rPr>
        <w:t xml:space="preserve"> мла</w:t>
      </w:r>
      <w:r w:rsidR="003B11BF" w:rsidRPr="001E5F23">
        <w:rPr>
          <w:rFonts w:ascii="Times New Roman" w:hAnsi="Times New Roman" w:cs="Times New Roman"/>
          <w:sz w:val="28"/>
          <w:szCs w:val="28"/>
        </w:rPr>
        <w:t>дших дошкольников к условиям ДОУ</w:t>
      </w:r>
      <w:r w:rsidRPr="001E5F23">
        <w:rPr>
          <w:rFonts w:ascii="Times New Roman" w:hAnsi="Times New Roman" w:cs="Times New Roman"/>
          <w:sz w:val="28"/>
          <w:szCs w:val="28"/>
        </w:rPr>
        <w:t xml:space="preserve">? Ответ на этот вопрос и составил </w:t>
      </w:r>
      <w:r w:rsidRPr="001E5F23">
        <w:rPr>
          <w:rFonts w:ascii="Times New Roman" w:hAnsi="Times New Roman" w:cs="Times New Roman"/>
          <w:b/>
          <w:sz w:val="28"/>
          <w:szCs w:val="28"/>
        </w:rPr>
        <w:t>цель нашего исследования</w:t>
      </w:r>
    </w:p>
    <w:p w:rsidR="00553D09" w:rsidRPr="001E5F23" w:rsidRDefault="00553D09" w:rsidP="00553D09">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b/>
          <w:sz w:val="28"/>
          <w:szCs w:val="28"/>
        </w:rPr>
        <w:t>Объект</w:t>
      </w:r>
      <w:r>
        <w:rPr>
          <w:rFonts w:ascii="Times New Roman" w:hAnsi="Times New Roman" w:cs="Times New Roman"/>
          <w:b/>
          <w:sz w:val="28"/>
          <w:szCs w:val="28"/>
        </w:rPr>
        <w:t xml:space="preserve"> -</w:t>
      </w:r>
      <w:r w:rsidRPr="001E5F23">
        <w:rPr>
          <w:rFonts w:ascii="Times New Roman" w:hAnsi="Times New Roman" w:cs="Times New Roman"/>
          <w:sz w:val="28"/>
          <w:szCs w:val="28"/>
        </w:rPr>
        <w:t xml:space="preserve"> процесс адаптаций детей младшего дошкольного возраста к условиям ДОУ.</w:t>
      </w:r>
    </w:p>
    <w:p w:rsidR="00ED5712" w:rsidRPr="001E5F23" w:rsidRDefault="00705C8F"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b/>
          <w:sz w:val="28"/>
          <w:szCs w:val="28"/>
        </w:rPr>
        <w:t>Предмет исследования</w:t>
      </w:r>
      <w:r w:rsidRPr="001E5F23">
        <w:rPr>
          <w:rFonts w:ascii="Times New Roman" w:hAnsi="Times New Roman" w:cs="Times New Roman"/>
          <w:sz w:val="28"/>
          <w:szCs w:val="28"/>
        </w:rPr>
        <w:t>-</w:t>
      </w:r>
      <w:r w:rsidR="00ED5712" w:rsidRPr="001E5F23">
        <w:rPr>
          <w:rFonts w:ascii="Times New Roman" w:hAnsi="Times New Roman" w:cs="Times New Roman"/>
          <w:sz w:val="28"/>
          <w:szCs w:val="28"/>
        </w:rPr>
        <w:t xml:space="preserve">предметно развивающая среда как средство адаптаций </w:t>
      </w:r>
    </w:p>
    <w:p w:rsidR="00960D42" w:rsidRDefault="00705C8F"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b/>
          <w:sz w:val="28"/>
          <w:szCs w:val="28"/>
        </w:rPr>
        <w:t>Задачи</w:t>
      </w:r>
      <w:r w:rsidR="00960D42">
        <w:rPr>
          <w:rFonts w:ascii="Times New Roman" w:hAnsi="Times New Roman" w:cs="Times New Roman"/>
          <w:b/>
          <w:sz w:val="28"/>
          <w:szCs w:val="28"/>
        </w:rPr>
        <w:t>:</w:t>
      </w:r>
    </w:p>
    <w:p w:rsidR="00960D42" w:rsidRDefault="00ED5712"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1</w:t>
      </w:r>
      <w:r w:rsidR="00960D42">
        <w:rPr>
          <w:rFonts w:ascii="Times New Roman" w:hAnsi="Times New Roman" w:cs="Times New Roman"/>
          <w:sz w:val="28"/>
          <w:szCs w:val="28"/>
        </w:rPr>
        <w:t>.</w:t>
      </w:r>
      <w:r w:rsidRPr="001E5F23">
        <w:rPr>
          <w:rFonts w:ascii="Times New Roman" w:hAnsi="Times New Roman" w:cs="Times New Roman"/>
          <w:sz w:val="28"/>
          <w:szCs w:val="28"/>
        </w:rPr>
        <w:t xml:space="preserve"> проанализировать </w:t>
      </w:r>
      <w:r w:rsidR="00960D42">
        <w:rPr>
          <w:rFonts w:ascii="Times New Roman" w:hAnsi="Times New Roman" w:cs="Times New Roman"/>
          <w:sz w:val="28"/>
          <w:szCs w:val="28"/>
        </w:rPr>
        <w:t>теоретически</w:t>
      </w:r>
      <w:r w:rsidR="00960D42" w:rsidRPr="001E5F23">
        <w:rPr>
          <w:rFonts w:ascii="Times New Roman" w:hAnsi="Times New Roman" w:cs="Times New Roman"/>
          <w:sz w:val="28"/>
          <w:szCs w:val="28"/>
        </w:rPr>
        <w:t>е</w:t>
      </w:r>
      <w:r w:rsidRPr="001E5F23">
        <w:rPr>
          <w:rFonts w:ascii="Times New Roman" w:hAnsi="Times New Roman" w:cs="Times New Roman"/>
          <w:sz w:val="28"/>
          <w:szCs w:val="28"/>
        </w:rPr>
        <w:t xml:space="preserve"> основы проблемы адаптаци</w:t>
      </w:r>
      <w:r w:rsidR="00960D42">
        <w:rPr>
          <w:rFonts w:ascii="Times New Roman" w:hAnsi="Times New Roman" w:cs="Times New Roman"/>
          <w:sz w:val="28"/>
          <w:szCs w:val="28"/>
        </w:rPr>
        <w:t>и</w:t>
      </w:r>
      <w:r w:rsidRPr="001E5F23">
        <w:rPr>
          <w:rFonts w:ascii="Times New Roman" w:hAnsi="Times New Roman" w:cs="Times New Roman"/>
          <w:sz w:val="28"/>
          <w:szCs w:val="28"/>
        </w:rPr>
        <w:t xml:space="preserve"> детей</w:t>
      </w:r>
      <w:r w:rsidR="00960D42">
        <w:rPr>
          <w:rFonts w:ascii="Times New Roman" w:hAnsi="Times New Roman" w:cs="Times New Roman"/>
          <w:sz w:val="28"/>
          <w:szCs w:val="28"/>
        </w:rPr>
        <w:t xml:space="preserve"> младшего дошкольного возраст</w:t>
      </w:r>
      <w:r w:rsidRPr="001E5F23">
        <w:rPr>
          <w:rFonts w:ascii="Times New Roman" w:hAnsi="Times New Roman" w:cs="Times New Roman"/>
          <w:sz w:val="28"/>
          <w:szCs w:val="28"/>
        </w:rPr>
        <w:t>.</w:t>
      </w:r>
    </w:p>
    <w:p w:rsidR="00960D42" w:rsidRDefault="00ED5712"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2</w:t>
      </w:r>
      <w:r w:rsidR="00960D42">
        <w:rPr>
          <w:rFonts w:ascii="Times New Roman" w:hAnsi="Times New Roman" w:cs="Times New Roman"/>
          <w:sz w:val="28"/>
          <w:szCs w:val="28"/>
        </w:rPr>
        <w:t>.</w:t>
      </w:r>
      <w:r w:rsidR="00960D42" w:rsidRPr="001E5F23">
        <w:rPr>
          <w:rFonts w:ascii="Times New Roman" w:hAnsi="Times New Roman" w:cs="Times New Roman"/>
          <w:sz w:val="28"/>
          <w:szCs w:val="28"/>
        </w:rPr>
        <w:t>охарактеризовать</w:t>
      </w:r>
      <w:r w:rsidRPr="001E5F23">
        <w:rPr>
          <w:rFonts w:ascii="Times New Roman" w:hAnsi="Times New Roman" w:cs="Times New Roman"/>
          <w:sz w:val="28"/>
          <w:szCs w:val="28"/>
        </w:rPr>
        <w:t xml:space="preserve"> особенности адаптаци</w:t>
      </w:r>
      <w:r w:rsidR="00960D42">
        <w:rPr>
          <w:rFonts w:ascii="Times New Roman" w:hAnsi="Times New Roman" w:cs="Times New Roman"/>
          <w:sz w:val="28"/>
          <w:szCs w:val="28"/>
        </w:rPr>
        <w:t xml:space="preserve">и </w:t>
      </w:r>
      <w:r w:rsidRPr="001E5F23">
        <w:rPr>
          <w:rFonts w:ascii="Times New Roman" w:hAnsi="Times New Roman" w:cs="Times New Roman"/>
          <w:sz w:val="28"/>
          <w:szCs w:val="28"/>
        </w:rPr>
        <w:t>детей.</w:t>
      </w:r>
    </w:p>
    <w:p w:rsidR="00ED5712" w:rsidRPr="001E5F23" w:rsidRDefault="00ED5712"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3</w:t>
      </w:r>
      <w:r w:rsidR="00960D42">
        <w:rPr>
          <w:rFonts w:ascii="Times New Roman" w:hAnsi="Times New Roman" w:cs="Times New Roman"/>
          <w:sz w:val="28"/>
          <w:szCs w:val="28"/>
        </w:rPr>
        <w:t>.</w:t>
      </w:r>
      <w:r w:rsidRPr="001E5F23">
        <w:rPr>
          <w:rFonts w:ascii="Times New Roman" w:hAnsi="Times New Roman" w:cs="Times New Roman"/>
          <w:sz w:val="28"/>
          <w:szCs w:val="28"/>
        </w:rPr>
        <w:t xml:space="preserve"> проанализировать влияние предметно–развивающей среды на адаптацию детей</w:t>
      </w:r>
      <w:r w:rsidR="00705C8F" w:rsidRPr="001E5F23">
        <w:rPr>
          <w:rFonts w:ascii="Times New Roman" w:hAnsi="Times New Roman" w:cs="Times New Roman"/>
          <w:sz w:val="28"/>
          <w:szCs w:val="28"/>
        </w:rPr>
        <w:t xml:space="preserve"> младшего дошкольного возраста.</w:t>
      </w:r>
    </w:p>
    <w:p w:rsidR="0058364D" w:rsidRPr="0058364D" w:rsidRDefault="0058364D" w:rsidP="0058364D">
      <w:pPr>
        <w:pStyle w:val="a6"/>
        <w:spacing w:line="360" w:lineRule="auto"/>
        <w:ind w:firstLine="851"/>
        <w:jc w:val="both"/>
        <w:rPr>
          <w:rFonts w:ascii="Times New Roman" w:hAnsi="Times New Roman" w:cs="Times New Roman"/>
          <w:sz w:val="28"/>
          <w:szCs w:val="28"/>
        </w:rPr>
      </w:pPr>
      <w:r w:rsidRPr="0058364D">
        <w:rPr>
          <w:rFonts w:ascii="Times New Roman" w:hAnsi="Times New Roman" w:cs="Times New Roman"/>
          <w:sz w:val="28"/>
          <w:szCs w:val="28"/>
        </w:rPr>
        <w:t>4.провести опытно -практическую работу по использованию предметно развивающей среды с целью адаптаций младших дошкольников к условиям ДОУ</w:t>
      </w:r>
    </w:p>
    <w:p w:rsidR="001B54A6" w:rsidRDefault="001B54A6" w:rsidP="00960D42">
      <w:pPr>
        <w:pStyle w:val="a6"/>
        <w:spacing w:line="360" w:lineRule="auto"/>
        <w:ind w:firstLine="851"/>
        <w:jc w:val="both"/>
        <w:rPr>
          <w:rFonts w:ascii="Times New Roman" w:hAnsi="Times New Roman" w:cs="Times New Roman"/>
          <w:b/>
          <w:sz w:val="28"/>
          <w:szCs w:val="28"/>
        </w:rPr>
      </w:pPr>
    </w:p>
    <w:p w:rsidR="001B54A6" w:rsidRDefault="001B54A6" w:rsidP="00960D42">
      <w:pPr>
        <w:pStyle w:val="a6"/>
        <w:spacing w:line="360" w:lineRule="auto"/>
        <w:ind w:firstLine="851"/>
        <w:jc w:val="both"/>
        <w:rPr>
          <w:rFonts w:ascii="Times New Roman" w:hAnsi="Times New Roman" w:cs="Times New Roman"/>
          <w:b/>
          <w:sz w:val="28"/>
          <w:szCs w:val="28"/>
        </w:rPr>
      </w:pPr>
    </w:p>
    <w:p w:rsidR="001B54A6" w:rsidRDefault="001B54A6" w:rsidP="00960D42">
      <w:pPr>
        <w:pStyle w:val="a6"/>
        <w:spacing w:line="360" w:lineRule="auto"/>
        <w:ind w:firstLine="851"/>
        <w:jc w:val="both"/>
        <w:rPr>
          <w:rFonts w:ascii="Times New Roman" w:hAnsi="Times New Roman" w:cs="Times New Roman"/>
          <w:b/>
          <w:sz w:val="28"/>
          <w:szCs w:val="28"/>
        </w:rPr>
      </w:pPr>
    </w:p>
    <w:p w:rsidR="001B54A6" w:rsidRDefault="001B54A6" w:rsidP="00960D42">
      <w:pPr>
        <w:pStyle w:val="a6"/>
        <w:spacing w:line="360" w:lineRule="auto"/>
        <w:ind w:firstLine="851"/>
        <w:jc w:val="both"/>
        <w:rPr>
          <w:rFonts w:ascii="Times New Roman" w:hAnsi="Times New Roman" w:cs="Times New Roman"/>
          <w:b/>
          <w:sz w:val="28"/>
          <w:szCs w:val="28"/>
        </w:rPr>
      </w:pPr>
    </w:p>
    <w:p w:rsidR="001043AD" w:rsidRPr="006376EB" w:rsidRDefault="00705C8F" w:rsidP="00960D42">
      <w:pPr>
        <w:pStyle w:val="a6"/>
        <w:spacing w:line="360" w:lineRule="auto"/>
        <w:ind w:firstLine="851"/>
        <w:jc w:val="both"/>
        <w:rPr>
          <w:rFonts w:ascii="Times New Roman" w:hAnsi="Times New Roman" w:cs="Times New Roman"/>
          <w:b/>
          <w:sz w:val="28"/>
          <w:szCs w:val="28"/>
        </w:rPr>
      </w:pPr>
      <w:r w:rsidRPr="006376EB">
        <w:rPr>
          <w:rFonts w:ascii="Times New Roman" w:hAnsi="Times New Roman" w:cs="Times New Roman"/>
          <w:b/>
          <w:sz w:val="28"/>
          <w:szCs w:val="28"/>
        </w:rPr>
        <w:lastRenderedPageBreak/>
        <w:t xml:space="preserve"> Теоретические основы проблем</w:t>
      </w:r>
      <w:r w:rsidR="002133EA" w:rsidRPr="006376EB">
        <w:rPr>
          <w:rFonts w:ascii="Times New Roman" w:hAnsi="Times New Roman" w:cs="Times New Roman"/>
          <w:b/>
          <w:sz w:val="28"/>
          <w:szCs w:val="28"/>
        </w:rPr>
        <w:t>ы адаптаций младших дошкольников</w:t>
      </w:r>
      <w:r w:rsidRPr="006376EB">
        <w:rPr>
          <w:rFonts w:ascii="Times New Roman" w:hAnsi="Times New Roman" w:cs="Times New Roman"/>
          <w:b/>
          <w:sz w:val="28"/>
          <w:szCs w:val="28"/>
        </w:rPr>
        <w:t xml:space="preserve"> к условиям ДОУ</w:t>
      </w:r>
      <w:r w:rsidR="001043AD" w:rsidRPr="006376EB">
        <w:rPr>
          <w:rFonts w:ascii="Times New Roman" w:hAnsi="Times New Roman" w:cs="Times New Roman"/>
          <w:b/>
          <w:sz w:val="28"/>
          <w:szCs w:val="28"/>
        </w:rPr>
        <w:t xml:space="preserve"> посредством предметно развивающей среды </w:t>
      </w:r>
    </w:p>
    <w:p w:rsidR="001043AD" w:rsidRPr="006376EB" w:rsidRDefault="006376EB" w:rsidP="00960D42">
      <w:pPr>
        <w:pStyle w:val="a6"/>
        <w:spacing w:line="360" w:lineRule="auto"/>
        <w:ind w:firstLine="851"/>
        <w:jc w:val="both"/>
        <w:rPr>
          <w:rFonts w:ascii="Times New Roman" w:hAnsi="Times New Roman" w:cs="Times New Roman"/>
          <w:b/>
          <w:sz w:val="28"/>
          <w:szCs w:val="28"/>
        </w:rPr>
      </w:pPr>
      <w:r w:rsidRPr="006376EB">
        <w:rPr>
          <w:rFonts w:ascii="Times New Roman" w:hAnsi="Times New Roman" w:cs="Times New Roman"/>
          <w:b/>
          <w:sz w:val="28"/>
          <w:szCs w:val="28"/>
        </w:rPr>
        <w:t>1.</w:t>
      </w:r>
      <w:r w:rsidR="009E1345">
        <w:rPr>
          <w:rFonts w:ascii="Times New Roman" w:hAnsi="Times New Roman" w:cs="Times New Roman"/>
          <w:b/>
          <w:sz w:val="28"/>
          <w:szCs w:val="28"/>
        </w:rPr>
        <w:t xml:space="preserve"> П</w:t>
      </w:r>
      <w:r w:rsidR="001043AD" w:rsidRPr="006376EB">
        <w:rPr>
          <w:rFonts w:ascii="Times New Roman" w:hAnsi="Times New Roman" w:cs="Times New Roman"/>
          <w:b/>
          <w:sz w:val="28"/>
          <w:szCs w:val="28"/>
        </w:rPr>
        <w:t>онятие адаптация для младших</w:t>
      </w:r>
      <w:r w:rsidR="009E1345">
        <w:rPr>
          <w:rFonts w:ascii="Times New Roman" w:hAnsi="Times New Roman" w:cs="Times New Roman"/>
          <w:b/>
          <w:sz w:val="28"/>
          <w:szCs w:val="28"/>
        </w:rPr>
        <w:t xml:space="preserve"> дошкольников,</w:t>
      </w:r>
      <w:r w:rsidR="001043AD" w:rsidRPr="006376EB">
        <w:rPr>
          <w:rFonts w:ascii="Times New Roman" w:hAnsi="Times New Roman" w:cs="Times New Roman"/>
          <w:b/>
          <w:sz w:val="28"/>
          <w:szCs w:val="28"/>
        </w:rPr>
        <w:t xml:space="preserve"> уровень адаптаций </w:t>
      </w:r>
    </w:p>
    <w:p w:rsidR="00F06B18" w:rsidRPr="00395E0D" w:rsidRDefault="00F74B6E" w:rsidP="00960D42">
      <w:pPr>
        <w:pStyle w:val="a6"/>
        <w:spacing w:line="360" w:lineRule="auto"/>
        <w:ind w:firstLine="851"/>
        <w:jc w:val="both"/>
        <w:rPr>
          <w:rFonts w:ascii="Times New Roman" w:hAnsi="Times New Roman" w:cs="Times New Roman"/>
          <w:color w:val="000000"/>
          <w:sz w:val="28"/>
          <w:szCs w:val="24"/>
        </w:rPr>
      </w:pPr>
      <w:r w:rsidRPr="00F74B6E">
        <w:rPr>
          <w:rFonts w:ascii="Times New Roman" w:hAnsi="Times New Roman" w:cs="Times New Roman"/>
          <w:sz w:val="28"/>
          <w:szCs w:val="28"/>
        </w:rPr>
        <w:t xml:space="preserve">Хочется начать нашу курсовую работу со слов удивительного педагога, </w:t>
      </w:r>
      <w:r w:rsidRPr="00F74B6E">
        <w:rPr>
          <w:rFonts w:ascii="Times New Roman" w:hAnsi="Times New Roman" w:cs="Times New Roman"/>
          <w:color w:val="000000"/>
          <w:sz w:val="28"/>
          <w:szCs w:val="24"/>
        </w:rPr>
        <w:t>Елизаветы Ивановны Тихеевой, которая</w:t>
      </w:r>
      <w:r>
        <w:rPr>
          <w:rFonts w:ascii="Times New Roman" w:hAnsi="Times New Roman" w:cs="Times New Roman"/>
          <w:color w:val="000000"/>
          <w:sz w:val="28"/>
          <w:szCs w:val="24"/>
        </w:rPr>
        <w:t xml:space="preserve"> активно участвова</w:t>
      </w:r>
      <w:r w:rsidR="001B54A6">
        <w:rPr>
          <w:rFonts w:ascii="Times New Roman" w:hAnsi="Times New Roman" w:cs="Times New Roman"/>
          <w:color w:val="000000"/>
          <w:sz w:val="28"/>
          <w:szCs w:val="24"/>
        </w:rPr>
        <w:t>ла</w:t>
      </w:r>
      <w:r w:rsidRPr="00F74B6E">
        <w:rPr>
          <w:rFonts w:ascii="Times New Roman" w:hAnsi="Times New Roman" w:cs="Times New Roman"/>
          <w:color w:val="000000"/>
          <w:sz w:val="28"/>
          <w:szCs w:val="24"/>
        </w:rPr>
        <w:t xml:space="preserve"> в разработке теории дошкольного воспитания, творчески используя классическое педагогическое наследство (в первую очередь К.Д. Ушинского) и обобщая опыт работы своего и других детских садов России: «</w:t>
      </w:r>
      <w:r w:rsidRPr="00F74B6E">
        <w:rPr>
          <w:rFonts w:ascii="Times New Roman" w:hAnsi="Times New Roman" w:cs="Times New Roman"/>
          <w:sz w:val="28"/>
          <w:szCs w:val="28"/>
        </w:rPr>
        <w:t>Нет такой стороны воспитания, на которую обстановка не оказывала бы влияния,  нет способности, которая не находилась бы в прямой зависимости от непосредственно окружающего ребенка конкретного мира…</w:t>
      </w:r>
      <w:r w:rsidR="00960D42">
        <w:rPr>
          <w:rFonts w:ascii="Times New Roman" w:hAnsi="Times New Roman" w:cs="Times New Roman"/>
          <w:sz w:val="28"/>
          <w:szCs w:val="28"/>
        </w:rPr>
        <w:t xml:space="preserve">. </w:t>
      </w:r>
      <w:r w:rsidRPr="00F74B6E">
        <w:rPr>
          <w:rFonts w:ascii="Times New Roman" w:hAnsi="Times New Roman" w:cs="Times New Roman"/>
          <w:sz w:val="28"/>
          <w:szCs w:val="28"/>
        </w:rPr>
        <w:t xml:space="preserve">Тот, кому удастся создать такую обстановку,  облегчит свой труд в высшей степени.  Среди нее ребенок будет жить – развиваться собственной самодовлеющей жизнью,  его духовный рост будет совершенствоваться </w:t>
      </w:r>
      <w:r>
        <w:rPr>
          <w:rFonts w:ascii="Times New Roman" w:hAnsi="Times New Roman" w:cs="Times New Roman"/>
          <w:sz w:val="28"/>
          <w:szCs w:val="28"/>
        </w:rPr>
        <w:t>из самого себя, от природы...»</w:t>
      </w:r>
      <w:r w:rsidR="00395E0D" w:rsidRPr="00395E0D">
        <w:rPr>
          <w:rFonts w:ascii="Times New Roman" w:hAnsi="Times New Roman" w:cs="Times New Roman"/>
          <w:sz w:val="28"/>
          <w:szCs w:val="28"/>
        </w:rPr>
        <w:t xml:space="preserve">[7, </w:t>
      </w:r>
      <w:r w:rsidR="00395E0D">
        <w:rPr>
          <w:rFonts w:ascii="Times New Roman" w:hAnsi="Times New Roman" w:cs="Times New Roman"/>
          <w:sz w:val="28"/>
          <w:szCs w:val="28"/>
          <w:lang w:val="en-US"/>
        </w:rPr>
        <w:t>c</w:t>
      </w:r>
      <w:r w:rsidR="00395E0D" w:rsidRPr="00395E0D">
        <w:rPr>
          <w:rFonts w:ascii="Times New Roman" w:hAnsi="Times New Roman" w:cs="Times New Roman"/>
          <w:sz w:val="28"/>
          <w:szCs w:val="28"/>
        </w:rPr>
        <w:t xml:space="preserve"> 245]</w:t>
      </w:r>
      <w:r w:rsidR="00960D42">
        <w:rPr>
          <w:rFonts w:ascii="Times New Roman" w:hAnsi="Times New Roman" w:cs="Times New Roman"/>
          <w:sz w:val="28"/>
          <w:szCs w:val="28"/>
        </w:rPr>
        <w:t>.</w:t>
      </w:r>
    </w:p>
    <w:p w:rsidR="00F06B18" w:rsidRPr="001E5F23" w:rsidRDefault="00705C8F"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Дадим определение адаптации. П</w:t>
      </w:r>
      <w:r w:rsidR="00F06B18" w:rsidRPr="001E5F23">
        <w:rPr>
          <w:rFonts w:ascii="Times New Roman" w:hAnsi="Times New Roman" w:cs="Times New Roman"/>
          <w:sz w:val="28"/>
          <w:szCs w:val="28"/>
        </w:rPr>
        <w:t xml:space="preserve">од </w:t>
      </w:r>
      <w:r w:rsidR="00F06B18" w:rsidRPr="001B54A6">
        <w:rPr>
          <w:rFonts w:ascii="Times New Roman" w:hAnsi="Times New Roman" w:cs="Times New Roman"/>
          <w:b/>
          <w:sz w:val="28"/>
          <w:szCs w:val="28"/>
        </w:rPr>
        <w:t>адаптацией</w:t>
      </w:r>
      <w:r w:rsidR="00F06B18" w:rsidRPr="001E5F23">
        <w:rPr>
          <w:rFonts w:ascii="Times New Roman" w:hAnsi="Times New Roman" w:cs="Times New Roman"/>
          <w:sz w:val="28"/>
          <w:szCs w:val="28"/>
        </w:rPr>
        <w:t xml:space="preserve"> (от лат.аdapto - приспособл</w:t>
      </w:r>
      <w:r w:rsidR="001B54A6">
        <w:rPr>
          <w:rFonts w:ascii="Times New Roman" w:hAnsi="Times New Roman" w:cs="Times New Roman"/>
          <w:sz w:val="28"/>
          <w:szCs w:val="28"/>
        </w:rPr>
        <w:t>яю</w:t>
      </w:r>
      <w:r w:rsidR="00F06B18" w:rsidRPr="001E5F23">
        <w:rPr>
          <w:rFonts w:ascii="Times New Roman" w:hAnsi="Times New Roman" w:cs="Times New Roman"/>
          <w:sz w:val="28"/>
          <w:szCs w:val="28"/>
        </w:rPr>
        <w:t xml:space="preserve">) принято понимать способность организма приспосабливаться к различным условиям внешней среды [16, с5]. </w:t>
      </w:r>
      <w:r w:rsidR="00F06B18" w:rsidRPr="001B54A6">
        <w:rPr>
          <w:rFonts w:ascii="Times New Roman" w:hAnsi="Times New Roman" w:cs="Times New Roman"/>
          <w:b/>
          <w:sz w:val="28"/>
          <w:szCs w:val="28"/>
        </w:rPr>
        <w:t>Социальная адаптация</w:t>
      </w:r>
      <w:r w:rsidR="00F06B18" w:rsidRPr="001E5F23">
        <w:rPr>
          <w:rFonts w:ascii="Times New Roman" w:hAnsi="Times New Roman" w:cs="Times New Roman"/>
          <w:sz w:val="28"/>
          <w:szCs w:val="28"/>
        </w:rPr>
        <w:t xml:space="preserve"> - приспособление человека к условиям новой социальной среды; один из социально-психологических механизмов социализации личности [16, с 6].</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Адаптация неизбежна в тех ситуациях, когда возникает противоречие между нашими возможностями и требованиями среды. Выделяют три стиля, с помощью которых человек может адаптироваться к среде:</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а) творческий стиль, когда человек старается активно изменять условия среды, приспосабливая ее к себе, и таким образом приспосабливается сам;</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б) конформный стиль, когда человек просто привыкает, пассивно принимая все требования и обстоятельства среды;</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lastRenderedPageBreak/>
        <w:t>в) избегающий стиль, когда человек пытается игнорировать требования среды, не хочет или не может приспосабливаться к ним.</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Наиболее оптимальным</w:t>
      </w:r>
      <w:r w:rsidR="005267DA">
        <w:rPr>
          <w:rFonts w:ascii="Times New Roman" w:hAnsi="Times New Roman" w:cs="Times New Roman"/>
          <w:sz w:val="28"/>
          <w:szCs w:val="28"/>
        </w:rPr>
        <w:t xml:space="preserve"> -</w:t>
      </w:r>
      <w:r w:rsidRPr="001E5F23">
        <w:rPr>
          <w:rFonts w:ascii="Times New Roman" w:hAnsi="Times New Roman" w:cs="Times New Roman"/>
          <w:sz w:val="28"/>
          <w:szCs w:val="28"/>
        </w:rPr>
        <w:t xml:space="preserve"> является творческий стиль,</w:t>
      </w:r>
      <w:r w:rsidR="005267DA">
        <w:rPr>
          <w:rFonts w:ascii="Times New Roman" w:hAnsi="Times New Roman" w:cs="Times New Roman"/>
          <w:sz w:val="28"/>
          <w:szCs w:val="28"/>
        </w:rPr>
        <w:t xml:space="preserve"> а</w:t>
      </w:r>
      <w:r w:rsidRPr="001E5F23">
        <w:rPr>
          <w:rFonts w:ascii="Times New Roman" w:hAnsi="Times New Roman" w:cs="Times New Roman"/>
          <w:sz w:val="28"/>
          <w:szCs w:val="28"/>
        </w:rPr>
        <w:t xml:space="preserve"> наименее </w:t>
      </w:r>
      <w:r w:rsidR="005267DA">
        <w:rPr>
          <w:rFonts w:ascii="Times New Roman" w:hAnsi="Times New Roman" w:cs="Times New Roman"/>
          <w:sz w:val="28"/>
          <w:szCs w:val="28"/>
        </w:rPr>
        <w:t>оптимальным - избегающий [13, с</w:t>
      </w:r>
      <w:r w:rsidRPr="001E5F23">
        <w:rPr>
          <w:rFonts w:ascii="Times New Roman" w:hAnsi="Times New Roman" w:cs="Times New Roman"/>
          <w:sz w:val="28"/>
          <w:szCs w:val="28"/>
        </w:rPr>
        <w:t xml:space="preserve"> 187].</w:t>
      </w:r>
    </w:p>
    <w:p w:rsidR="00705C8F"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 xml:space="preserve">В педагогической практике важное значение имеет учет особенностей процесса адаптации ребенка к изменившимся условиям его жизни и деятельности при поступлении в общественные учебно-воспитательные учреждения (детский сад, школа), при вхождении в новый коллектив. </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Исследования К.Л. Печора (1998) показали, что только 18,2% детей готовы к посещению дошкольного учреждения, 6% - не готовы, 75,8% - условно готовы. В связи с этим процесс привыкания к дошкольному учреждению проходит не всегда благополучно и со</w:t>
      </w:r>
      <w:r w:rsidR="00395E0D">
        <w:rPr>
          <w:rFonts w:ascii="Times New Roman" w:hAnsi="Times New Roman" w:cs="Times New Roman"/>
          <w:sz w:val="28"/>
          <w:szCs w:val="28"/>
        </w:rPr>
        <w:t>провождается болезнями детей [</w:t>
      </w:r>
      <w:r w:rsidR="00395E0D" w:rsidRPr="00395E0D">
        <w:rPr>
          <w:rFonts w:ascii="Times New Roman" w:hAnsi="Times New Roman" w:cs="Times New Roman"/>
          <w:sz w:val="28"/>
          <w:szCs w:val="28"/>
        </w:rPr>
        <w:t>18</w:t>
      </w:r>
      <w:r w:rsidRPr="001E5F23">
        <w:rPr>
          <w:rFonts w:ascii="Times New Roman" w:hAnsi="Times New Roman" w:cs="Times New Roman"/>
          <w:sz w:val="28"/>
          <w:szCs w:val="28"/>
        </w:rPr>
        <w:t>, с 32].</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В условиях семьи ребёнок с первых дней жизни привыкает к определённому режиму, способу вскармливания, к микроклимату семейных отношений и установленным способам общения с ним. Постепенно, в соответствии с ритмом жизни семьи, у ребёнка вырабатываются определённые привычки и навыки, строится свой стиль поведения адекватно заданным условиям и требованиям окружающих его взрослых.</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Изменения или нарушения в установленном порядке жизни малыша незамедлительно сказываются на его поведении. Это объясняется тем, что жизненный опыт ребёнка невелик и приспособление к новым условиям представляет определённую трудность.</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 xml:space="preserve">Резкое и значительное изменение в жизни ребёнка, например переход в детское учреждение, приводит к серьёзным нарушениям его поведения и развитию отрицательных реакций. У ребёнка может измениться целый ряд сложившихся привычек, перестроиться ранее сформированный стереотип в режиме сна, кормления, приёмах общения со взрослыми. Этот переход требует торможения ряда сложившихся связей и быстрого образования новых, что для ребёнка данного возраста является трудной задачей. Процесс </w:t>
      </w:r>
      <w:r w:rsidRPr="001E5F23">
        <w:rPr>
          <w:rFonts w:ascii="Times New Roman" w:hAnsi="Times New Roman" w:cs="Times New Roman"/>
          <w:sz w:val="28"/>
          <w:szCs w:val="28"/>
        </w:rPr>
        <w:lastRenderedPageBreak/>
        <w:t>приспособления к новым условиям не всегда и не у всех детей проходит легко и быстро.</w:t>
      </w:r>
    </w:p>
    <w:p w:rsidR="00F06B18" w:rsidRPr="00395E0D"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Характер поведения в адаптационный период зависит от возраста детей. До 5-6 месяцев они сравнительно легко переносят эту перемену. Объясняется это тем, что у ребёнка динамические стереотипы поведения находятся только в стадии становления. Но дети 5-6 месяцев тяжело адаптируются в случае, если нарушается способ вскармливания их, а также, если изменяется температура в помещении. Поэтому при приёме таких детей необходимо подробно расспрашивать родителей, чем они докармливали ребёнка в домашних условиях, временно исключить из рациона новый вид пищи. Для того, чтобы создать более комфортные условия, в случае необходимости следует надевать на малыша дополнительно тёплую безрукавочку, носочки, лёгкую шапочку или платочек</w:t>
      </w:r>
      <w:r w:rsidR="00395E0D" w:rsidRPr="00395E0D">
        <w:rPr>
          <w:rFonts w:ascii="Times New Roman" w:hAnsi="Times New Roman" w:cs="Times New Roman"/>
          <w:sz w:val="28"/>
          <w:szCs w:val="28"/>
        </w:rPr>
        <w:t xml:space="preserve">[18, </w:t>
      </w:r>
      <w:r w:rsidR="00395E0D">
        <w:rPr>
          <w:rFonts w:ascii="Times New Roman" w:hAnsi="Times New Roman" w:cs="Times New Roman"/>
          <w:sz w:val="28"/>
          <w:szCs w:val="28"/>
          <w:lang w:val="en-US"/>
        </w:rPr>
        <w:t>c</w:t>
      </w:r>
      <w:r w:rsidR="00395E0D" w:rsidRPr="00395E0D">
        <w:rPr>
          <w:rFonts w:ascii="Times New Roman" w:hAnsi="Times New Roman" w:cs="Times New Roman"/>
          <w:sz w:val="28"/>
          <w:szCs w:val="28"/>
        </w:rPr>
        <w:t>173]</w:t>
      </w:r>
      <w:r w:rsidR="005267DA">
        <w:rPr>
          <w:rFonts w:ascii="Times New Roman" w:hAnsi="Times New Roman" w:cs="Times New Roman"/>
          <w:sz w:val="28"/>
          <w:szCs w:val="28"/>
        </w:rPr>
        <w:t>.</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Дети в возрасте 6-9 месяцев болезненно реагируют на разрушение таких устоявшихся привычек, как сосание соски, пустышки, укачивание перед сном, длительное пребывание на руках у взрослых. Чтобы облегчить жизнь малыша этого возраста, в адаптационный период можно оставлять ему индивидуальную соску. Воспитатель должен периодически брать таких детей на руки, успокаивая каждого.</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Дети в возрасте от 10 месяцев до 1 года 6 месяцев трудно переносят расставание с близкими, отказываются от контактов с незнакомыми взрослыми и детьми. Сон их становится прерывистым и беспокойным. Нарушается аппетит ребёнка, он часто отказывается от кормления, во время приёма пищи наблюдаются случаи рвотных позывов. Разрушаются ранее приобретённые привычки: ребёнок перестаёт проситься на горшок, речь его затормаживается. Встречаются случаи, когда дети, начавшие ходить в домашних условиях, в детском саду переходят на ползание. Можно также отметить и другие регрессивные изменения более глубокого плана: повышение температуры, расстройство функций желудка, изменение кожного покрова и т.п.</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lastRenderedPageBreak/>
        <w:t>На характер адаптации влияет уровень здоровья ребёнка: ослабленные, часто болеющие дети значительно тяжелее переносят период привыкания.</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Характер адаптационного периода зависит также от предшествующего опыта малыша, то есть от наличия или отсутствия тренировки его нервной системы в приспособлении к меняющимся условиям жизни. Дети, которые живут в многодетных семьях, в семьях с многочисленными родственниками, значительно быстрее привыкают к новым условиям, чем дети, жизнь которых протекала в однообразной обстановке, была ограничена небольшим кругом взрослых.</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Как видно из вышесказанного, главное для ребёнка - это взрослый. От того, как взрослые подойдут к малышу в период адаптации, как смогут организовать его жизнь в группе, зависит многое в его поведении.</w:t>
      </w:r>
    </w:p>
    <w:p w:rsidR="00F06B18" w:rsidRPr="00395E0D"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Следует учитывать потребность ребёнка в общении. Выделяются примерно три группы детей по характеру различий в поведении и потребности общения.</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Первая группа - это дети, у которых преобладает потребность в общении с близкими взрослыми. Они переживают, расставаясь с ними, много плачут. Адаптационный период у детей длится от 20 дней до 2-3 месяцев.</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Вторая группа - это дети, у которых имеется некоторый опыт общения с незнакомыми людьми. Период адаптации их проходит в два этапа (второй и третий) и длится от 7 до 10-20 дней.</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 xml:space="preserve">Третья группа - дети, испытывающие потребность в активных самостоятельных действиях, в общении </w:t>
      </w:r>
      <w:r w:rsidR="005267DA" w:rsidRPr="001E5F23">
        <w:rPr>
          <w:rFonts w:ascii="Times New Roman" w:hAnsi="Times New Roman" w:cs="Times New Roman"/>
          <w:sz w:val="28"/>
          <w:szCs w:val="28"/>
        </w:rPr>
        <w:t>с</w:t>
      </w:r>
      <w:r w:rsidRPr="001E5F23">
        <w:rPr>
          <w:rFonts w:ascii="Times New Roman" w:hAnsi="Times New Roman" w:cs="Times New Roman"/>
          <w:sz w:val="28"/>
          <w:szCs w:val="28"/>
        </w:rPr>
        <w:t xml:space="preserve"> взрослыми на познавательные темы. Эти дети </w:t>
      </w:r>
      <w:r w:rsidR="00395E0D">
        <w:rPr>
          <w:rFonts w:ascii="Times New Roman" w:hAnsi="Times New Roman" w:cs="Times New Roman"/>
          <w:sz w:val="28"/>
          <w:szCs w:val="28"/>
        </w:rPr>
        <w:t>привыкают в течение 3-10 дней [</w:t>
      </w:r>
      <w:r w:rsidR="00395E0D" w:rsidRPr="00395E0D">
        <w:rPr>
          <w:rFonts w:ascii="Times New Roman" w:hAnsi="Times New Roman" w:cs="Times New Roman"/>
          <w:sz w:val="28"/>
          <w:szCs w:val="28"/>
        </w:rPr>
        <w:t>5</w:t>
      </w:r>
      <w:r w:rsidR="00395E0D">
        <w:rPr>
          <w:rFonts w:ascii="Times New Roman" w:hAnsi="Times New Roman" w:cs="Times New Roman"/>
          <w:sz w:val="28"/>
          <w:szCs w:val="28"/>
        </w:rPr>
        <w:t xml:space="preserve">, с </w:t>
      </w:r>
      <w:r w:rsidR="00395E0D" w:rsidRPr="00395E0D">
        <w:rPr>
          <w:rFonts w:ascii="Times New Roman" w:hAnsi="Times New Roman" w:cs="Times New Roman"/>
          <w:sz w:val="28"/>
          <w:szCs w:val="28"/>
        </w:rPr>
        <w:t>4</w:t>
      </w:r>
      <w:r w:rsidR="00395E0D" w:rsidRPr="00B01433">
        <w:rPr>
          <w:rFonts w:ascii="Times New Roman" w:hAnsi="Times New Roman" w:cs="Times New Roman"/>
          <w:sz w:val="28"/>
          <w:szCs w:val="28"/>
        </w:rPr>
        <w:t>64</w:t>
      </w:r>
      <w:r w:rsidRPr="001E5F23">
        <w:rPr>
          <w:rFonts w:ascii="Times New Roman" w:hAnsi="Times New Roman" w:cs="Times New Roman"/>
          <w:sz w:val="28"/>
          <w:szCs w:val="28"/>
        </w:rPr>
        <w:t>].</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На процесс адаптации ребенка влияют:</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достигнутый уровень психического и физического развития,</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состояние здоровья,</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степень закаленности,</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lastRenderedPageBreak/>
        <w:t>сформированность навыков самообслуживания, коммуникативного общения со взрослыми и сверстниками,</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личностные особенности самого малыша,</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уровень тревожности и личностные</w:t>
      </w:r>
      <w:r w:rsidR="00395E0D">
        <w:rPr>
          <w:rFonts w:ascii="Times New Roman" w:hAnsi="Times New Roman" w:cs="Times New Roman"/>
          <w:sz w:val="28"/>
          <w:szCs w:val="28"/>
        </w:rPr>
        <w:t xml:space="preserve"> особенности родителей [6, с. </w:t>
      </w:r>
      <w:r w:rsidR="00395E0D" w:rsidRPr="00395E0D">
        <w:rPr>
          <w:rFonts w:ascii="Times New Roman" w:hAnsi="Times New Roman" w:cs="Times New Roman"/>
          <w:sz w:val="28"/>
          <w:szCs w:val="28"/>
        </w:rPr>
        <w:t>35</w:t>
      </w:r>
      <w:r w:rsidRPr="001E5F23">
        <w:rPr>
          <w:rFonts w:ascii="Times New Roman" w:hAnsi="Times New Roman" w:cs="Times New Roman"/>
          <w:sz w:val="28"/>
          <w:szCs w:val="28"/>
        </w:rPr>
        <w:t>2].</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Таким образом, под адаптацией понимают процесс приспособления. Период приспособления имеет важное значение для развития ребёнка.</w:t>
      </w:r>
    </w:p>
    <w:p w:rsidR="00F06B18" w:rsidRPr="00F74B6E" w:rsidRDefault="00F74B6E" w:rsidP="00960D42">
      <w:pPr>
        <w:pStyle w:val="a6"/>
        <w:spacing w:line="360" w:lineRule="auto"/>
        <w:ind w:firstLine="851"/>
        <w:jc w:val="both"/>
        <w:rPr>
          <w:rFonts w:ascii="Times New Roman" w:eastAsia="Times New Roman" w:hAnsi="Times New Roman" w:cs="Times New Roman"/>
          <w:sz w:val="28"/>
          <w:szCs w:val="28"/>
          <w:lang w:eastAsia="ru-RU"/>
        </w:rPr>
      </w:pPr>
      <w:r w:rsidRPr="00F74B6E">
        <w:rPr>
          <w:rFonts w:ascii="Times New Roman" w:eastAsia="Times New Roman" w:hAnsi="Times New Roman" w:cs="Times New Roman"/>
          <w:bCs/>
          <w:sz w:val="28"/>
          <w:szCs w:val="28"/>
          <w:lang w:eastAsia="ru-RU"/>
        </w:rPr>
        <w:t xml:space="preserve">Рассмотрим </w:t>
      </w:r>
      <w:r>
        <w:rPr>
          <w:rFonts w:ascii="Times New Roman" w:eastAsia="Times New Roman" w:hAnsi="Times New Roman" w:cs="Times New Roman"/>
          <w:bCs/>
          <w:sz w:val="28"/>
          <w:szCs w:val="28"/>
          <w:lang w:eastAsia="ru-RU"/>
        </w:rPr>
        <w:t>э</w:t>
      </w:r>
      <w:r w:rsidR="00F06B18" w:rsidRPr="00F74B6E">
        <w:rPr>
          <w:rFonts w:ascii="Times New Roman" w:eastAsia="Times New Roman" w:hAnsi="Times New Roman" w:cs="Times New Roman"/>
          <w:bCs/>
          <w:sz w:val="28"/>
          <w:szCs w:val="28"/>
          <w:lang w:eastAsia="ru-RU"/>
        </w:rPr>
        <w:t>тапы адаптационного периода</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В ходе комплексного исследования, проведенного учеными в разных странах, было выделено этапа (фазы) адаптационного процесса.</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1. Острая фаза</w:t>
      </w:r>
      <w:r w:rsidRPr="001E5F23">
        <w:rPr>
          <w:rFonts w:ascii="Times New Roman" w:eastAsia="Times New Roman" w:hAnsi="Times New Roman" w:cs="Times New Roman"/>
          <w:b/>
          <w:bCs/>
          <w:sz w:val="28"/>
          <w:szCs w:val="28"/>
          <w:lang w:eastAsia="ru-RU"/>
        </w:rPr>
        <w:t xml:space="preserve"> - </w:t>
      </w:r>
      <w:r w:rsidRPr="001E5F23">
        <w:rPr>
          <w:rFonts w:ascii="Times New Roman" w:eastAsia="Times New Roman" w:hAnsi="Times New Roman" w:cs="Times New Roman"/>
          <w:sz w:val="28"/>
          <w:szCs w:val="28"/>
          <w:lang w:eastAsia="ru-RU"/>
        </w:rPr>
        <w:t>сопровождается разнообразными колебаниями в соматическом состоянии и психическом статусе, что приводит к снижению веса, более частым респираторным заболеваниям, нарушению сна, снижению аппетита, регрессу в речевом развитии; фаза длится в среднем один месяц.</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2. Подострая фаза - характеризуется адекватным поведением ребенка, то есть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фаза длится 3-5 месяцев.</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3. Фаза компенсации - характеризуется убыстрением темпа развития, и дети к концу учебного года преодолевают указанную выше</w:t>
      </w:r>
      <w:r w:rsidR="00395E0D">
        <w:rPr>
          <w:rFonts w:ascii="Times New Roman" w:eastAsia="Times New Roman" w:hAnsi="Times New Roman" w:cs="Times New Roman"/>
          <w:sz w:val="28"/>
          <w:szCs w:val="28"/>
          <w:lang w:eastAsia="ru-RU"/>
        </w:rPr>
        <w:t xml:space="preserve"> задержку в развитии [</w:t>
      </w:r>
      <w:r w:rsidR="00395E0D" w:rsidRPr="00395E0D">
        <w:rPr>
          <w:rFonts w:ascii="Times New Roman" w:eastAsia="Times New Roman" w:hAnsi="Times New Roman" w:cs="Times New Roman"/>
          <w:sz w:val="28"/>
          <w:szCs w:val="28"/>
          <w:lang w:eastAsia="ru-RU"/>
        </w:rPr>
        <w:t>15</w:t>
      </w:r>
      <w:r w:rsidR="00395E0D">
        <w:rPr>
          <w:rFonts w:ascii="Times New Roman" w:eastAsia="Times New Roman" w:hAnsi="Times New Roman" w:cs="Times New Roman"/>
          <w:sz w:val="28"/>
          <w:szCs w:val="28"/>
          <w:lang w:eastAsia="ru-RU"/>
        </w:rPr>
        <w:t>, с</w:t>
      </w:r>
      <w:r w:rsidR="00395E0D" w:rsidRPr="00395E0D">
        <w:rPr>
          <w:rFonts w:ascii="Times New Roman" w:eastAsia="Times New Roman" w:hAnsi="Times New Roman" w:cs="Times New Roman"/>
          <w:sz w:val="28"/>
          <w:szCs w:val="28"/>
          <w:lang w:eastAsia="ru-RU"/>
        </w:rPr>
        <w:t>143</w:t>
      </w:r>
      <w:r w:rsidRPr="001E5F23">
        <w:rPr>
          <w:rFonts w:ascii="Times New Roman" w:eastAsia="Times New Roman" w:hAnsi="Times New Roman" w:cs="Times New Roman"/>
          <w:sz w:val="28"/>
          <w:szCs w:val="28"/>
          <w:lang w:eastAsia="ru-RU"/>
        </w:rPr>
        <w:t>].</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При этом различают три степени тяжести прохождения острой фазы адаптационного периода:</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легкая адаптация - поведение нормализуется в течение 10-15 дней; ребенок соответственно норме прибавляет в весе, адекватно ведет себя в коллективе, не болеет в течение первого месяца посещения дошкольного учреждения;</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адаптация средней тяжести - сдвиги нормализуются в течение месяца, ребенок на короткое время теряет в весе; может наступить однократное заболевание длительностью 5-7 дней, есть признаки психического стресса;</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lastRenderedPageBreak/>
        <w:t>тяжелая адаптация длится от 2 до 6 месяцев; ребенок часто болеет, теряет уже полученные навыки; может наступить как физическое, так и психическо</w:t>
      </w:r>
      <w:r w:rsidR="00395E0D">
        <w:rPr>
          <w:rFonts w:ascii="Times New Roman" w:eastAsia="Times New Roman" w:hAnsi="Times New Roman" w:cs="Times New Roman"/>
          <w:sz w:val="28"/>
          <w:szCs w:val="28"/>
          <w:lang w:eastAsia="ru-RU"/>
        </w:rPr>
        <w:t>е истощение организма</w:t>
      </w:r>
      <w:r w:rsidRPr="001E5F23">
        <w:rPr>
          <w:rFonts w:ascii="Times New Roman" w:eastAsia="Times New Roman" w:hAnsi="Times New Roman" w:cs="Times New Roman"/>
          <w:sz w:val="28"/>
          <w:szCs w:val="28"/>
          <w:lang w:eastAsia="ru-RU"/>
        </w:rPr>
        <w:t>.</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На процесс адаптации сильное влияние оказывают индивидуальные особенности, которые необходимо знать. В возрасте 2-3 лет ребёнок уже имеет свой собственный индивидуальный опыт поведения, общения с окружающими, свои потребности и желания, привычки, умения и навыки. Всё это необходимо принимать во внимание в процессе воспитания, и в особенности в такой сложный период, каким является период привыкания малыша к жизни в детском саду.</w:t>
      </w:r>
    </w:p>
    <w:p w:rsidR="00F06B18" w:rsidRPr="00395E0D"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Педагог К.Д. Ушинский говорил, что, для того чтобы воспитывать ребёнка во всех отношениях, его надо знать во всех отношениях. Чтобы узнать индивидуальные особенности вновь поступившего ребёнка, воспитатель должен беседовать с родителями, посещать ребёнка на дому, наблюдать за новеньким в разные отрезки дня и в разных ситуациях. Такое изучение ребёнка поможет воспитателю правильно оценить его индивидуальные особенности и направить его поведение в нужное русло.</w:t>
      </w:r>
    </w:p>
    <w:p w:rsidR="00F06B18" w:rsidRPr="001E5F23" w:rsidRDefault="00395E0D" w:rsidP="00960D42">
      <w:pPr>
        <w:pStyle w:val="a6"/>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Рассмотрим</w:t>
      </w:r>
      <w:r w:rsidR="00F06B18" w:rsidRPr="001E5F23">
        <w:rPr>
          <w:rFonts w:ascii="Times New Roman" w:eastAsia="Times New Roman" w:hAnsi="Times New Roman" w:cs="Times New Roman"/>
          <w:sz w:val="28"/>
          <w:szCs w:val="28"/>
          <w:lang w:eastAsia="ru-RU"/>
        </w:rPr>
        <w:t xml:space="preserve"> причин</w:t>
      </w:r>
      <w:r>
        <w:rPr>
          <w:rFonts w:ascii="Times New Roman" w:eastAsia="Times New Roman" w:hAnsi="Times New Roman" w:cs="Times New Roman"/>
          <w:sz w:val="28"/>
          <w:szCs w:val="28"/>
          <w:lang w:eastAsia="ru-RU"/>
        </w:rPr>
        <w:t>ы индивидуальных различий детей.</w:t>
      </w:r>
      <w:r w:rsidR="005D67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F06B18" w:rsidRPr="001E5F23">
        <w:rPr>
          <w:rFonts w:ascii="Times New Roman" w:eastAsia="Times New Roman" w:hAnsi="Times New Roman" w:cs="Times New Roman"/>
          <w:sz w:val="28"/>
          <w:szCs w:val="28"/>
          <w:lang w:eastAsia="ru-RU"/>
        </w:rPr>
        <w:t>режде всего, следует назвать различия в условиях жизни и воспитания детей. Ведь именно условия жизни и воспитание определяют развитие ребёнка и являются его движущими силами.</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Не следует вместе с тем забывать, что на поведение и развитие маленького ребёнка накладывает отпечаток и состояние его здоровья. Ослабленный, болезненный ребёнок может быть капризным, раздражительным или, напротив, вялым, быстро утомляется. Он может отстать в физическом развитии, иметь меньшие показатели и по росту и весу, развитию движений. Всё это с особой очевидностью проявляется в первые же дни посещения детского сада.</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Как правило</w:t>
      </w:r>
      <w:r w:rsidR="005267DA">
        <w:rPr>
          <w:rFonts w:ascii="Times New Roman" w:eastAsia="Times New Roman" w:hAnsi="Times New Roman" w:cs="Times New Roman"/>
          <w:sz w:val="28"/>
          <w:szCs w:val="28"/>
          <w:lang w:eastAsia="ru-RU"/>
        </w:rPr>
        <w:t>,</w:t>
      </w:r>
      <w:r w:rsidRPr="001E5F23">
        <w:rPr>
          <w:rFonts w:ascii="Times New Roman" w:eastAsia="Times New Roman" w:hAnsi="Times New Roman" w:cs="Times New Roman"/>
          <w:sz w:val="28"/>
          <w:szCs w:val="28"/>
          <w:lang w:eastAsia="ru-RU"/>
        </w:rPr>
        <w:t xml:space="preserve"> ослабленные дети труднее адаптируются к новым условиям.</w:t>
      </w:r>
    </w:p>
    <w:p w:rsidR="00F06B18" w:rsidRPr="00395E0D"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lastRenderedPageBreak/>
        <w:t>На поведение детей накладывают отпечаток и особенности нервной системы, её тип: сила, подвижность, уравновешенность или неуравновешенность нервных процессов возбуждения и торможения. Дети, у которых процессы возбуждения и торможения уравновешены, отличаются спокойным поведением, бодрым настроением, общительностью.</w:t>
      </w:r>
      <w:r w:rsidR="00395E0D" w:rsidRPr="00395E0D">
        <w:rPr>
          <w:rFonts w:ascii="Times New Roman" w:eastAsia="Times New Roman" w:hAnsi="Times New Roman" w:cs="Times New Roman"/>
          <w:sz w:val="28"/>
          <w:szCs w:val="28"/>
          <w:lang w:eastAsia="ru-RU"/>
        </w:rPr>
        <w:t xml:space="preserve">[28, </w:t>
      </w:r>
      <w:r w:rsidR="00395E0D">
        <w:rPr>
          <w:rFonts w:ascii="Times New Roman" w:eastAsia="Times New Roman" w:hAnsi="Times New Roman" w:cs="Times New Roman"/>
          <w:sz w:val="28"/>
          <w:szCs w:val="28"/>
          <w:lang w:val="en-US" w:eastAsia="ru-RU"/>
        </w:rPr>
        <w:t>c</w:t>
      </w:r>
      <w:r w:rsidR="00395E0D" w:rsidRPr="00395E0D">
        <w:rPr>
          <w:rFonts w:ascii="Times New Roman" w:eastAsia="Times New Roman" w:hAnsi="Times New Roman" w:cs="Times New Roman"/>
          <w:sz w:val="28"/>
          <w:szCs w:val="28"/>
          <w:lang w:eastAsia="ru-RU"/>
        </w:rPr>
        <w:t>.253]</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Дети, отличающиеся лёгкой возбудимостью, бурно выражают своё отношение к окружающему, быстро переходят от одного состояния к другому. Они любят играть в подвижные игры, но быстро меняют игрушки, легко отвлекаются, постоянно двигаются по группе, рассматривая то один, то другой предмет. Длительных игр они не развёртывают.</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В противоположность легковозбудимым есть и такие дети, которые отличаются спокойным, несколько медлительным, даже инертным поведением. Они очень активно выражают свои чувства и кажутся внешне благополучно адаптирующимися. Однако свойственная им заторможенность может в этот период усилиться. Медлительные дети часто отстают от своих сверстников в развитии движений, в освоении окружающего, в овладении умениями и навыками. Они предпочитают играть подальше от детей, боятся их приближения.</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Воспитатель должен помочь этим детям освоиться в новой обстановке. При этом нельзя раздражаться по поводу их медлительности. Надо настойчиво и спокойно учить их действиям с предметами и игрушками, терпеливо закреплять приобретённые навыки и формировать новые. В первые дни не рекомендуется привлекать медлительных детей к общению со сверстниками, так как им требуется длительное время для освоения нового, для знакомства с окружающим. Нетерпеливый подход воспитателя к ребёнку может привести к осложнениям в его поведении, к затруднениям в адаптации.</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 xml:space="preserve">Особого внимания требуют дети со слабым типом нервной системы. Они очень болезненно переносят любые перемены в условиях жизни и воспитания. Их эмоциональное состояние нарушается при малейших </w:t>
      </w:r>
      <w:r w:rsidRPr="001E5F23">
        <w:rPr>
          <w:rFonts w:ascii="Times New Roman" w:eastAsia="Times New Roman" w:hAnsi="Times New Roman" w:cs="Times New Roman"/>
          <w:sz w:val="28"/>
          <w:szCs w:val="28"/>
          <w:lang w:eastAsia="ru-RU"/>
        </w:rPr>
        <w:lastRenderedPageBreak/>
        <w:t>неприятностях, хотя бурно своих чувств они не выражают. Всё новое пугает их и даётся с большим трудом. Они не уверены в движениях и действиях с предметами, медленнее, чем другие дети того же возраста. Приобретают необходимые навыки. Таких детей к детскому учреждению следует приучать постепенно, привлекать к этому близких им людей. При этом рекомендуется постоянно поощрять и подбадривать детей, помогать им в освоении нового.</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Игнорирование воспитателем типологических особенностей нервной системы ребёнка в период адаптации к детскому саду может привести к осложнениям в его поведении. Так, например, строгая требовательность у детей неуверенных, малообщительных, вызывает слёзы, нежелание находиться в детском саду, резкий тон обращения вызывает у легковозбудимых детей излишнее возбуждение, непослушание.</w:t>
      </w:r>
    </w:p>
    <w:p w:rsidR="00F06B18" w:rsidRPr="00395E0D"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Безусловно, не всегда тип нервной системы проявляется отчётливо. Один и тот же малыш в разных ситуациях может повести себя по-разному, особенно в период адаптации. Даже спокойный и общительный ребёнок при расставании с близкими начинает плакать и проситься домой, нелегко привыкает к новым требованиям, расстаётся с некоторыми сложившимися привычками.</w:t>
      </w:r>
      <w:r w:rsidR="00395E0D" w:rsidRPr="00395E0D">
        <w:rPr>
          <w:rFonts w:ascii="Times New Roman" w:eastAsia="Times New Roman" w:hAnsi="Times New Roman" w:cs="Times New Roman"/>
          <w:sz w:val="28"/>
          <w:szCs w:val="28"/>
          <w:lang w:eastAsia="ru-RU"/>
        </w:rPr>
        <w:t xml:space="preserve">[32, </w:t>
      </w:r>
      <w:r w:rsidR="00395E0D">
        <w:rPr>
          <w:rFonts w:ascii="Times New Roman" w:eastAsia="Times New Roman" w:hAnsi="Times New Roman" w:cs="Times New Roman"/>
          <w:sz w:val="28"/>
          <w:szCs w:val="28"/>
          <w:lang w:val="en-US" w:eastAsia="ru-RU"/>
        </w:rPr>
        <w:t>c</w:t>
      </w:r>
      <w:r w:rsidR="00395E0D" w:rsidRPr="00395E0D">
        <w:rPr>
          <w:rFonts w:ascii="Times New Roman" w:eastAsia="Times New Roman" w:hAnsi="Times New Roman" w:cs="Times New Roman"/>
          <w:sz w:val="28"/>
          <w:szCs w:val="28"/>
          <w:lang w:eastAsia="ru-RU"/>
        </w:rPr>
        <w:t>. 416]</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Поведение ребёнка под влиянием сложившихся привычек также приобретает индивидуальный характер. Если он не умеет есть самостоятельно, то в детском саду отказывается от еды, ждёт, чтобы его накормили. Если не знает, как мыть руки в новой обстановке, - плачет; не знает, где взять игрушку, - плачет; не привык спать без укачивания, - плачет; привык, чтобы ему завязывали шарф спереди, а в садике ему завязали сзади, - плачет и т.д. Поэтому так важно знать привычки ребёнка, считаться с ними.</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 xml:space="preserve">Особое значение в период адаптации имеют индивидуальные особенности детей в сфере общения. Есть дети, которые уверенно и с достоинством вступают в новое для них окружение детского сада: они обращаются к воспитателю, к няне, чтобы узнать о чём-нибудь, обратить внимание взрослого на свою одежду, "достижения" в игре и т.п., спокойно </w:t>
      </w:r>
      <w:r w:rsidRPr="001E5F23">
        <w:rPr>
          <w:rFonts w:ascii="Times New Roman" w:eastAsia="Times New Roman" w:hAnsi="Times New Roman" w:cs="Times New Roman"/>
          <w:sz w:val="28"/>
          <w:szCs w:val="28"/>
          <w:lang w:eastAsia="ru-RU"/>
        </w:rPr>
        <w:lastRenderedPageBreak/>
        <w:t>отдают игрушку или берут протянутую другим ребёнком куклу. Другие сторонятся чужих взрослых, стесняются, опускают глаза. А есть и такие дети, которых общение с воспитателем пугает. Такой ребёнок старается уединиться, отворачивается лицом к стене, чтобы только не видеть незнакомых людей, с которыми он не умеет вступить в контакт.</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Опыт общения ребёнка с окружающими, полученный им до прихода в детский сад, определяет характер его адаптации к условиям детского сада. Поэтому именно знание содержания потребности ребёнка в общении является тем ключиком, с помощью которого можно определить характер педагогических воздействий на не</w:t>
      </w:r>
      <w:r w:rsidR="00DE2696">
        <w:rPr>
          <w:rFonts w:ascii="Times New Roman" w:eastAsia="Times New Roman" w:hAnsi="Times New Roman" w:cs="Times New Roman"/>
          <w:sz w:val="28"/>
          <w:szCs w:val="28"/>
          <w:lang w:eastAsia="ru-RU"/>
        </w:rPr>
        <w:t>го в адаптационный период [4, с</w:t>
      </w:r>
      <w:r w:rsidRPr="001E5F23">
        <w:rPr>
          <w:rFonts w:ascii="Times New Roman" w:eastAsia="Times New Roman" w:hAnsi="Times New Roman" w:cs="Times New Roman"/>
          <w:sz w:val="28"/>
          <w:szCs w:val="28"/>
          <w:lang w:eastAsia="ru-RU"/>
        </w:rPr>
        <w:t xml:space="preserve"> 14-18].</w:t>
      </w:r>
    </w:p>
    <w:p w:rsidR="00F06B18" w:rsidRPr="001E5F23" w:rsidRDefault="00F06B18" w:rsidP="00960D42">
      <w:pPr>
        <w:pStyle w:val="a6"/>
        <w:spacing w:line="360" w:lineRule="auto"/>
        <w:ind w:firstLine="851"/>
        <w:jc w:val="both"/>
        <w:rPr>
          <w:rFonts w:ascii="Times New Roman" w:eastAsia="Times New Roman" w:hAnsi="Times New Roman" w:cs="Times New Roman"/>
          <w:sz w:val="28"/>
          <w:szCs w:val="28"/>
          <w:lang w:eastAsia="ru-RU"/>
        </w:rPr>
      </w:pPr>
      <w:r w:rsidRPr="001E5F23">
        <w:rPr>
          <w:rFonts w:ascii="Times New Roman" w:eastAsia="Times New Roman" w:hAnsi="Times New Roman" w:cs="Times New Roman"/>
          <w:sz w:val="28"/>
          <w:szCs w:val="28"/>
          <w:lang w:eastAsia="ru-RU"/>
        </w:rPr>
        <w:t>Таким образом, учёные выделяют три этапа адаптационного периода. Самым тяжёлым является первый этап, который и называют острой фазой. Все этапы протекают сугубо индивидуально.</w:t>
      </w:r>
    </w:p>
    <w:p w:rsidR="00F06B18" w:rsidRPr="001E5F23" w:rsidRDefault="00F06B18" w:rsidP="00960D42">
      <w:pPr>
        <w:pStyle w:val="a6"/>
        <w:spacing w:line="360" w:lineRule="auto"/>
        <w:jc w:val="both"/>
        <w:rPr>
          <w:rFonts w:ascii="Times New Roman" w:hAnsi="Times New Roman" w:cs="Times New Roman"/>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1043AD" w:rsidRPr="00286C72" w:rsidRDefault="00F74B6E" w:rsidP="00960D42">
      <w:pPr>
        <w:pStyle w:val="a6"/>
        <w:spacing w:line="360" w:lineRule="auto"/>
        <w:ind w:firstLine="851"/>
        <w:jc w:val="both"/>
        <w:rPr>
          <w:rFonts w:ascii="Times New Roman" w:hAnsi="Times New Roman" w:cs="Times New Roman"/>
          <w:b/>
          <w:sz w:val="28"/>
          <w:szCs w:val="28"/>
        </w:rPr>
      </w:pPr>
      <w:r w:rsidRPr="00286C72">
        <w:rPr>
          <w:rFonts w:ascii="Times New Roman" w:hAnsi="Times New Roman" w:cs="Times New Roman"/>
          <w:b/>
          <w:sz w:val="28"/>
          <w:szCs w:val="28"/>
        </w:rPr>
        <w:lastRenderedPageBreak/>
        <w:t>2. В</w:t>
      </w:r>
      <w:r w:rsidR="001043AD" w:rsidRPr="00286C72">
        <w:rPr>
          <w:rFonts w:ascii="Times New Roman" w:hAnsi="Times New Roman" w:cs="Times New Roman"/>
          <w:b/>
          <w:sz w:val="28"/>
          <w:szCs w:val="28"/>
        </w:rPr>
        <w:t xml:space="preserve">озрастные особенности младших дошкольников </w:t>
      </w:r>
    </w:p>
    <w:p w:rsidR="00F06B18" w:rsidRPr="001E5F23" w:rsidRDefault="00F06B18" w:rsidP="00960D42">
      <w:pPr>
        <w:pStyle w:val="a6"/>
        <w:spacing w:line="360" w:lineRule="auto"/>
        <w:ind w:firstLine="851"/>
        <w:jc w:val="both"/>
        <w:rPr>
          <w:rFonts w:ascii="Times New Roman" w:hAnsi="Times New Roman" w:cs="Times New Roman"/>
          <w:sz w:val="28"/>
          <w:szCs w:val="28"/>
        </w:rPr>
      </w:pP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В соответствии с периодизацией, принятой в отечественной психологии и педагогике, дошкольным детством считается период от 3-х до 7-ми лет. Предшествуют ему период младенчества (от 0 до 1-го года) и раннего возраста</w:t>
      </w:r>
      <w:r w:rsidR="00454C94">
        <w:rPr>
          <w:rFonts w:ascii="Times New Roman" w:hAnsi="Times New Roman" w:cs="Times New Roman"/>
          <w:sz w:val="28"/>
          <w:szCs w:val="28"/>
        </w:rPr>
        <w:t xml:space="preserve"> (от 1-го года до 3-х лет) </w:t>
      </w:r>
      <w:r w:rsidR="00454C94" w:rsidRPr="00454C94">
        <w:rPr>
          <w:rFonts w:ascii="Times New Roman" w:hAnsi="Times New Roman" w:cs="Times New Roman"/>
          <w:sz w:val="28"/>
          <w:szCs w:val="28"/>
        </w:rPr>
        <w:t xml:space="preserve">[25, </w:t>
      </w:r>
      <w:r w:rsidR="00DE2696">
        <w:rPr>
          <w:rFonts w:ascii="Times New Roman" w:hAnsi="Times New Roman" w:cs="Times New Roman"/>
          <w:sz w:val="28"/>
          <w:szCs w:val="28"/>
        </w:rPr>
        <w:t xml:space="preserve">с </w:t>
      </w:r>
      <w:r w:rsidR="00454C94" w:rsidRPr="00454C94">
        <w:rPr>
          <w:rFonts w:ascii="Times New Roman" w:hAnsi="Times New Roman" w:cs="Times New Roman"/>
          <w:sz w:val="28"/>
          <w:szCs w:val="28"/>
        </w:rPr>
        <w:t xml:space="preserve"> 420]</w:t>
      </w:r>
      <w:r w:rsidRPr="001E5F23">
        <w:rPr>
          <w:rFonts w:ascii="Times New Roman" w:hAnsi="Times New Roman" w:cs="Times New Roman"/>
          <w:sz w:val="28"/>
          <w:szCs w:val="28"/>
        </w:rPr>
        <w:t>.</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Важнейшими психическими новообразованиями раннего</w:t>
      </w:r>
      <w:r w:rsidR="0098781F">
        <w:rPr>
          <w:rFonts w:ascii="Times New Roman" w:hAnsi="Times New Roman" w:cs="Times New Roman"/>
          <w:sz w:val="28"/>
          <w:szCs w:val="28"/>
        </w:rPr>
        <w:t xml:space="preserve"> дошкольного </w:t>
      </w:r>
      <w:r w:rsidRPr="001E5F23">
        <w:rPr>
          <w:rFonts w:ascii="Times New Roman" w:hAnsi="Times New Roman" w:cs="Times New Roman"/>
          <w:sz w:val="28"/>
          <w:szCs w:val="28"/>
        </w:rPr>
        <w:t xml:space="preserve"> возраста являются возникновение речи и наглядно-действенного мышления. Происходит развитие нового отношения к предмету, который начинает восприниматься как вещь, имеющая определенное назначение и способ употребления. Усвоение предметных действий происходит в 3 этапа.</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b/>
          <w:bCs/>
          <w:sz w:val="28"/>
          <w:szCs w:val="28"/>
        </w:rPr>
        <w:t>I этап.</w:t>
      </w:r>
      <w:r w:rsidRPr="001E5F23">
        <w:rPr>
          <w:rFonts w:ascii="Times New Roman" w:hAnsi="Times New Roman" w:cs="Times New Roman"/>
          <w:sz w:val="28"/>
          <w:szCs w:val="28"/>
        </w:rPr>
        <w:t xml:space="preserve"> В результате прямого обучения или подражания действиям взрослого происходит установление связи предмета с его назначением.</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b/>
          <w:bCs/>
          <w:sz w:val="28"/>
          <w:szCs w:val="28"/>
        </w:rPr>
        <w:t xml:space="preserve">II этап. </w:t>
      </w:r>
      <w:r w:rsidRPr="001E5F23">
        <w:rPr>
          <w:rFonts w:ascii="Times New Roman" w:hAnsi="Times New Roman" w:cs="Times New Roman"/>
          <w:sz w:val="28"/>
          <w:szCs w:val="28"/>
        </w:rPr>
        <w:t>Усвоение функциональной нагрузки предмета, использование его строго по назначению.</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b/>
          <w:bCs/>
          <w:sz w:val="28"/>
          <w:szCs w:val="28"/>
        </w:rPr>
        <w:t xml:space="preserve">III этап. </w:t>
      </w:r>
      <w:r w:rsidRPr="001E5F23">
        <w:rPr>
          <w:rFonts w:ascii="Times New Roman" w:hAnsi="Times New Roman" w:cs="Times New Roman"/>
          <w:sz w:val="28"/>
          <w:szCs w:val="28"/>
        </w:rPr>
        <w:t>На основе знания назначения предмета происходит более свободное его использование, употребление для других целей.</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Для того, чтобы предметная деятельность носила развивающий характер, необходимо, чтобы ребенок освоил разнообразные действия с одним и тем же предметом. Поэтому предметно-развивающая среда, окружающая ребенка, не должна перегружаться большим количеством игрушек.</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 xml:space="preserve">В этот период жизни у ребенка происходит интенсивное формирование активной речи, которое идет в процессе совместной деятельности </w:t>
      </w:r>
      <w:r w:rsidR="005267DA" w:rsidRPr="001E5F23">
        <w:rPr>
          <w:rFonts w:ascii="Times New Roman" w:hAnsi="Times New Roman" w:cs="Times New Roman"/>
          <w:sz w:val="28"/>
          <w:szCs w:val="28"/>
        </w:rPr>
        <w:t>с</w:t>
      </w:r>
      <w:r w:rsidRPr="001E5F23">
        <w:rPr>
          <w:rFonts w:ascii="Times New Roman" w:hAnsi="Times New Roman" w:cs="Times New Roman"/>
          <w:sz w:val="28"/>
          <w:szCs w:val="28"/>
        </w:rPr>
        <w:t xml:space="preserve"> взрослым. Другой стороной является понимание речи взрослого. Педагогам и родителям нужно стимулировать высказывания ребенка, побуждать говорить о своих желаниях.</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 xml:space="preserve">С развитием слушания и понимания сообщений, выходящих за пределы непосредственной ситуации, происходит использование речи как </w:t>
      </w:r>
      <w:r w:rsidRPr="001E5F23">
        <w:rPr>
          <w:rFonts w:ascii="Times New Roman" w:hAnsi="Times New Roman" w:cs="Times New Roman"/>
          <w:sz w:val="28"/>
          <w:szCs w:val="28"/>
        </w:rPr>
        <w:lastRenderedPageBreak/>
        <w:t>средства познания действительности, как способа регуляции поведения и деятельности ребенка со стороны взрослого.</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 xml:space="preserve">Восприятие ребенка этого возраста носит непроизвольный характер, он может выделить в предмете лишь его ярко выраженные признаки, часто являющиеся второстепенными. Развитие восприятия происходит на основе </w:t>
      </w:r>
      <w:r w:rsidR="005267DA" w:rsidRPr="001E5F23">
        <w:rPr>
          <w:rFonts w:ascii="Times New Roman" w:hAnsi="Times New Roman" w:cs="Times New Roman"/>
          <w:sz w:val="28"/>
          <w:szCs w:val="28"/>
        </w:rPr>
        <w:t>внешне ориентированного</w:t>
      </w:r>
      <w:r w:rsidRPr="001E5F23">
        <w:rPr>
          <w:rFonts w:ascii="Times New Roman" w:hAnsi="Times New Roman" w:cs="Times New Roman"/>
          <w:sz w:val="28"/>
          <w:szCs w:val="28"/>
        </w:rPr>
        <w:t xml:space="preserve"> действия (по форме, величине, цвету) при непосредственном соотношении и сравнении предметов. Задача взрослого – правильно называть признаки и действия предмета. Детям этого возраста наиболее полезны самообучающие (автодидактитческие) игрушки: матрешки, вкладыши, пирамидки и т.д. Ребенка необходимо знакомить с цветовым спектром, эталонами формы (основные геометрические фигуры). Малыш в возрасте 2 – 3 лет способен различать:</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- 5 форм (круг, квадрат, треугольник, прямоугольник, овал);</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- 8 цветов (красный, желтый, синий, зеленый, белый, черный, фиолетовый, оранжевый).</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Основной способ познания ребенком окружающего мира – метод проб и ошибок, поэтому дети очень любят разбирать игрушки.</w:t>
      </w:r>
    </w:p>
    <w:p w:rsidR="00F06B18" w:rsidRPr="00454C94"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Важнейшей способностью, формирующейся к 3-м годам, становится способность к постановке какой-либо цели в играх и поведении.</w:t>
      </w:r>
      <w:r w:rsidR="00454C94" w:rsidRPr="00454C94">
        <w:rPr>
          <w:rFonts w:ascii="Times New Roman" w:hAnsi="Times New Roman" w:cs="Times New Roman"/>
          <w:sz w:val="28"/>
          <w:szCs w:val="28"/>
        </w:rPr>
        <w:t xml:space="preserve">[16, </w:t>
      </w:r>
      <w:r w:rsidR="00454C94">
        <w:rPr>
          <w:rFonts w:ascii="Times New Roman" w:hAnsi="Times New Roman" w:cs="Times New Roman"/>
          <w:sz w:val="28"/>
          <w:szCs w:val="28"/>
          <w:lang w:val="en-US"/>
        </w:rPr>
        <w:t>c</w:t>
      </w:r>
      <w:r w:rsidR="00454C94" w:rsidRPr="00454C94">
        <w:rPr>
          <w:rFonts w:ascii="Times New Roman" w:hAnsi="Times New Roman" w:cs="Times New Roman"/>
          <w:sz w:val="28"/>
          <w:szCs w:val="28"/>
        </w:rPr>
        <w:t>.456]</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В связи с тем, что внимание, восприятие и память ребенка непроизвольны, он не может сразу прекратить что-то делать или выполнить сразу несколько действий. Узнать и запомнить он может только то, что ему понравилось или запомнилось «само по себе».</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В этом возрасте дети очень восприимчивы к эмоциональному состоянию окружающих. Они очень подвержены так называемому «эффекту заражения»: если один начнет радостно скакать по группе, то, как минимум, еще три «лошадки» будет рядом с ним. Активное проявление и негативных и позитивных эмоций зависит от физического комфорта или его отсутствия (шарф может «кусаться», а колготки – «мокриться»).</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lastRenderedPageBreak/>
        <w:t>Одно из условий уверенности и спокойствия ребенка – это систематичность, ритмичность и повторяемость его жизни, т.е. четкое соблюдение режима.</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 xml:space="preserve">Основными чертами ребенка 2 – 3-х лет являются открытость, честность и искренность. Он просто не умеет скрывать свои симпатии или антипатии к кому или чему бы то ни было. Чувства ребенка неустойчивы и противоречивы, а настроение подвержено частой смене. </w:t>
      </w:r>
    </w:p>
    <w:p w:rsidR="00F06B18" w:rsidRPr="0098781F" w:rsidRDefault="00F06B18" w:rsidP="00960D42">
      <w:pPr>
        <w:pStyle w:val="a6"/>
        <w:spacing w:line="360" w:lineRule="auto"/>
        <w:ind w:firstLine="851"/>
        <w:jc w:val="both"/>
        <w:rPr>
          <w:rFonts w:ascii="Times New Roman" w:hAnsi="Times New Roman" w:cs="Times New Roman"/>
          <w:sz w:val="28"/>
          <w:szCs w:val="28"/>
        </w:rPr>
      </w:pPr>
      <w:r w:rsidRPr="0098781F">
        <w:rPr>
          <w:rFonts w:ascii="Times New Roman" w:hAnsi="Times New Roman" w:cs="Times New Roman"/>
          <w:bCs/>
          <w:sz w:val="28"/>
          <w:szCs w:val="28"/>
        </w:rPr>
        <w:t>Психическое развитие детей 3-4-х лет.</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Развитие самосознания и выделение образа «Я» стимулируют развитие личности и индивидуальности. Малыш начинает четко осознавать, кто он и какой он. Внутренний мир ребенка начинает наполняться противоречиями: он стремится к самостоятельности</w:t>
      </w:r>
      <w:r w:rsidR="005267DA">
        <w:rPr>
          <w:rFonts w:ascii="Times New Roman" w:hAnsi="Times New Roman" w:cs="Times New Roman"/>
          <w:sz w:val="28"/>
          <w:szCs w:val="28"/>
        </w:rPr>
        <w:t>,</w:t>
      </w:r>
      <w:r w:rsidRPr="001E5F23">
        <w:rPr>
          <w:rFonts w:ascii="Times New Roman" w:hAnsi="Times New Roman" w:cs="Times New Roman"/>
          <w:sz w:val="28"/>
          <w:szCs w:val="28"/>
        </w:rPr>
        <w:t xml:space="preserve"> и в то же время не может справиться с задачей без помощи взрослого</w:t>
      </w:r>
      <w:r w:rsidR="005267DA">
        <w:rPr>
          <w:rFonts w:ascii="Times New Roman" w:hAnsi="Times New Roman" w:cs="Times New Roman"/>
          <w:sz w:val="28"/>
          <w:szCs w:val="28"/>
        </w:rPr>
        <w:t>.</w:t>
      </w:r>
      <w:r w:rsidR="005D678A">
        <w:rPr>
          <w:rFonts w:ascii="Times New Roman" w:hAnsi="Times New Roman" w:cs="Times New Roman"/>
          <w:sz w:val="28"/>
          <w:szCs w:val="28"/>
        </w:rPr>
        <w:t xml:space="preserve"> </w:t>
      </w:r>
      <w:r w:rsidR="005267DA">
        <w:rPr>
          <w:rFonts w:ascii="Times New Roman" w:hAnsi="Times New Roman" w:cs="Times New Roman"/>
          <w:sz w:val="28"/>
          <w:szCs w:val="28"/>
        </w:rPr>
        <w:t>О</w:t>
      </w:r>
      <w:r w:rsidRPr="001E5F23">
        <w:rPr>
          <w:rFonts w:ascii="Times New Roman" w:hAnsi="Times New Roman" w:cs="Times New Roman"/>
          <w:sz w:val="28"/>
          <w:szCs w:val="28"/>
        </w:rPr>
        <w:t>н любит близких</w:t>
      </w:r>
      <w:r w:rsidR="005267DA">
        <w:rPr>
          <w:rFonts w:ascii="Times New Roman" w:hAnsi="Times New Roman" w:cs="Times New Roman"/>
          <w:sz w:val="28"/>
          <w:szCs w:val="28"/>
        </w:rPr>
        <w:t>.</w:t>
      </w:r>
      <w:r w:rsidR="005D678A">
        <w:rPr>
          <w:rFonts w:ascii="Times New Roman" w:hAnsi="Times New Roman" w:cs="Times New Roman"/>
          <w:sz w:val="28"/>
          <w:szCs w:val="28"/>
        </w:rPr>
        <w:t xml:space="preserve"> </w:t>
      </w:r>
      <w:r w:rsidR="005267DA">
        <w:rPr>
          <w:rFonts w:ascii="Times New Roman" w:hAnsi="Times New Roman" w:cs="Times New Roman"/>
          <w:sz w:val="28"/>
          <w:szCs w:val="28"/>
        </w:rPr>
        <w:t>О</w:t>
      </w:r>
      <w:r w:rsidRPr="001E5F23">
        <w:rPr>
          <w:rFonts w:ascii="Times New Roman" w:hAnsi="Times New Roman" w:cs="Times New Roman"/>
          <w:sz w:val="28"/>
          <w:szCs w:val="28"/>
        </w:rPr>
        <w:t>ни для него очень значимы, но не может не злиться на них из-за ограничений свободы.</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Активность и неутомимость малышей в этом возрасте проявляются в постоянной готовности к деятельности. Ребенок уже умеет гордиться успехами своих действий, критически оценить результаты своего труда. Формируется способность к целеполаганию: он может более четко представить результат, сравнить с образцом, выделить отличия.</w:t>
      </w:r>
    </w:p>
    <w:p w:rsidR="00F06B18" w:rsidRPr="00454C94"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В этом возрасте ребенок воспринимает предмет без попытки его обследования. Его восприятие приобретает способность более полно отражать окружающую действительность</w:t>
      </w:r>
      <w:r w:rsidR="00454C94" w:rsidRPr="00454C94">
        <w:rPr>
          <w:rFonts w:ascii="Times New Roman" w:hAnsi="Times New Roman" w:cs="Times New Roman"/>
          <w:sz w:val="28"/>
          <w:szCs w:val="28"/>
        </w:rPr>
        <w:t xml:space="preserve">[17, </w:t>
      </w:r>
      <w:r w:rsidR="00454C94">
        <w:rPr>
          <w:rFonts w:ascii="Times New Roman" w:hAnsi="Times New Roman" w:cs="Times New Roman"/>
          <w:sz w:val="28"/>
          <w:szCs w:val="28"/>
          <w:lang w:val="en-US"/>
        </w:rPr>
        <w:t>c</w:t>
      </w:r>
      <w:r w:rsidR="00454C94" w:rsidRPr="00454C94">
        <w:rPr>
          <w:rFonts w:ascii="Times New Roman" w:hAnsi="Times New Roman" w:cs="Times New Roman"/>
          <w:sz w:val="28"/>
          <w:szCs w:val="28"/>
        </w:rPr>
        <w:t>374]</w:t>
      </w:r>
      <w:r w:rsidR="00DE3F83">
        <w:rPr>
          <w:rFonts w:ascii="Times New Roman" w:hAnsi="Times New Roman" w:cs="Times New Roman"/>
          <w:sz w:val="28"/>
          <w:szCs w:val="28"/>
        </w:rPr>
        <w:t>.</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На основе наглядно-действенного мышления к 4-м годам начинает формироваться наглядно-образное мышление. Другими словами, происходит постепенный отрыв действий ребенка от конкретного предмета, перенос ситуации в «как будто».</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lastRenderedPageBreak/>
        <w:t>Как и в раннем возрасте, в 3 – 4 года преобладает воссоздающее воображение, т.е. ребенок способен лишь воссоздать образы, почерпнутые из сказок и рассказов взрослого. Большое значение в развитии воображения играют опыт и знания ребенка, его кругозор. Для детей этого возраста характерно смешение элементов из различных источников, реального и сказочного. Фантастические образы, возникающие у малыша, эмоционально насыщены и реальны для него.</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Память у дошкольника 3 – 4 -х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менее то, что запомнилось, сохраняется надолго.</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Ребенок не способен длительное время удерживать свое внимание на каком-то одном предмете, он быстро переключается с одной деятельности на другую.</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В эмоциональном плане сохраняются те же тенденции, что и на предыдущем этапе.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ребенок дает другим людям, очень субъективны. И все же эмоционально здоровому дошкольнику присущ оптимизм.</w:t>
      </w:r>
    </w:p>
    <w:p w:rsidR="00F06B18" w:rsidRPr="001E5F23" w:rsidRDefault="00F06B18" w:rsidP="00960D42">
      <w:pPr>
        <w:pStyle w:val="a6"/>
        <w:spacing w:line="360" w:lineRule="auto"/>
        <w:ind w:firstLine="851"/>
        <w:jc w:val="both"/>
        <w:rPr>
          <w:rFonts w:ascii="Times New Roman" w:hAnsi="Times New Roman" w:cs="Times New Roman"/>
          <w:sz w:val="28"/>
          <w:szCs w:val="28"/>
        </w:rPr>
      </w:pPr>
      <w:r w:rsidRPr="001E5F23">
        <w:rPr>
          <w:rFonts w:ascii="Times New Roman" w:hAnsi="Times New Roman" w:cs="Times New Roman"/>
          <w:sz w:val="28"/>
          <w:szCs w:val="28"/>
        </w:rPr>
        <w:t>В 3 – 4 года дети начинают усваивать правила взаимоотношений в группе сверстников, а затем косвенно контролироваться взрослыми.</w:t>
      </w:r>
    </w:p>
    <w:p w:rsidR="0098781F" w:rsidRDefault="0098781F" w:rsidP="00960D42">
      <w:pPr>
        <w:pStyle w:val="a6"/>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наглядности, отобразим в таблице</w:t>
      </w:r>
      <w:r w:rsidR="005D678A">
        <w:rPr>
          <w:rFonts w:ascii="Times New Roman" w:hAnsi="Times New Roman" w:cs="Times New Roman"/>
          <w:sz w:val="28"/>
          <w:szCs w:val="28"/>
        </w:rPr>
        <w:t xml:space="preserve"> </w:t>
      </w:r>
      <w:r>
        <w:rPr>
          <w:rFonts w:ascii="Times New Roman" w:hAnsi="Times New Roman" w:cs="Times New Roman"/>
          <w:sz w:val="28"/>
          <w:szCs w:val="28"/>
        </w:rPr>
        <w:t>п</w:t>
      </w:r>
      <w:r w:rsidRPr="001E5F23">
        <w:rPr>
          <w:rFonts w:ascii="Times New Roman" w:hAnsi="Times New Roman" w:cs="Times New Roman"/>
          <w:sz w:val="28"/>
          <w:szCs w:val="28"/>
        </w:rPr>
        <w:t xml:space="preserve">сихологические особенности детей младшего </w:t>
      </w:r>
      <w:r w:rsidRPr="0098781F">
        <w:rPr>
          <w:rFonts w:ascii="Times New Roman" w:hAnsi="Times New Roman" w:cs="Times New Roman"/>
          <w:bCs/>
          <w:sz w:val="28"/>
          <w:szCs w:val="28"/>
        </w:rPr>
        <w:t>дошкольного возраста</w:t>
      </w:r>
    </w:p>
    <w:p w:rsidR="0098781F" w:rsidRDefault="0098781F" w:rsidP="00960D42">
      <w:pPr>
        <w:pStyle w:val="a6"/>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4270C">
        <w:rPr>
          <w:rFonts w:ascii="Times New Roman" w:hAnsi="Times New Roman" w:cs="Times New Roman"/>
          <w:sz w:val="28"/>
          <w:szCs w:val="28"/>
        </w:rPr>
        <w:t>1.</w:t>
      </w:r>
    </w:p>
    <w:p w:rsidR="00F06B18" w:rsidRDefault="00F06B18" w:rsidP="00960D42">
      <w:pPr>
        <w:pStyle w:val="a6"/>
        <w:spacing w:line="360" w:lineRule="auto"/>
        <w:ind w:firstLine="851"/>
        <w:jc w:val="both"/>
        <w:rPr>
          <w:rFonts w:ascii="Times New Roman" w:hAnsi="Times New Roman" w:cs="Times New Roman"/>
          <w:bCs/>
          <w:sz w:val="28"/>
          <w:szCs w:val="28"/>
        </w:rPr>
      </w:pPr>
      <w:r w:rsidRPr="001E5F23">
        <w:rPr>
          <w:rFonts w:ascii="Times New Roman" w:hAnsi="Times New Roman" w:cs="Times New Roman"/>
          <w:sz w:val="28"/>
          <w:szCs w:val="28"/>
        </w:rPr>
        <w:t xml:space="preserve">Психологические особенности детей младшего </w:t>
      </w:r>
      <w:r w:rsidRPr="0098781F">
        <w:rPr>
          <w:rFonts w:ascii="Times New Roman" w:hAnsi="Times New Roman" w:cs="Times New Roman"/>
          <w:bCs/>
          <w:sz w:val="28"/>
          <w:szCs w:val="28"/>
        </w:rPr>
        <w:t>дошкольного возраста</w:t>
      </w:r>
    </w:p>
    <w:p w:rsidR="008F33D7" w:rsidRDefault="008F33D7" w:rsidP="00960D42">
      <w:pPr>
        <w:pStyle w:val="a6"/>
        <w:spacing w:line="360" w:lineRule="auto"/>
        <w:ind w:firstLine="851"/>
        <w:jc w:val="both"/>
        <w:rPr>
          <w:rFonts w:ascii="Times New Roman" w:hAnsi="Times New Roman" w:cs="Times New Roman"/>
          <w:bCs/>
          <w:sz w:val="28"/>
          <w:szCs w:val="28"/>
        </w:rPr>
      </w:pPr>
    </w:p>
    <w:p w:rsidR="008F33D7" w:rsidRPr="0098781F" w:rsidRDefault="008F33D7" w:rsidP="00960D42">
      <w:pPr>
        <w:pStyle w:val="a6"/>
        <w:spacing w:line="360" w:lineRule="auto"/>
        <w:ind w:firstLine="851"/>
        <w:jc w:val="both"/>
        <w:rPr>
          <w:rFonts w:ascii="Times New Roman" w:hAnsi="Times New Roman" w:cs="Times New Roman"/>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2138"/>
        <w:gridCol w:w="2914"/>
        <w:gridCol w:w="2844"/>
      </w:tblGrid>
      <w:tr w:rsidR="00F06B18" w:rsidRPr="0098781F" w:rsidTr="008F33D7">
        <w:trPr>
          <w:tblCellSpacing w:w="15" w:type="dxa"/>
        </w:trPr>
        <w:tc>
          <w:tcPr>
            <w:tcW w:w="173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lastRenderedPageBreak/>
              <w:t>Показатели</w:t>
            </w:r>
          </w:p>
        </w:tc>
        <w:tc>
          <w:tcPr>
            <w:tcW w:w="785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Возрастная группа</w:t>
            </w:r>
          </w:p>
        </w:tc>
      </w:tr>
      <w:tr w:rsidR="00F06B18" w:rsidRPr="0098781F" w:rsidTr="008F33D7">
        <w:trPr>
          <w:tblCellSpacing w:w="15" w:type="dxa"/>
        </w:trPr>
        <w:tc>
          <w:tcPr>
            <w:tcW w:w="1734" w:type="dxa"/>
            <w:vMerge/>
            <w:tcBorders>
              <w:top w:val="single" w:sz="6" w:space="0" w:color="000000"/>
              <w:left w:val="single" w:sz="6" w:space="0" w:color="000000"/>
              <w:bottom w:val="single" w:sz="6" w:space="0" w:color="000000"/>
              <w:right w:val="nil"/>
            </w:tcBorders>
            <w:vAlign w:val="center"/>
            <w:hideMark/>
          </w:tcPr>
          <w:p w:rsidR="00F06B18" w:rsidRPr="008F33D7" w:rsidRDefault="00F06B18" w:rsidP="00960D42">
            <w:pPr>
              <w:pStyle w:val="a6"/>
              <w:jc w:val="both"/>
              <w:rPr>
                <w:rFonts w:ascii="Times New Roman" w:hAnsi="Times New Roman" w:cs="Times New Roman"/>
              </w:rPr>
            </w:pP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2 -3</w:t>
            </w:r>
          </w:p>
        </w:tc>
        <w:tc>
          <w:tcPr>
            <w:tcW w:w="28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3 - 4</w:t>
            </w:r>
          </w:p>
        </w:tc>
        <w:tc>
          <w:tcPr>
            <w:tcW w:w="27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4 - 5</w:t>
            </w:r>
          </w:p>
        </w:tc>
      </w:tr>
      <w:tr w:rsidR="00F06B18" w:rsidRPr="0098781F" w:rsidTr="008F33D7">
        <w:trPr>
          <w:tblCellSpacing w:w="15" w:type="dxa"/>
        </w:trPr>
        <w:tc>
          <w:tcPr>
            <w:tcW w:w="17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Мышление</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Наглядно -</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действенное</w:t>
            </w:r>
          </w:p>
        </w:tc>
        <w:tc>
          <w:tcPr>
            <w:tcW w:w="28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Наглядно - образное</w:t>
            </w:r>
          </w:p>
        </w:tc>
        <w:tc>
          <w:tcPr>
            <w:tcW w:w="27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 xml:space="preserve">Наглядно – образное </w:t>
            </w:r>
          </w:p>
        </w:tc>
      </w:tr>
      <w:tr w:rsidR="00F06B18" w:rsidRPr="0098781F" w:rsidTr="008F33D7">
        <w:trPr>
          <w:tblCellSpacing w:w="15" w:type="dxa"/>
        </w:trPr>
        <w:tc>
          <w:tcPr>
            <w:tcW w:w="17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 xml:space="preserve">Речь </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Словосочетания-ми,</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понимает глаголы</w:t>
            </w:r>
          </w:p>
        </w:tc>
        <w:tc>
          <w:tcPr>
            <w:tcW w:w="28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Начало формирова-</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ния связной речи,</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понимает прилагательные</w:t>
            </w:r>
          </w:p>
        </w:tc>
        <w:tc>
          <w:tcPr>
            <w:tcW w:w="27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Окончание формиро-</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 xml:space="preserve">вания активной речи, учится излагать </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мысли</w:t>
            </w:r>
          </w:p>
        </w:tc>
      </w:tr>
      <w:tr w:rsidR="00F06B18" w:rsidRPr="0098781F" w:rsidTr="008F33D7">
        <w:trPr>
          <w:tblCellSpacing w:w="15" w:type="dxa"/>
        </w:trPr>
        <w:tc>
          <w:tcPr>
            <w:tcW w:w="17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Произволь-ность</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 xml:space="preserve">познавательных </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процессов</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 xml:space="preserve">Внимание и память </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непроизвольные</w:t>
            </w:r>
          </w:p>
        </w:tc>
        <w:tc>
          <w:tcPr>
            <w:tcW w:w="28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 xml:space="preserve">Внимание и память </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непроизвольные,</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начинает разви–ватьсяпроизволь-</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ное запоминание в игре</w:t>
            </w:r>
          </w:p>
        </w:tc>
        <w:tc>
          <w:tcPr>
            <w:tcW w:w="27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 xml:space="preserve">Внимание и память </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непроизвольные,</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развивается устойчи-вость и возможность</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произвольного</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переключения</w:t>
            </w:r>
          </w:p>
        </w:tc>
      </w:tr>
      <w:tr w:rsidR="00F06B18" w:rsidRPr="0098781F" w:rsidTr="008F33D7">
        <w:trPr>
          <w:tblCellSpacing w:w="15" w:type="dxa"/>
        </w:trPr>
        <w:tc>
          <w:tcPr>
            <w:tcW w:w="17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Физиологичес-</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кая чувстви-</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тельность</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 xml:space="preserve">Высокая </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чувствительность</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к физическому</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дискомфорту</w:t>
            </w:r>
          </w:p>
        </w:tc>
        <w:tc>
          <w:tcPr>
            <w:tcW w:w="28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Высокая</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чувствительность</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к дискомфорту</w:t>
            </w:r>
          </w:p>
        </w:tc>
        <w:tc>
          <w:tcPr>
            <w:tcW w:w="27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Уменьшение</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чувствительности</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к дискомфорту</w:t>
            </w:r>
          </w:p>
        </w:tc>
      </w:tr>
      <w:tr w:rsidR="00F06B18" w:rsidRPr="0098781F" w:rsidTr="008F33D7">
        <w:trPr>
          <w:tblCellSpacing w:w="15" w:type="dxa"/>
        </w:trPr>
        <w:tc>
          <w:tcPr>
            <w:tcW w:w="17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Объект познания</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Непосредственно</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окружающие предметы, их</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внутреннее</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устройство</w:t>
            </w:r>
          </w:p>
        </w:tc>
        <w:tc>
          <w:tcPr>
            <w:tcW w:w="28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Непосредственно</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окружающие</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предметы, их</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 xml:space="preserve">свойства и </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назначение</w:t>
            </w:r>
          </w:p>
        </w:tc>
        <w:tc>
          <w:tcPr>
            <w:tcW w:w="27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Предметы и явления,</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 xml:space="preserve">непосредственно </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не воспринимаемые</w:t>
            </w:r>
          </w:p>
        </w:tc>
      </w:tr>
      <w:tr w:rsidR="00F06B18" w:rsidRPr="0098781F" w:rsidTr="008F33D7">
        <w:trPr>
          <w:tblCellSpacing w:w="15" w:type="dxa"/>
        </w:trPr>
        <w:tc>
          <w:tcPr>
            <w:tcW w:w="17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Способ познания</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Манипулирование</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предметами,</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их разбирание</w:t>
            </w:r>
          </w:p>
        </w:tc>
        <w:tc>
          <w:tcPr>
            <w:tcW w:w="28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 xml:space="preserve">Экспериментирова-ние, </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конструирование</w:t>
            </w:r>
          </w:p>
        </w:tc>
        <w:tc>
          <w:tcPr>
            <w:tcW w:w="27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Рассказы взрослого,</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экспериментирование</w:t>
            </w:r>
          </w:p>
        </w:tc>
      </w:tr>
      <w:tr w:rsidR="00F06B18" w:rsidRPr="0098781F" w:rsidTr="008F33D7">
        <w:trPr>
          <w:tblCellSpacing w:w="15" w:type="dxa"/>
        </w:trPr>
        <w:tc>
          <w:tcPr>
            <w:tcW w:w="17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Условия</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успешности</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Разнообразие</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развивающей</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среды</w:t>
            </w:r>
          </w:p>
        </w:tc>
        <w:tc>
          <w:tcPr>
            <w:tcW w:w="28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Развивающая сфера и партнерские</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отношения со</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взрослыми</w:t>
            </w:r>
          </w:p>
        </w:tc>
        <w:tc>
          <w:tcPr>
            <w:tcW w:w="27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Кругозор взрослого и</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хорошо развитая речь</w:t>
            </w:r>
          </w:p>
        </w:tc>
      </w:tr>
      <w:tr w:rsidR="00F06B18" w:rsidRPr="0098781F" w:rsidTr="008F33D7">
        <w:trPr>
          <w:tblCellSpacing w:w="15" w:type="dxa"/>
        </w:trPr>
        <w:tc>
          <w:tcPr>
            <w:tcW w:w="17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 xml:space="preserve">Форма </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общения</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Ситуативно-</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личностное</w:t>
            </w:r>
          </w:p>
        </w:tc>
        <w:tc>
          <w:tcPr>
            <w:tcW w:w="28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Ситуативно-</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деловое</w:t>
            </w:r>
          </w:p>
        </w:tc>
        <w:tc>
          <w:tcPr>
            <w:tcW w:w="27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Внеситуативно-</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деловое</w:t>
            </w:r>
          </w:p>
        </w:tc>
      </w:tr>
      <w:tr w:rsidR="00F06B18" w:rsidRPr="0098781F" w:rsidTr="008F33D7">
        <w:trPr>
          <w:tblCellSpacing w:w="15" w:type="dxa"/>
        </w:trPr>
        <w:tc>
          <w:tcPr>
            <w:tcW w:w="17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Отношения со</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сверстниками</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Мало интересен</w:t>
            </w:r>
          </w:p>
        </w:tc>
        <w:tc>
          <w:tcPr>
            <w:tcW w:w="28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Мало интересен</w:t>
            </w:r>
          </w:p>
        </w:tc>
        <w:tc>
          <w:tcPr>
            <w:tcW w:w="27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 xml:space="preserve">Интересен как </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партнер по сюжетной</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игре</w:t>
            </w:r>
          </w:p>
        </w:tc>
      </w:tr>
      <w:tr w:rsidR="00F06B18" w:rsidRPr="0098781F" w:rsidTr="008F33D7">
        <w:trPr>
          <w:tblCellSpacing w:w="15" w:type="dxa"/>
        </w:trPr>
        <w:tc>
          <w:tcPr>
            <w:tcW w:w="17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Отношения с</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взрослыми</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Источник защиты,</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ласки и помощи</w:t>
            </w:r>
          </w:p>
        </w:tc>
        <w:tc>
          <w:tcPr>
            <w:tcW w:w="28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Источник способов</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деятельности,</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партнер по игре</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и творчеству</w:t>
            </w:r>
          </w:p>
        </w:tc>
        <w:tc>
          <w:tcPr>
            <w:tcW w:w="27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Источник информации</w:t>
            </w:r>
          </w:p>
        </w:tc>
      </w:tr>
      <w:tr w:rsidR="00F06B18" w:rsidRPr="0098781F" w:rsidTr="008F33D7">
        <w:trPr>
          <w:tblCellSpacing w:w="15" w:type="dxa"/>
        </w:trPr>
        <w:tc>
          <w:tcPr>
            <w:tcW w:w="17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Наличие конфликтов</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С взрослыми</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(«Я – сам»)</w:t>
            </w:r>
          </w:p>
        </w:tc>
        <w:tc>
          <w:tcPr>
            <w:tcW w:w="28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С взрослыми</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(«Я – сам»)</w:t>
            </w:r>
          </w:p>
        </w:tc>
        <w:tc>
          <w:tcPr>
            <w:tcW w:w="27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Отсутствуют</w:t>
            </w:r>
          </w:p>
        </w:tc>
      </w:tr>
      <w:tr w:rsidR="00F06B18" w:rsidRPr="0098781F" w:rsidTr="008F33D7">
        <w:trPr>
          <w:tblCellSpacing w:w="15" w:type="dxa"/>
        </w:trPr>
        <w:tc>
          <w:tcPr>
            <w:tcW w:w="17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Эмоции</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Сильной модальности,</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резкие</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переходы</w:t>
            </w:r>
          </w:p>
        </w:tc>
        <w:tc>
          <w:tcPr>
            <w:tcW w:w="28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Сильной</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модальности,</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резкие переходы</w:t>
            </w:r>
          </w:p>
        </w:tc>
        <w:tc>
          <w:tcPr>
            <w:tcW w:w="27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Более ровные,</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старается</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контролировать</w:t>
            </w:r>
          </w:p>
        </w:tc>
      </w:tr>
      <w:tr w:rsidR="00F06B18" w:rsidRPr="0098781F" w:rsidTr="008F33D7">
        <w:trPr>
          <w:tblCellSpacing w:w="15" w:type="dxa"/>
        </w:trPr>
        <w:tc>
          <w:tcPr>
            <w:tcW w:w="17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Игровая деятельность</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Предметно-</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манипулятивная,</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игра «рядом»</w:t>
            </w:r>
          </w:p>
        </w:tc>
        <w:tc>
          <w:tcPr>
            <w:tcW w:w="28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Партнерская с</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взрослыми,</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индивидуальная с</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игрушками;</w:t>
            </w:r>
          </w:p>
          <w:p w:rsidR="00F06B18" w:rsidRPr="008F33D7" w:rsidRDefault="00F06B18" w:rsidP="00960D42">
            <w:pPr>
              <w:pStyle w:val="a6"/>
              <w:jc w:val="both"/>
              <w:rPr>
                <w:rFonts w:ascii="Times New Roman" w:hAnsi="Times New Roman" w:cs="Times New Roman"/>
              </w:rPr>
            </w:pPr>
            <w:r w:rsidRPr="008F33D7">
              <w:rPr>
                <w:rFonts w:ascii="Times New Roman" w:hAnsi="Times New Roman" w:cs="Times New Roman"/>
              </w:rPr>
              <w:t>игровое действие</w:t>
            </w:r>
          </w:p>
        </w:tc>
        <w:tc>
          <w:tcPr>
            <w:tcW w:w="27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Коллективная со</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сверстниками;</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ролевой диалог,</w:t>
            </w:r>
          </w:p>
          <w:p w:rsidR="00F06B18" w:rsidRPr="0098781F" w:rsidRDefault="00F06B18" w:rsidP="00960D42">
            <w:pPr>
              <w:pStyle w:val="a6"/>
              <w:jc w:val="both"/>
              <w:rPr>
                <w:rFonts w:ascii="Times New Roman" w:hAnsi="Times New Roman" w:cs="Times New Roman"/>
                <w:sz w:val="24"/>
                <w:szCs w:val="24"/>
              </w:rPr>
            </w:pPr>
            <w:r w:rsidRPr="0098781F">
              <w:rPr>
                <w:rFonts w:ascii="Times New Roman" w:hAnsi="Times New Roman" w:cs="Times New Roman"/>
                <w:sz w:val="24"/>
                <w:szCs w:val="24"/>
              </w:rPr>
              <w:t>игровая ситуация</w:t>
            </w:r>
          </w:p>
        </w:tc>
      </w:tr>
    </w:tbl>
    <w:p w:rsidR="00F06B18" w:rsidRPr="001E5F23" w:rsidRDefault="00F06B18" w:rsidP="00960D42">
      <w:pPr>
        <w:pStyle w:val="a6"/>
        <w:spacing w:line="360" w:lineRule="auto"/>
        <w:jc w:val="both"/>
        <w:rPr>
          <w:rFonts w:ascii="Times New Roman" w:hAnsi="Times New Roman" w:cs="Times New Roman"/>
          <w:sz w:val="28"/>
          <w:szCs w:val="28"/>
        </w:rPr>
      </w:pPr>
    </w:p>
    <w:p w:rsidR="006376EB" w:rsidRDefault="008F33D7" w:rsidP="00960D42">
      <w:pPr>
        <w:pStyle w:val="a6"/>
        <w:spacing w:line="360" w:lineRule="auto"/>
        <w:ind w:firstLine="851"/>
        <w:jc w:val="both"/>
        <w:rPr>
          <w:rFonts w:ascii="Times New Roman" w:hAnsi="Times New Roman" w:cs="Times New Roman"/>
          <w:b/>
          <w:sz w:val="28"/>
          <w:szCs w:val="28"/>
        </w:rPr>
      </w:pPr>
      <w:r>
        <w:rPr>
          <w:rFonts w:ascii="Times New Roman" w:hAnsi="Times New Roman" w:cs="Times New Roman"/>
          <w:sz w:val="28"/>
          <w:szCs w:val="28"/>
          <w:lang w:eastAsia="ru-RU"/>
        </w:rPr>
        <w:lastRenderedPageBreak/>
        <w:t>Таким  образом, н</w:t>
      </w:r>
      <w:r w:rsidR="006376EB" w:rsidRPr="00C25D1D">
        <w:rPr>
          <w:rFonts w:ascii="Times New Roman" w:hAnsi="Times New Roman" w:cs="Times New Roman"/>
          <w:sz w:val="28"/>
          <w:szCs w:val="28"/>
          <w:lang w:eastAsia="ru-RU"/>
        </w:rPr>
        <w:t xml:space="preserve">аучные исследования показали, что по  характеру  адаптации ребенка 2 и 3 года жизни  можно будет судить о состояния здоровья ребенка не только в детском саду, но и в школе. Поэтому сохранение здоровья детей в период адаптации к детскому саду является одной из первостепенных задач перед ДОУ и родителями. Именно мы, вместе, должны так организовать жизнь ребенка в группе, чтобы малыш наиболее адекватно, почти безболезненно приспосабливался к новым условиям жизни. </w:t>
      </w: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8F33D7" w:rsidRDefault="008F33D7" w:rsidP="00960D42">
      <w:pPr>
        <w:pStyle w:val="a6"/>
        <w:spacing w:line="360" w:lineRule="auto"/>
        <w:ind w:firstLine="851"/>
        <w:jc w:val="both"/>
        <w:rPr>
          <w:rFonts w:ascii="Times New Roman" w:hAnsi="Times New Roman" w:cs="Times New Roman"/>
          <w:b/>
          <w:sz w:val="28"/>
          <w:szCs w:val="28"/>
        </w:rPr>
      </w:pPr>
    </w:p>
    <w:p w:rsidR="006376EB" w:rsidRDefault="006376EB" w:rsidP="00960D42">
      <w:pPr>
        <w:pStyle w:val="a6"/>
        <w:spacing w:line="360" w:lineRule="auto"/>
        <w:jc w:val="both"/>
        <w:rPr>
          <w:rFonts w:ascii="Times New Roman" w:hAnsi="Times New Roman" w:cs="Times New Roman"/>
          <w:b/>
          <w:sz w:val="28"/>
          <w:szCs w:val="28"/>
        </w:rPr>
      </w:pPr>
    </w:p>
    <w:p w:rsidR="008F33D7" w:rsidRDefault="008F33D7" w:rsidP="00960D42">
      <w:pPr>
        <w:pStyle w:val="a6"/>
        <w:spacing w:line="360" w:lineRule="auto"/>
        <w:jc w:val="both"/>
        <w:rPr>
          <w:rFonts w:ascii="Times New Roman" w:hAnsi="Times New Roman" w:cs="Times New Roman"/>
          <w:b/>
          <w:sz w:val="28"/>
          <w:szCs w:val="28"/>
        </w:rPr>
      </w:pPr>
    </w:p>
    <w:p w:rsidR="009A31A2" w:rsidRDefault="009A31A2" w:rsidP="00960D42">
      <w:pPr>
        <w:pStyle w:val="a6"/>
        <w:spacing w:line="360" w:lineRule="auto"/>
        <w:ind w:firstLine="851"/>
        <w:jc w:val="both"/>
        <w:rPr>
          <w:rFonts w:ascii="Times New Roman" w:hAnsi="Times New Roman" w:cs="Times New Roman"/>
          <w:b/>
          <w:sz w:val="28"/>
          <w:szCs w:val="28"/>
        </w:rPr>
      </w:pPr>
    </w:p>
    <w:p w:rsidR="009A31A2" w:rsidRDefault="009A31A2" w:rsidP="00960D42">
      <w:pPr>
        <w:pStyle w:val="a6"/>
        <w:spacing w:line="360" w:lineRule="auto"/>
        <w:ind w:firstLine="851"/>
        <w:jc w:val="both"/>
        <w:rPr>
          <w:rFonts w:ascii="Times New Roman" w:hAnsi="Times New Roman" w:cs="Times New Roman"/>
          <w:b/>
          <w:sz w:val="28"/>
          <w:szCs w:val="28"/>
        </w:rPr>
      </w:pPr>
    </w:p>
    <w:p w:rsidR="009A31A2" w:rsidRDefault="009A31A2" w:rsidP="00960D42">
      <w:pPr>
        <w:pStyle w:val="a6"/>
        <w:spacing w:line="360" w:lineRule="auto"/>
        <w:ind w:firstLine="851"/>
        <w:jc w:val="both"/>
        <w:rPr>
          <w:rFonts w:ascii="Times New Roman" w:hAnsi="Times New Roman" w:cs="Times New Roman"/>
          <w:b/>
          <w:sz w:val="28"/>
          <w:szCs w:val="28"/>
        </w:rPr>
      </w:pPr>
    </w:p>
    <w:p w:rsidR="009A31A2" w:rsidRDefault="009A31A2" w:rsidP="00960D42">
      <w:pPr>
        <w:pStyle w:val="a6"/>
        <w:spacing w:line="360" w:lineRule="auto"/>
        <w:ind w:firstLine="851"/>
        <w:jc w:val="both"/>
        <w:rPr>
          <w:rFonts w:ascii="Times New Roman" w:hAnsi="Times New Roman" w:cs="Times New Roman"/>
          <w:b/>
          <w:sz w:val="28"/>
          <w:szCs w:val="28"/>
        </w:rPr>
      </w:pPr>
    </w:p>
    <w:p w:rsidR="009A31A2" w:rsidRDefault="009A31A2" w:rsidP="00960D42">
      <w:pPr>
        <w:pStyle w:val="a6"/>
        <w:spacing w:line="360" w:lineRule="auto"/>
        <w:ind w:firstLine="851"/>
        <w:jc w:val="both"/>
        <w:rPr>
          <w:rFonts w:ascii="Times New Roman" w:hAnsi="Times New Roman" w:cs="Times New Roman"/>
          <w:b/>
          <w:sz w:val="28"/>
          <w:szCs w:val="28"/>
        </w:rPr>
      </w:pPr>
    </w:p>
    <w:p w:rsidR="009A31A2" w:rsidRDefault="009A31A2" w:rsidP="00960D42">
      <w:pPr>
        <w:pStyle w:val="a6"/>
        <w:spacing w:line="360" w:lineRule="auto"/>
        <w:ind w:firstLine="851"/>
        <w:jc w:val="both"/>
        <w:rPr>
          <w:rFonts w:ascii="Times New Roman" w:hAnsi="Times New Roman" w:cs="Times New Roman"/>
          <w:b/>
          <w:sz w:val="28"/>
          <w:szCs w:val="28"/>
        </w:rPr>
      </w:pPr>
    </w:p>
    <w:p w:rsidR="009A31A2" w:rsidRDefault="009A31A2" w:rsidP="00960D42">
      <w:pPr>
        <w:pStyle w:val="a6"/>
        <w:spacing w:line="360" w:lineRule="auto"/>
        <w:ind w:firstLine="851"/>
        <w:jc w:val="both"/>
        <w:rPr>
          <w:rFonts w:ascii="Times New Roman" w:hAnsi="Times New Roman" w:cs="Times New Roman"/>
          <w:b/>
          <w:sz w:val="28"/>
          <w:szCs w:val="28"/>
        </w:rPr>
      </w:pPr>
    </w:p>
    <w:p w:rsidR="009A31A2" w:rsidRDefault="009A31A2" w:rsidP="00960D42">
      <w:pPr>
        <w:pStyle w:val="a6"/>
        <w:spacing w:line="360" w:lineRule="auto"/>
        <w:ind w:firstLine="851"/>
        <w:jc w:val="both"/>
        <w:rPr>
          <w:rFonts w:ascii="Times New Roman" w:hAnsi="Times New Roman" w:cs="Times New Roman"/>
          <w:b/>
          <w:sz w:val="28"/>
          <w:szCs w:val="28"/>
        </w:rPr>
      </w:pPr>
    </w:p>
    <w:p w:rsidR="009A31A2" w:rsidRDefault="009A31A2" w:rsidP="00960D42">
      <w:pPr>
        <w:pStyle w:val="a6"/>
        <w:spacing w:line="360" w:lineRule="auto"/>
        <w:ind w:firstLine="851"/>
        <w:jc w:val="both"/>
        <w:rPr>
          <w:rFonts w:ascii="Times New Roman" w:hAnsi="Times New Roman" w:cs="Times New Roman"/>
          <w:b/>
          <w:sz w:val="28"/>
          <w:szCs w:val="28"/>
        </w:rPr>
      </w:pPr>
    </w:p>
    <w:p w:rsidR="009A31A2" w:rsidRDefault="009A31A2" w:rsidP="00960D42">
      <w:pPr>
        <w:pStyle w:val="a6"/>
        <w:spacing w:line="360" w:lineRule="auto"/>
        <w:ind w:firstLine="851"/>
        <w:jc w:val="both"/>
        <w:rPr>
          <w:rFonts w:ascii="Times New Roman" w:hAnsi="Times New Roman" w:cs="Times New Roman"/>
          <w:b/>
          <w:sz w:val="28"/>
          <w:szCs w:val="28"/>
        </w:rPr>
      </w:pPr>
    </w:p>
    <w:p w:rsidR="009A31A2" w:rsidRDefault="009A31A2" w:rsidP="00960D42">
      <w:pPr>
        <w:pStyle w:val="a6"/>
        <w:spacing w:line="360" w:lineRule="auto"/>
        <w:ind w:firstLine="851"/>
        <w:jc w:val="both"/>
        <w:rPr>
          <w:rFonts w:ascii="Times New Roman" w:hAnsi="Times New Roman" w:cs="Times New Roman"/>
          <w:b/>
          <w:sz w:val="28"/>
          <w:szCs w:val="28"/>
        </w:rPr>
      </w:pPr>
    </w:p>
    <w:p w:rsidR="009A31A2" w:rsidRDefault="009A31A2" w:rsidP="00960D42">
      <w:pPr>
        <w:pStyle w:val="a6"/>
        <w:spacing w:line="360" w:lineRule="auto"/>
        <w:ind w:firstLine="851"/>
        <w:jc w:val="both"/>
        <w:rPr>
          <w:rFonts w:ascii="Times New Roman" w:hAnsi="Times New Roman" w:cs="Times New Roman"/>
          <w:b/>
          <w:sz w:val="28"/>
          <w:szCs w:val="28"/>
        </w:rPr>
      </w:pPr>
    </w:p>
    <w:p w:rsidR="009A31A2" w:rsidRDefault="009A31A2" w:rsidP="00960D42">
      <w:pPr>
        <w:pStyle w:val="a6"/>
        <w:spacing w:line="360" w:lineRule="auto"/>
        <w:ind w:firstLine="851"/>
        <w:jc w:val="both"/>
        <w:rPr>
          <w:rFonts w:ascii="Times New Roman" w:hAnsi="Times New Roman" w:cs="Times New Roman"/>
          <w:b/>
          <w:sz w:val="28"/>
          <w:szCs w:val="28"/>
        </w:rPr>
      </w:pPr>
    </w:p>
    <w:p w:rsidR="009A31A2" w:rsidRDefault="009A31A2" w:rsidP="00960D42">
      <w:pPr>
        <w:pStyle w:val="a6"/>
        <w:spacing w:line="360" w:lineRule="auto"/>
        <w:ind w:firstLine="851"/>
        <w:jc w:val="both"/>
        <w:rPr>
          <w:rFonts w:ascii="Times New Roman" w:hAnsi="Times New Roman" w:cs="Times New Roman"/>
          <w:b/>
          <w:sz w:val="28"/>
          <w:szCs w:val="28"/>
        </w:rPr>
      </w:pPr>
    </w:p>
    <w:p w:rsidR="001043AD" w:rsidRPr="0062247A" w:rsidRDefault="00286C72" w:rsidP="00960D42">
      <w:pPr>
        <w:pStyle w:val="a6"/>
        <w:spacing w:line="360" w:lineRule="auto"/>
        <w:ind w:firstLine="851"/>
        <w:jc w:val="both"/>
        <w:rPr>
          <w:rFonts w:ascii="Times New Roman" w:hAnsi="Times New Roman" w:cs="Times New Roman"/>
          <w:b/>
          <w:sz w:val="28"/>
          <w:szCs w:val="28"/>
        </w:rPr>
      </w:pPr>
      <w:r w:rsidRPr="00286C72">
        <w:rPr>
          <w:rFonts w:ascii="Times New Roman" w:hAnsi="Times New Roman" w:cs="Times New Roman"/>
          <w:b/>
          <w:sz w:val="28"/>
          <w:szCs w:val="28"/>
        </w:rPr>
        <w:lastRenderedPageBreak/>
        <w:t xml:space="preserve">3 </w:t>
      </w:r>
      <w:r w:rsidR="008F33D7">
        <w:rPr>
          <w:rFonts w:ascii="Times New Roman" w:hAnsi="Times New Roman" w:cs="Times New Roman"/>
          <w:b/>
          <w:sz w:val="28"/>
          <w:szCs w:val="28"/>
        </w:rPr>
        <w:t>И</w:t>
      </w:r>
      <w:r w:rsidR="0062247A" w:rsidRPr="0062247A">
        <w:rPr>
          <w:rFonts w:ascii="Times New Roman" w:hAnsi="Times New Roman" w:cs="Times New Roman"/>
          <w:b/>
          <w:sz w:val="28"/>
          <w:szCs w:val="28"/>
        </w:rPr>
        <w:t>спользование</w:t>
      </w:r>
      <w:r w:rsidR="001043AD" w:rsidRPr="0062247A">
        <w:rPr>
          <w:rFonts w:ascii="Times New Roman" w:hAnsi="Times New Roman" w:cs="Times New Roman"/>
          <w:b/>
          <w:sz w:val="28"/>
          <w:szCs w:val="28"/>
        </w:rPr>
        <w:t xml:space="preserve"> предметно развивающей среды в целях адаптаци</w:t>
      </w:r>
      <w:r w:rsidR="008F33D7">
        <w:rPr>
          <w:rFonts w:ascii="Times New Roman" w:hAnsi="Times New Roman" w:cs="Times New Roman"/>
          <w:b/>
          <w:sz w:val="28"/>
          <w:szCs w:val="28"/>
        </w:rPr>
        <w:t>и</w:t>
      </w:r>
      <w:r w:rsidR="00BF6F29">
        <w:rPr>
          <w:rFonts w:ascii="Times New Roman" w:hAnsi="Times New Roman" w:cs="Times New Roman"/>
          <w:b/>
          <w:sz w:val="28"/>
          <w:szCs w:val="28"/>
        </w:rPr>
        <w:t xml:space="preserve"> </w:t>
      </w:r>
      <w:r w:rsidR="0062247A" w:rsidRPr="0062247A">
        <w:rPr>
          <w:rFonts w:ascii="Times New Roman" w:hAnsi="Times New Roman" w:cs="Times New Roman"/>
          <w:b/>
          <w:sz w:val="28"/>
          <w:szCs w:val="28"/>
        </w:rPr>
        <w:t>младших дошкольников к условиям ДОУ</w:t>
      </w:r>
    </w:p>
    <w:p w:rsidR="009A31A2" w:rsidRDefault="009A31A2" w:rsidP="009A31A2">
      <w:pPr>
        <w:pStyle w:val="a6"/>
        <w:spacing w:line="360" w:lineRule="auto"/>
        <w:ind w:firstLine="851"/>
        <w:jc w:val="both"/>
        <w:rPr>
          <w:rFonts w:ascii="Times New Roman" w:eastAsia="Times New Roman" w:hAnsi="Times New Roman" w:cs="Times New Roman"/>
          <w:sz w:val="28"/>
          <w:szCs w:val="28"/>
          <w:lang w:eastAsia="ru-RU"/>
        </w:rPr>
      </w:pP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 xml:space="preserve">При построении предметно-развивающей среды важно соблюдение основных принципов: открытости, </w:t>
      </w:r>
      <w:r w:rsidR="003B3C21">
        <w:rPr>
          <w:rFonts w:ascii="Times New Roman" w:eastAsia="Times New Roman" w:hAnsi="Times New Roman" w:cs="Times New Roman"/>
          <w:sz w:val="28"/>
          <w:szCs w:val="28"/>
          <w:lang w:eastAsia="ru-RU"/>
        </w:rPr>
        <w:t>тщательного наблюдения</w:t>
      </w:r>
      <w:r w:rsidRPr="00D40788">
        <w:rPr>
          <w:rFonts w:ascii="Times New Roman" w:eastAsia="Times New Roman" w:hAnsi="Times New Roman" w:cs="Times New Roman"/>
          <w:sz w:val="28"/>
          <w:szCs w:val="28"/>
          <w:lang w:eastAsia="ru-RU"/>
        </w:rPr>
        <w:t>, стабильности</w:t>
      </w:r>
      <w:r w:rsidR="003B3C21">
        <w:rPr>
          <w:rFonts w:ascii="Times New Roman" w:eastAsia="Times New Roman" w:hAnsi="Times New Roman" w:cs="Times New Roman"/>
          <w:sz w:val="28"/>
          <w:szCs w:val="28"/>
          <w:lang w:eastAsia="ru-RU"/>
        </w:rPr>
        <w:t>,</w:t>
      </w:r>
      <w:r w:rsidRPr="00D40788">
        <w:rPr>
          <w:rFonts w:ascii="Times New Roman" w:eastAsia="Times New Roman" w:hAnsi="Times New Roman" w:cs="Times New Roman"/>
          <w:sz w:val="28"/>
          <w:szCs w:val="28"/>
          <w:lang w:eastAsia="ru-RU"/>
        </w:rPr>
        <w:t xml:space="preserve"> динамичности, функциональности,  </w:t>
      </w:r>
      <w:r w:rsidR="003B3C21">
        <w:rPr>
          <w:rFonts w:ascii="Times New Roman" w:eastAsia="Times New Roman" w:hAnsi="Times New Roman" w:cs="Times New Roman"/>
          <w:sz w:val="28"/>
          <w:szCs w:val="28"/>
          <w:lang w:eastAsia="ru-RU"/>
        </w:rPr>
        <w:t>индивидуального</w:t>
      </w:r>
      <w:r w:rsidRPr="00D40788">
        <w:rPr>
          <w:rFonts w:ascii="Times New Roman" w:eastAsia="Times New Roman" w:hAnsi="Times New Roman" w:cs="Times New Roman"/>
          <w:sz w:val="28"/>
          <w:szCs w:val="28"/>
          <w:lang w:eastAsia="ru-RU"/>
        </w:rPr>
        <w:t xml:space="preserve"> подхода.</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Созданное в группе пространство должно давать педагогу возможность организовывать совместную и самостоятельную деятельность детей, а воспитанникам – заниматься разными видами деятельности: играть рисовать, бегать, прыгать и т. д.</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Для этого предметно-развивающей среды в младшей группе детского сада является педагогическая идея, которой руководствуются педагоги данной группы – адаптация ребенка к условиям детского сада. Вместе с тем очень важно учитывать особенности каждого ребенка: возраст, уровень развития, интересы, склонности, способности, личностные характеристики.</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Самый страшный враг для ребенка – это скука и бездеятельность. Чтобы избежать такой проблемы, необходимо, прежде всего, продумывать грамотную организацию предметно-пространственной среды группы. Правильное размещение игровых зон будет стимулировать развитие различных видов детской деятельности и поможет избежать конфликтов.</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Возраст от 2 до 4 лет – это период физического укрепления, быстрого развития психики и начала формирования основных черт личности ребенка обстановка в младших группах детского сада должна быть прежде всего комфортной и безопасной для ребенка. Маленькие дети плохо реагируют на пространственные изменения обстановки (особенно дети третьего года жизни), они предпочитают стабильность в этом отношении.</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 xml:space="preserve">Не советуем часто переставлять оборудование в младших группах, лучше тщательно спланировать обстановку в помещении до прихода детей. Дети младших групп еще не умеют хорошо взаимодействовать со сверстниками, предпочитая игры рядом, но не вместе. Отводите место для </w:t>
      </w:r>
      <w:r w:rsidRPr="00D40788">
        <w:rPr>
          <w:rFonts w:ascii="Times New Roman" w:eastAsia="Times New Roman" w:hAnsi="Times New Roman" w:cs="Times New Roman"/>
          <w:sz w:val="28"/>
          <w:szCs w:val="28"/>
          <w:lang w:eastAsia="ru-RU"/>
        </w:rPr>
        <w:lastRenderedPageBreak/>
        <w:t>одновременной деятельности не более 2-3 детей, а также учитывайте возможности организации совместной деятельности взрослого и ребенка, поскольку взрослый – основной партнер трехлетнего ребенка в играх и занятиях.</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Традиционно групповое помещение делится на деловую и игровую зоны. Деловая зона включает в себя место для специально организованной деятельности и приема пищи. Игровая же зона предназначена для совестной и самостоятельной деятельности.</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У младших детей активно развивается двигательная деятельность, в том числе ходьба, бег, лазание. Вместе с тем движения еще плохо скоординированы: нет ловкости, быстроты, реакции, увертливости. Поэтому пространственная организация среды должна учитывать для ребенка возможность достаточно широких, хорошо просматриваемых путей передвижения.</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Для малышей надо иметь два-три очень крупных, ярких надувных мяча и несколько мячей меньших размеров – эти игрушки хорошо стимулируют ходьбу. Хорошо, если в группе есть одна-две коляски для кукол, один-два больших автомобиля (на которых может кататься сам ребенок), а если позволяет пространство – трехколесный велосипед. Также хорошо бы иметь гимнастические палки, массажные коврики или дорожки. А также пособия для проведения утренней гимнастики, для организации подвижных и самостоятельных игр для этого возраста.</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В зоне игровых двигательных модулей собраны технические игрушки: машины – самосвалы, грузовики, фургоны (в них дети легко могут катать кукол, мягкие игрушки, перевозить детали конструктора); автобус, легковые автомобили, тележки, каталки, коляски. Здесь же находятся машины, на которых  малыши могут кататься сами, - велосипед, самокат (Они дают возможность детям активно двигаться.).</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 xml:space="preserve">В игровой «жилой комнате» собраны игрушки и предметы, которые максимально приближают детей к окружающим их предметам быта. Игровая </w:t>
      </w:r>
      <w:r w:rsidRPr="00D40788">
        <w:rPr>
          <w:rFonts w:ascii="Times New Roman" w:eastAsia="Times New Roman" w:hAnsi="Times New Roman" w:cs="Times New Roman"/>
          <w:sz w:val="28"/>
          <w:szCs w:val="28"/>
          <w:lang w:eastAsia="ru-RU"/>
        </w:rPr>
        <w:lastRenderedPageBreak/>
        <w:t>мебель, кухня, кровать, гардероб, гладильная доска, столик, кресла и т.д. Игрушки: куклы, пупсы, комплекты постельного белья, спальные принадлежности, наборы одежды для кукол, наборы посуды и т.д. Наличие этих игрушек развивает в детях необходимые сведения об окружающих их предметах, овладевают определенными навыками действий с этими предметами.</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В этом возрасте закладывается база для развития интеллекта – сенсорные способности ребенка. Поэтому предметная среда группы должна стимулировать развитие восприятия детей, способствовать развитию анализаторов, «подсказывать» способы обследования и действий. Предметы желательно подобрать чистых цветов четкой и несложной формы, разных размеров, они должны быть выполнены из разнообразных (но безопасных для здоровья ребенка) материалов. Хорошо, если можно извлекать из предметов звуки, чувствовать их аромат, запах, познавать характер поверхности (гладкость, шероховатость), прозрачность, твердость или мягкость и другие свойства.</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Для развития мелкой моторики необходимы специальные дидактические игрушки: вкладыши, пирамидки, шнуровки и т.п. С этой же целью можно включать в обстановку пластиковые контейнеры с крышками разных форм и размеров, коробки, разные виды мозаик, лото по разным тематикам, настольно-печатные игры, складные кубики, наборы кубов и шаров, разной величины и цвета. В этой же зоне собраны различные виды конструкторов и строительного материала; небольшие игрушки для обыгрывания построек.</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Центр «Песок - вода» помогает воспитателю в решении одной из важнейших задач в развитии ребенка  2-3 лет. Речь идет о самодеятельной игре экспериментировании с различными подходящими для этого предметами и природными материалами.</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 xml:space="preserve">Организуя игры с водой и песком, педагог не только знакомит детей со свойствами  различных предметов и материалов, но и закрепляет </w:t>
      </w:r>
      <w:r w:rsidRPr="00D40788">
        <w:rPr>
          <w:rFonts w:ascii="Times New Roman" w:eastAsia="Times New Roman" w:hAnsi="Times New Roman" w:cs="Times New Roman"/>
          <w:sz w:val="28"/>
          <w:szCs w:val="28"/>
          <w:lang w:eastAsia="ru-RU"/>
        </w:rPr>
        <w:lastRenderedPageBreak/>
        <w:t>элементарные представления о форме, величине, цвете предметов, развивает мелкую моторику ребенка. Малыши очень любят такие игры. Песок можно пересыпать из ладошки в ладошку, из совка в формочку, в него можно закапывать  различные предметы и откапывать их, строить горки, дорожки и т.д., а потом разрушать и снова строить.</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Отмечается, что игры с песком более устойчивы и целенаправленны, чем в другие виды игр. Формирование из песка можно считать началом конструирования, оно заставляет ребенка сосредоточиться. Игры с водой вызывают положительные эмоции, способствуют внутренней раскованности малыша.</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Работа с детьми в центре «Песок – вода» требует определенных условий: центр должен располагаться так, чтобы легко было проводить уборку и чтобы дети могли подходить к нему со всех четырех сторон. Необходимо запастись непромокаемыми фартучками, формочками, различными моющимися игрушками и т.п.</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Игры и занятия, требующие сосредоточенности и интеллектуальных усилий необходимо разместить у источника света, в некотором отдалении от активных и шумных игр. Это же условие необходимо соблюдать и при организации пространства для творческой деятельности детей. Особого уюта и тишины требует книжный уголок, здесь можно разместить несколько предметов искусства и, например, портрет писателя. Книжки должны быть с яркими картинками, так как пальчики у детей еще не умелые, действия импульсивные и плохо скоординированные, насыщайте среду книгами с прочными листами из плотной бумаги, из полиэтилена или вложите картинки, изображающие предметы и несложные сюжеты, в прозрачные пленочные «карманы». Такие «книги» сохраняются дольше и принесут детям много радости и удовольствия.</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 xml:space="preserve">Уголок изобразительной деятельности – это место, где находится свободно раскручивающийся рулон бумаги (можно обои), двусторонний </w:t>
      </w:r>
      <w:r w:rsidRPr="00D40788">
        <w:rPr>
          <w:rFonts w:ascii="Times New Roman" w:eastAsia="Times New Roman" w:hAnsi="Times New Roman" w:cs="Times New Roman"/>
          <w:sz w:val="28"/>
          <w:szCs w:val="28"/>
          <w:lang w:eastAsia="ru-RU"/>
        </w:rPr>
        <w:lastRenderedPageBreak/>
        <w:t>мольберт для рисования фломастерами и мелками, наборы карандашей, фломастеров, мелков.</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Обязательно в группе должны быть материалы для режиссерских и театрализованных детских игр: мелкие игрушки, плоскостные фигурки животных, людей, сказочных персонажей; для проведения развлечений с детьми – теневой и плоскостной театры, перчаточные куклы.</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Естественно, оснащение предметной среды должно соответствовать гендерным потребностям детей. Так, девочкам необходимы атрибуты для игр в дочки-матери: куклы, посуда, мебель, коляски и т.д. Хорошо, если в комнате для кукол будут атрибуты для того, чтобы наряжать – различные шляпы, дамские сумочки, костюмы или их элементы, а также зеркало. Уголок для мальчиков лучше расположить рядом со строительным материалом в некотором отдалении от девочек. Это отнюдь не означает, что в куклы будут играть только девочки и наоборот. Хорошо, если воспитатель сможет объединить разные по сюжету игры, что будет способствовать расширению репертуара детских игр. Тем более, что из практики известно – наряжаться любят и мальчики, и девочки.</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Другим важным принципом отбора материалов является возрастное соответствие предметной среды.  Игрушки и предметы в группе должны отражать богатство и многообразие этого мира. Важно помнить, что ребенок многое видит впервые и воспринимает наблюдаемое как образец, своего рода, эталон, с которым будет сравнивать все увиденное позже.</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Поэтому все предметы, игрушки, их изображения должны соответствовать реальным объектам мира, быть приближенными к ним по внешнему облику. Например, игрушечные животные должны соответствовать по цвету, строению, пропорциям реальным животным; не рекомендуется включать в обстановку младших групп объекты шаржеобразного, карикатурного характера, с искаженными пропорциями, неестественного цвета.</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lastRenderedPageBreak/>
        <w:t>Особое место среди игрушек занимают куклы и изображения животных – мишки, зайцы, обезьяны, кошки и др. Первоначально ребенок выполняет с куклой только те действия, которые ему показывает взрослый: качает куклу или игрушечного зверя как объект для эмоционального общения. Ребенок учится покровительствовать, проявлять заботу, сопереживать игрушке во всех ее кукольных перипетиях, которые ребенок сам создает в своем воображении на основе собственного опыта. Ребенок</w:t>
      </w:r>
      <w:r>
        <w:rPr>
          <w:rFonts w:ascii="Times New Roman" w:eastAsia="Times New Roman" w:hAnsi="Times New Roman" w:cs="Times New Roman"/>
          <w:sz w:val="28"/>
          <w:szCs w:val="28"/>
          <w:lang w:eastAsia="ru-RU"/>
        </w:rPr>
        <w:t>,</w:t>
      </w:r>
      <w:r w:rsidRPr="00D40788">
        <w:rPr>
          <w:rFonts w:ascii="Times New Roman" w:eastAsia="Times New Roman" w:hAnsi="Times New Roman" w:cs="Times New Roman"/>
          <w:sz w:val="28"/>
          <w:szCs w:val="28"/>
          <w:lang w:eastAsia="ru-RU"/>
        </w:rPr>
        <w:t xml:space="preserve"> играя с куклой или игрушечной зверюшкой, учится рефлексии, эмоциональному отождествлению.</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Кукла имеет особое значение для эмоционального и нравственного развития ребенка. Кукла – заместитель идеального друга, который все понимает и не помнит зла. Поэтому потребность в кукле или игрушечном любимом звере возникает не только у девочек, но и у мальчиков. Кукла для ребенка – не только дочка или сынок. Кукла – объект для общения во всех его проявлениях, партнер по общению в игре ребенка. Кроме того, дети очень любят  движущиеся игрушки, неваляшки. Цветовая гамма группового помещения, оборудования и мебели должна соответствовать основному спектру, нельзя перенасыщать группу для малышей предметами и игрушками. Итак, при планировании и организации пространства для детей раннего возраста в группах детского сада необходимо:</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1)Иметь разнообразные интересные игрушки и материалы, подходящие для детей, и разместить их таким образом, чтобы дети могли любой из них выбрать и взять в руки;</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2)Предметы и игрушки должны быть такими, чтобы ребенок мог их не только видеть и трогать, но и послушать, понюхать, то есть развивать все свои чувства;</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3)Они должны легко мыться;</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4)Важно иметь несколько одинаковых игрушек и предметов, чтобы детям не нужно было ждать;</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lastRenderedPageBreak/>
        <w:t>5)Полки с игрушками должны находиться на уровне глаз ребенка, чтобы дети самостоятельно могли дотянуться до различных игрушек;</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6)Важно, чтобы, стоя по середине группы, ребенок мог охватить взглядом представленное ему обилие возможностей.</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Когда игрушек достаточно и воспитатель предлагает ребенку выбирать, ребенок делает свои первые шаги к самостоятельности. Интересные, красочные примеры, окружающие детей, «приглашают» к исследованию.</w:t>
      </w:r>
    </w:p>
    <w:p w:rsidR="009A31A2" w:rsidRPr="00D40788" w:rsidRDefault="009A31A2" w:rsidP="009A31A2">
      <w:pPr>
        <w:pStyle w:val="a6"/>
        <w:spacing w:line="360" w:lineRule="auto"/>
        <w:ind w:firstLine="851"/>
        <w:jc w:val="both"/>
        <w:rPr>
          <w:rFonts w:ascii="Times New Roman" w:eastAsia="Times New Roman" w:hAnsi="Times New Roman" w:cs="Times New Roman"/>
          <w:sz w:val="28"/>
          <w:szCs w:val="28"/>
          <w:lang w:eastAsia="ru-RU"/>
        </w:rPr>
      </w:pPr>
      <w:r w:rsidRPr="00D40788">
        <w:rPr>
          <w:rFonts w:ascii="Times New Roman" w:eastAsia="Times New Roman" w:hAnsi="Times New Roman" w:cs="Times New Roman"/>
          <w:sz w:val="28"/>
          <w:szCs w:val="28"/>
          <w:lang w:eastAsia="ru-RU"/>
        </w:rPr>
        <w:t>Правильно организованное пространство дает толчок к развитию и поощряет приобретение знаний.</w:t>
      </w:r>
    </w:p>
    <w:p w:rsidR="009A31A2" w:rsidRDefault="009A31A2" w:rsidP="00EC0698">
      <w:pPr>
        <w:pStyle w:val="a6"/>
        <w:spacing w:line="360" w:lineRule="auto"/>
        <w:jc w:val="both"/>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B2424D" w:rsidRDefault="00B2424D" w:rsidP="00B2424D">
      <w:pPr>
        <w:pStyle w:val="a6"/>
        <w:spacing w:line="360" w:lineRule="auto"/>
        <w:ind w:firstLine="851"/>
        <w:jc w:val="center"/>
        <w:rPr>
          <w:rFonts w:ascii="Times New Roman" w:hAnsi="Times New Roman" w:cs="Times New Roman"/>
          <w:b/>
          <w:sz w:val="28"/>
          <w:szCs w:val="28"/>
        </w:rPr>
      </w:pPr>
    </w:p>
    <w:p w:rsidR="001043AD" w:rsidRPr="0014270C" w:rsidRDefault="00286C72" w:rsidP="00B2424D">
      <w:pPr>
        <w:pStyle w:val="a6"/>
        <w:spacing w:line="360" w:lineRule="auto"/>
        <w:ind w:firstLine="851"/>
        <w:jc w:val="center"/>
        <w:rPr>
          <w:rFonts w:ascii="Times New Roman" w:hAnsi="Times New Roman" w:cs="Times New Roman"/>
          <w:b/>
          <w:sz w:val="28"/>
          <w:szCs w:val="28"/>
        </w:rPr>
      </w:pPr>
      <w:r w:rsidRPr="0014270C">
        <w:rPr>
          <w:rFonts w:ascii="Times New Roman" w:hAnsi="Times New Roman" w:cs="Times New Roman"/>
          <w:b/>
          <w:sz w:val="28"/>
          <w:szCs w:val="28"/>
        </w:rPr>
        <w:lastRenderedPageBreak/>
        <w:t>З</w:t>
      </w:r>
      <w:r w:rsidR="009E1345">
        <w:rPr>
          <w:rFonts w:ascii="Times New Roman" w:hAnsi="Times New Roman" w:cs="Times New Roman"/>
          <w:b/>
          <w:sz w:val="28"/>
          <w:szCs w:val="28"/>
        </w:rPr>
        <w:t>аключение</w:t>
      </w:r>
    </w:p>
    <w:p w:rsidR="00286C72" w:rsidRDefault="00286C72" w:rsidP="00960D42">
      <w:pPr>
        <w:pStyle w:val="a6"/>
        <w:spacing w:line="360" w:lineRule="auto"/>
        <w:ind w:firstLine="851"/>
        <w:jc w:val="both"/>
        <w:rPr>
          <w:rFonts w:ascii="Times New Roman" w:hAnsi="Times New Roman" w:cs="Times New Roman"/>
          <w:sz w:val="28"/>
          <w:szCs w:val="28"/>
        </w:rPr>
      </w:pPr>
    </w:p>
    <w:p w:rsidR="0014270C" w:rsidRDefault="0014270C" w:rsidP="00175EF8">
      <w:pPr>
        <w:pStyle w:val="a6"/>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8D5704">
        <w:rPr>
          <w:rFonts w:ascii="Times New Roman" w:eastAsia="Times New Roman" w:hAnsi="Times New Roman" w:cs="Times New Roman"/>
          <w:sz w:val="28"/>
          <w:szCs w:val="28"/>
          <w:lang w:eastAsia="ru-RU"/>
        </w:rPr>
        <w:t>мы в</w:t>
      </w:r>
      <w:r>
        <w:rPr>
          <w:rFonts w:ascii="Times New Roman" w:eastAsia="Times New Roman" w:hAnsi="Times New Roman" w:cs="Times New Roman"/>
          <w:sz w:val="28"/>
          <w:szCs w:val="28"/>
          <w:lang w:eastAsia="ru-RU"/>
        </w:rPr>
        <w:t>ы</w:t>
      </w:r>
      <w:r w:rsidR="00175EF8">
        <w:rPr>
          <w:rFonts w:ascii="Times New Roman" w:eastAsia="Times New Roman" w:hAnsi="Times New Roman" w:cs="Times New Roman"/>
          <w:sz w:val="28"/>
          <w:szCs w:val="28"/>
          <w:lang w:eastAsia="ru-RU"/>
        </w:rPr>
        <w:t>деляем</w:t>
      </w:r>
      <w:r>
        <w:rPr>
          <w:rFonts w:ascii="Times New Roman" w:eastAsia="Times New Roman" w:hAnsi="Times New Roman" w:cs="Times New Roman"/>
          <w:sz w:val="28"/>
          <w:szCs w:val="28"/>
          <w:lang w:eastAsia="ru-RU"/>
        </w:rPr>
        <w:t xml:space="preserve"> три этапа адаптационного периода. Самым тяжёлым является первый этап, который и называют острой фазой. Все этапы протекают сугубо индивидуально.</w:t>
      </w:r>
    </w:p>
    <w:p w:rsidR="00FD002B" w:rsidRDefault="00FD002B" w:rsidP="00960D42">
      <w:pPr>
        <w:pStyle w:val="a6"/>
        <w:spacing w:line="360" w:lineRule="auto"/>
        <w:ind w:firstLine="851"/>
        <w:jc w:val="both"/>
        <w:rPr>
          <w:rFonts w:ascii="Times New Roman" w:hAnsi="Times New Roman" w:cs="Times New Roman"/>
          <w:sz w:val="28"/>
          <w:szCs w:val="28"/>
          <w:lang w:eastAsia="ru-RU"/>
        </w:rPr>
      </w:pPr>
    </w:p>
    <w:p w:rsidR="0014270C" w:rsidRDefault="00175EF8" w:rsidP="00960D42">
      <w:pPr>
        <w:pStyle w:val="a6"/>
        <w:spacing w:line="360" w:lineRule="auto"/>
        <w:ind w:firstLine="851"/>
        <w:jc w:val="both"/>
        <w:rPr>
          <w:rFonts w:ascii="Times New Roman" w:hAnsi="Times New Roman" w:cs="Times New Roman"/>
          <w:b/>
          <w:sz w:val="28"/>
          <w:szCs w:val="28"/>
        </w:rPr>
      </w:pPr>
      <w:r>
        <w:rPr>
          <w:rFonts w:ascii="Times New Roman" w:hAnsi="Times New Roman" w:cs="Times New Roman"/>
          <w:sz w:val="28"/>
          <w:szCs w:val="28"/>
          <w:lang w:eastAsia="ru-RU"/>
        </w:rPr>
        <w:t>И</w:t>
      </w:r>
      <w:r w:rsidR="0014270C">
        <w:rPr>
          <w:rFonts w:ascii="Times New Roman" w:hAnsi="Times New Roman" w:cs="Times New Roman"/>
          <w:sz w:val="28"/>
          <w:szCs w:val="28"/>
          <w:lang w:eastAsia="ru-RU"/>
        </w:rPr>
        <w:t xml:space="preserve">сследования показали, что по  характеру  адаптации ребенка 2 и 3 года жизни  можно будет судить о состояния здоровья ребенка не только в детском саду, но и в школе. Поэтому сохранение здоровья детей в период адаптации к детскому саду является одной из первостепенных задач перед ДОУ и родителями. Именно мы, вместе, должны так организовать жизнь ребенка в группе, чтобы малыш наиболее адекватно, почти безболезненно приспосабливался к новым условиям жизни. </w:t>
      </w:r>
    </w:p>
    <w:p w:rsidR="0014270C" w:rsidRDefault="0014270C" w:rsidP="00960D42">
      <w:pPr>
        <w:pStyle w:val="a6"/>
        <w:spacing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Дети старшей подгруппы (2 младшая группа) в большей степени адаптированы к детскому коллективу по сравнению с детьми первой младшей группы.</w:t>
      </w:r>
    </w:p>
    <w:p w:rsidR="0014270C" w:rsidRDefault="0014270C" w:rsidP="00960D42">
      <w:pPr>
        <w:pStyle w:val="a6"/>
        <w:spacing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Особенности адаптации детей раннего возраста младшей подгруппы определяются психофизиологическими особенностями детей. Для детей данного возраста характерны переживания из-за разлуки с матерью.</w:t>
      </w:r>
    </w:p>
    <w:p w:rsidR="0014270C" w:rsidRDefault="0014270C" w:rsidP="00960D42">
      <w:pPr>
        <w:pStyle w:val="a6"/>
        <w:spacing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Особенности адаптации детей раннего возраста старшей подгруппы определяются не только психофизиологическими особенностями детей. Для детей данной подгруппы значимо общение со сверстниками. Для этих детей вызывает интерес новая обстановка, новые предметы. При этом для детей старшей подгруппы также характерны переживания из-за разлуки с матерью, как и для детей младшей подгруппы.</w:t>
      </w:r>
    </w:p>
    <w:p w:rsidR="0014270C" w:rsidRDefault="0014270C" w:rsidP="00960D42">
      <w:pPr>
        <w:pStyle w:val="a6"/>
        <w:spacing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Мы считаем, что значение предметно-развивающей среды для маленького ребенка трудно переоценить. Именно в ранние годы идет интенсивное развитие центральной нервной системы малыша. В функциональном отношении формирующийся мозг «учится» отражать </w:t>
      </w:r>
      <w:r>
        <w:rPr>
          <w:rFonts w:ascii="Times New Roman" w:hAnsi="Times New Roman" w:cs="Times New Roman"/>
          <w:sz w:val="28"/>
          <w:szCs w:val="28"/>
          <w:lang w:eastAsia="ru-RU"/>
        </w:rPr>
        <w:lastRenderedPageBreak/>
        <w:t xml:space="preserve">окружающий мир, который разворачивается перед глазами маленького ребенка. </w:t>
      </w:r>
    </w:p>
    <w:p w:rsidR="0014270C" w:rsidRDefault="0014270C" w:rsidP="00960D42">
      <w:pPr>
        <w:pStyle w:val="a6"/>
        <w:spacing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 ребенка дошкольного возраста есть три основные потребности: в движении, общении, познании. Нужно  постаралась организовать среду так, чтобы у ребенка был самостоятельный выбор: с кем, где, как, во что играть, учитывая при этом возрастные особенности, уделяя особое внимание развитию сенсорных способностей ребенка. </w:t>
      </w:r>
    </w:p>
    <w:p w:rsidR="0014270C" w:rsidRDefault="0014270C" w:rsidP="00960D42">
      <w:pPr>
        <w:pStyle w:val="a6"/>
        <w:spacing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Развивающая предметная среда должна быть современна, комфортна, соответствовать основным положениям развивающей детской деятельности, обеспечивать достижение нового, перспективного уровня в развитии детей. Но самое главное - она должна работать на развитие самостоятельности и самодеятельности ребенка.</w:t>
      </w:r>
    </w:p>
    <w:p w:rsidR="0014270C" w:rsidRDefault="0014270C" w:rsidP="00960D42">
      <w:pPr>
        <w:pStyle w:val="a6"/>
        <w:spacing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формировании предметно – развивающей  среды в ДОУ педагогам важно помнить, что развитие дошкольников зависит от того, как организовано пространство, из каких элементов оно состоит, каков развивающий потенциал игрушек и дидактических пособий и даже от того, как они расположены.</w:t>
      </w:r>
    </w:p>
    <w:p w:rsidR="006E2342" w:rsidRDefault="006E2342" w:rsidP="006E2342">
      <w:pPr>
        <w:widowControl w:val="0"/>
        <w:suppressAutoHyphens/>
        <w:spacing w:after="0" w:line="360" w:lineRule="auto"/>
        <w:ind w:firstLine="851"/>
        <w:jc w:val="both"/>
        <w:rPr>
          <w:rFonts w:ascii="Times New Roman" w:hAnsi="Times New Roman"/>
          <w:sz w:val="28"/>
          <w:szCs w:val="28"/>
        </w:rPr>
      </w:pPr>
      <w:r>
        <w:rPr>
          <w:rFonts w:ascii="Times New Roman" w:hAnsi="Times New Roman"/>
          <w:sz w:val="28"/>
          <w:szCs w:val="28"/>
        </w:rPr>
        <w:t>Развивающая предметная среда является одним из важных условий для успешной адаптации детей к ДОУ. Важно так организовать среду, чтобы она служила "Пусковым механизмом", была информативной и обеспечивала ребенку активный образ жизни.</w:t>
      </w:r>
    </w:p>
    <w:p w:rsidR="006E2342" w:rsidRDefault="006E2342" w:rsidP="006E2342">
      <w:pPr>
        <w:widowControl w:val="0"/>
        <w:suppressAutoHyphens/>
        <w:spacing w:after="0" w:line="360" w:lineRule="auto"/>
        <w:ind w:firstLine="851"/>
        <w:jc w:val="both"/>
        <w:rPr>
          <w:rFonts w:ascii="Times New Roman" w:hAnsi="Times New Roman"/>
          <w:sz w:val="28"/>
          <w:szCs w:val="28"/>
        </w:rPr>
      </w:pPr>
      <w:r>
        <w:rPr>
          <w:rFonts w:ascii="Times New Roman" w:hAnsi="Times New Roman"/>
          <w:sz w:val="28"/>
          <w:szCs w:val="28"/>
        </w:rPr>
        <w:t>Благодаря правильному построению предметно – развивающей среды, совместной работы с родителями, выбранной модели взаимодействия, адаптация в группе прошла в легкой степени.</w:t>
      </w:r>
    </w:p>
    <w:p w:rsidR="006E2342" w:rsidRDefault="006E2342" w:rsidP="006E2342">
      <w:pPr>
        <w:pStyle w:val="a6"/>
        <w:spacing w:line="360" w:lineRule="auto"/>
        <w:ind w:firstLine="851"/>
        <w:jc w:val="both"/>
        <w:rPr>
          <w:rFonts w:ascii="Times New Roman" w:hAnsi="Times New Roman" w:cs="Times New Roman"/>
          <w:sz w:val="28"/>
          <w:szCs w:val="28"/>
        </w:rPr>
      </w:pPr>
    </w:p>
    <w:p w:rsidR="00286C72" w:rsidRDefault="00286C72" w:rsidP="00960D42">
      <w:pPr>
        <w:pStyle w:val="a6"/>
        <w:spacing w:line="360" w:lineRule="auto"/>
        <w:ind w:firstLine="851"/>
        <w:jc w:val="both"/>
        <w:rPr>
          <w:rFonts w:ascii="Times New Roman" w:hAnsi="Times New Roman" w:cs="Times New Roman"/>
          <w:sz w:val="28"/>
          <w:szCs w:val="28"/>
        </w:rPr>
      </w:pPr>
    </w:p>
    <w:p w:rsidR="00286C72" w:rsidRDefault="00286C72" w:rsidP="00960D42">
      <w:pPr>
        <w:pStyle w:val="a6"/>
        <w:spacing w:line="360" w:lineRule="auto"/>
        <w:ind w:firstLine="851"/>
        <w:jc w:val="both"/>
        <w:rPr>
          <w:rFonts w:ascii="Times New Roman" w:hAnsi="Times New Roman" w:cs="Times New Roman"/>
          <w:sz w:val="28"/>
          <w:szCs w:val="28"/>
        </w:rPr>
      </w:pPr>
    </w:p>
    <w:p w:rsidR="00286C72" w:rsidRDefault="00286C72" w:rsidP="00960D42">
      <w:pPr>
        <w:pStyle w:val="a6"/>
        <w:spacing w:line="360" w:lineRule="auto"/>
        <w:ind w:firstLine="851"/>
        <w:jc w:val="both"/>
        <w:rPr>
          <w:rFonts w:ascii="Times New Roman" w:hAnsi="Times New Roman" w:cs="Times New Roman"/>
          <w:sz w:val="28"/>
          <w:szCs w:val="28"/>
        </w:rPr>
      </w:pPr>
    </w:p>
    <w:p w:rsidR="00286C72" w:rsidRDefault="00286C72" w:rsidP="00960D42">
      <w:pPr>
        <w:pStyle w:val="a6"/>
        <w:spacing w:line="360" w:lineRule="auto"/>
        <w:ind w:firstLine="851"/>
        <w:jc w:val="both"/>
        <w:rPr>
          <w:rFonts w:ascii="Times New Roman" w:hAnsi="Times New Roman" w:cs="Times New Roman"/>
          <w:sz w:val="28"/>
          <w:szCs w:val="28"/>
        </w:rPr>
      </w:pPr>
    </w:p>
    <w:p w:rsidR="00286C72" w:rsidRDefault="00286C72" w:rsidP="00960D42">
      <w:pPr>
        <w:pStyle w:val="a6"/>
        <w:spacing w:line="360" w:lineRule="auto"/>
        <w:ind w:firstLine="851"/>
        <w:jc w:val="both"/>
        <w:rPr>
          <w:rFonts w:ascii="Times New Roman" w:hAnsi="Times New Roman" w:cs="Times New Roman"/>
          <w:sz w:val="28"/>
          <w:szCs w:val="28"/>
        </w:rPr>
      </w:pPr>
    </w:p>
    <w:p w:rsidR="001043AD" w:rsidRPr="00CE793C" w:rsidRDefault="00286C72" w:rsidP="00B2424D">
      <w:pPr>
        <w:pStyle w:val="a6"/>
        <w:spacing w:line="360" w:lineRule="auto"/>
        <w:ind w:firstLine="851"/>
        <w:jc w:val="center"/>
        <w:rPr>
          <w:rFonts w:ascii="Times New Roman" w:hAnsi="Times New Roman" w:cs="Times New Roman"/>
          <w:b/>
          <w:sz w:val="28"/>
          <w:szCs w:val="28"/>
        </w:rPr>
      </w:pPr>
      <w:r w:rsidRPr="00CE793C">
        <w:rPr>
          <w:rFonts w:ascii="Times New Roman" w:hAnsi="Times New Roman" w:cs="Times New Roman"/>
          <w:b/>
          <w:sz w:val="28"/>
          <w:szCs w:val="28"/>
        </w:rPr>
        <w:lastRenderedPageBreak/>
        <w:t>С</w:t>
      </w:r>
      <w:r w:rsidR="001043AD" w:rsidRPr="00CE793C">
        <w:rPr>
          <w:rFonts w:ascii="Times New Roman" w:hAnsi="Times New Roman" w:cs="Times New Roman"/>
          <w:b/>
          <w:sz w:val="28"/>
          <w:szCs w:val="28"/>
        </w:rPr>
        <w:t>писок литературы</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Абрамова, Г.С. Практикум по возрастной психологии / Г.</w:t>
      </w:r>
      <w:r w:rsidR="00C970E3">
        <w:rPr>
          <w:rFonts w:ascii="Times New Roman" w:eastAsia="Times New Roman" w:hAnsi="Times New Roman" w:cs="Times New Roman"/>
          <w:sz w:val="28"/>
          <w:szCs w:val="28"/>
          <w:lang w:eastAsia="ru-RU"/>
        </w:rPr>
        <w:t xml:space="preserve">С. Абрамова. – М.: Академия, </w:t>
      </w:r>
      <w:r w:rsidR="00C970E3" w:rsidRPr="00C970E3">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8. – 320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Ананьев, Б. Г. Избранные психологические труды. В 2-х т.- т.2. / Б.Г. Ананьев. - М., «Просв</w:t>
      </w:r>
      <w:r w:rsidR="00C970E3">
        <w:rPr>
          <w:rFonts w:ascii="Times New Roman" w:eastAsia="Times New Roman" w:hAnsi="Times New Roman" w:cs="Times New Roman"/>
          <w:sz w:val="28"/>
          <w:szCs w:val="28"/>
          <w:lang w:eastAsia="ru-RU"/>
        </w:rPr>
        <w:t xml:space="preserve">ещение», </w:t>
      </w:r>
      <w:r w:rsidR="00C970E3" w:rsidRPr="00C970E3">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0. - 280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Баранова, М.Л. Справочник руководителя дошкольного образовательного учреждения. Организация психолого-педагогической помощи детям раннего возраста. – Ростов Н/Д: Феникс, 2005.</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Березин, Ф.Б. Психическая и психофизиологическая адаптация человек</w:t>
      </w:r>
      <w:r w:rsidR="00C970E3">
        <w:rPr>
          <w:rFonts w:ascii="Times New Roman" w:eastAsia="Times New Roman" w:hAnsi="Times New Roman" w:cs="Times New Roman"/>
          <w:sz w:val="28"/>
          <w:szCs w:val="28"/>
          <w:lang w:eastAsia="ru-RU"/>
        </w:rPr>
        <w:t xml:space="preserve">а / Ф.Б. Березин. Л.: Наука, </w:t>
      </w:r>
      <w:r w:rsidR="00C970E3">
        <w:rPr>
          <w:rFonts w:ascii="Times New Roman" w:eastAsia="Times New Roman" w:hAnsi="Times New Roman" w:cs="Times New Roman"/>
          <w:sz w:val="28"/>
          <w:szCs w:val="28"/>
          <w:lang w:val="en-US" w:eastAsia="ru-RU"/>
        </w:rPr>
        <w:t>200</w:t>
      </w:r>
      <w:r w:rsidRPr="0014270C">
        <w:rPr>
          <w:rFonts w:ascii="Times New Roman" w:eastAsia="Times New Roman" w:hAnsi="Times New Roman" w:cs="Times New Roman"/>
          <w:sz w:val="28"/>
          <w:szCs w:val="28"/>
          <w:lang w:eastAsia="ru-RU"/>
        </w:rPr>
        <w:t>8.— 260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Божович, Л.И. Личность и ее формирование в детском во</w:t>
      </w:r>
      <w:r w:rsidR="00C970E3">
        <w:rPr>
          <w:rFonts w:ascii="Times New Roman" w:eastAsia="Times New Roman" w:hAnsi="Times New Roman" w:cs="Times New Roman"/>
          <w:sz w:val="28"/>
          <w:szCs w:val="28"/>
          <w:lang w:eastAsia="ru-RU"/>
        </w:rPr>
        <w:t xml:space="preserve">зрасте / Л.И. Божович. - М., </w:t>
      </w:r>
      <w:r w:rsidR="00C970E3" w:rsidRPr="00C970E3">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8. - 464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Божович, Л.И. Проблемы формирования личности / Л.И. Божович. – М.: Издательство «Институт практической псих</w:t>
      </w:r>
      <w:r w:rsidR="00C970E3">
        <w:rPr>
          <w:rFonts w:ascii="Times New Roman" w:eastAsia="Times New Roman" w:hAnsi="Times New Roman" w:cs="Times New Roman"/>
          <w:sz w:val="28"/>
          <w:szCs w:val="28"/>
          <w:lang w:eastAsia="ru-RU"/>
        </w:rPr>
        <w:t xml:space="preserve">ологии», Воронеж: НПО МОДЭК, </w:t>
      </w:r>
      <w:r w:rsidR="00C970E3" w:rsidRPr="00C970E3">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7. – 352с.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Возрастная и педагогическая психология. / Под ред. А.В. Пет</w:t>
      </w:r>
      <w:r w:rsidR="00C970E3">
        <w:rPr>
          <w:rFonts w:ascii="Times New Roman" w:eastAsia="Times New Roman" w:hAnsi="Times New Roman" w:cs="Times New Roman"/>
          <w:sz w:val="28"/>
          <w:szCs w:val="28"/>
          <w:lang w:eastAsia="ru-RU"/>
        </w:rPr>
        <w:t xml:space="preserve">ровского. — М.: Просвещение, </w:t>
      </w:r>
      <w:r w:rsidR="00C970E3" w:rsidRPr="00C970E3">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3. - 245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Выготский, Л.С. Вопросы детской психологии / Л</w:t>
      </w:r>
      <w:r w:rsidR="00C970E3">
        <w:rPr>
          <w:rFonts w:ascii="Times New Roman" w:eastAsia="Times New Roman" w:hAnsi="Times New Roman" w:cs="Times New Roman"/>
          <w:sz w:val="28"/>
          <w:szCs w:val="28"/>
          <w:lang w:eastAsia="ru-RU"/>
        </w:rPr>
        <w:t xml:space="preserve">.С. Выготский. - СПб.: СОЮЗ, </w:t>
      </w:r>
      <w:r w:rsidR="00C970E3" w:rsidRPr="00C970E3">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9. - 224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Гиппенрейтер, Ю.Б. Введение в общую психологию. Курс лекций. - М.: ЧеРо, 2000. - 336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Диагностическое обследование детей раннего и младшего дошкольного возраста. / Под ред. Н.В. Серебряковой. – СПб.: Каро, 2005.</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Запорожец, А.В. Избранные психологические труды: В 2 т. /Под ред. В.В. Давыдова, В.П.</w:t>
      </w:r>
      <w:r w:rsidR="00C970E3">
        <w:rPr>
          <w:rFonts w:ascii="Times New Roman" w:eastAsia="Times New Roman" w:hAnsi="Times New Roman" w:cs="Times New Roman"/>
          <w:sz w:val="28"/>
          <w:szCs w:val="28"/>
          <w:lang w:eastAsia="ru-RU"/>
        </w:rPr>
        <w:t xml:space="preserve"> Зинченко. – М.: Педагогика, </w:t>
      </w:r>
      <w:r w:rsidR="00C970E3" w:rsidRPr="00C970E3">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6. – Т. 2. – 296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Кулагина, И.Ю. Возрастная психология</w:t>
      </w:r>
      <w:r w:rsidR="00C970E3">
        <w:rPr>
          <w:rFonts w:ascii="Times New Roman" w:eastAsia="Times New Roman" w:hAnsi="Times New Roman" w:cs="Times New Roman"/>
          <w:sz w:val="28"/>
          <w:szCs w:val="28"/>
          <w:lang w:eastAsia="ru-RU"/>
        </w:rPr>
        <w:t xml:space="preserve"> / И.Ю. Кулагина. – М.: РОУ, </w:t>
      </w:r>
      <w:r w:rsidR="00C970E3" w:rsidRPr="00C970E3">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6. – 180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Левитов, Н.Д. Проблема психических состоя</w:t>
      </w:r>
      <w:r w:rsidR="00C970E3">
        <w:rPr>
          <w:rFonts w:ascii="Times New Roman" w:eastAsia="Times New Roman" w:hAnsi="Times New Roman" w:cs="Times New Roman"/>
          <w:sz w:val="28"/>
          <w:szCs w:val="28"/>
          <w:lang w:eastAsia="ru-RU"/>
        </w:rPr>
        <w:t xml:space="preserve">ний // Вопросы психологии. - </w:t>
      </w:r>
      <w:r w:rsidR="00C970E3" w:rsidRPr="00C970E3">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5. - №3. - С. 48-52.</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lastRenderedPageBreak/>
        <w:t>Леонтьев, А.Н. Деятельность. Сознание. Личность / А.Н. Леонтьев. - М.: Academia, 2004. - 352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Милославова, И.А. Социальная адаптация: анализ понят</w:t>
      </w:r>
      <w:r w:rsidR="00C970E3">
        <w:rPr>
          <w:rFonts w:ascii="Times New Roman" w:eastAsia="Times New Roman" w:hAnsi="Times New Roman" w:cs="Times New Roman"/>
          <w:sz w:val="28"/>
          <w:szCs w:val="28"/>
          <w:lang w:eastAsia="ru-RU"/>
        </w:rPr>
        <w:t xml:space="preserve">ия / И.А. Милославова. - Л., </w:t>
      </w:r>
      <w:r w:rsidR="00C970E3" w:rsidRPr="00C970E3">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5. с. 143.</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Мухина, В. С. Возрастная психология: феноменология развития, детство, отр</w:t>
      </w:r>
      <w:r w:rsidR="00C970E3">
        <w:rPr>
          <w:rFonts w:ascii="Times New Roman" w:eastAsia="Times New Roman" w:hAnsi="Times New Roman" w:cs="Times New Roman"/>
          <w:sz w:val="28"/>
          <w:szCs w:val="28"/>
          <w:lang w:eastAsia="ru-RU"/>
        </w:rPr>
        <w:t xml:space="preserve">очество / В.С. Мухина. – М., </w:t>
      </w:r>
      <w:r w:rsidR="00C970E3" w:rsidRPr="00C970E3">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9. - 456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Обухова, Л. Ф. Детская психология / Л.Ф. Обухова. - М.: Российск</w:t>
      </w:r>
      <w:r w:rsidR="00C970E3">
        <w:rPr>
          <w:rFonts w:ascii="Times New Roman" w:eastAsia="Times New Roman" w:hAnsi="Times New Roman" w:cs="Times New Roman"/>
          <w:sz w:val="28"/>
          <w:szCs w:val="28"/>
          <w:lang w:eastAsia="ru-RU"/>
        </w:rPr>
        <w:t xml:space="preserve">ое педагогическое агентство. </w:t>
      </w:r>
      <w:r w:rsidR="00C970E3">
        <w:rPr>
          <w:rFonts w:ascii="Times New Roman" w:eastAsia="Times New Roman" w:hAnsi="Times New Roman" w:cs="Times New Roman"/>
          <w:sz w:val="28"/>
          <w:szCs w:val="28"/>
          <w:lang w:val="en-US" w:eastAsia="ru-RU"/>
        </w:rPr>
        <w:t>200</w:t>
      </w:r>
      <w:r w:rsidRPr="0014270C">
        <w:rPr>
          <w:rFonts w:ascii="Times New Roman" w:eastAsia="Times New Roman" w:hAnsi="Times New Roman" w:cs="Times New Roman"/>
          <w:sz w:val="28"/>
          <w:szCs w:val="28"/>
          <w:lang w:eastAsia="ru-RU"/>
        </w:rPr>
        <w:t>6. - 374с.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Печора, К.Л., Пантюхина, Г.В. Дети раннего возраста в дошкольных учреждениях / К.Л. Печора, Г.В. Пантюхина. – М.: Владос, 2002.</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Пиаже, Ж. Речь и мышление ребенка / Ж. Пи</w:t>
      </w:r>
      <w:r w:rsidR="00C970E3">
        <w:rPr>
          <w:rFonts w:ascii="Times New Roman" w:eastAsia="Times New Roman" w:hAnsi="Times New Roman" w:cs="Times New Roman"/>
          <w:sz w:val="28"/>
          <w:szCs w:val="28"/>
          <w:lang w:eastAsia="ru-RU"/>
        </w:rPr>
        <w:t xml:space="preserve">аже. – М.: Педагогика-Пресс, </w:t>
      </w:r>
      <w:r w:rsidR="00C970E3" w:rsidRPr="009E1345">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9. – 528с.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Практикум по возрастной психологии: Учеб.пособие. / Под ред. Л. А. Головей, Е. Ф. Рыбалко, - СПб.: Речь, 2002. — 694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Психологическое обследование детей дошкольного - младшего школьного возраста: Тексты и методическое пособие. / Ред. - сост. Г.В. Бурменская. М.: Психология, 2003. - 352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Реан, А.А. Кудашев, А.Р., Баранов, А.А. Психология адаптации личности А.А. Реан, А.Р. Кудашев, А.А. Баранов. - СПб.: Медицинская пресса, 2002. - 352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Рубинштейн, С.Л. Основы общей психологии / С.Л. Рубинштейн. – СПб.: Питер, 2000. – 705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Середа, Т.В. Особенности характеристик общения в процессе адаптации к стресс-факторам учебного процесса / Т.В. Середа: дис..</w:t>
      </w:r>
      <w:r w:rsidR="009E1345">
        <w:rPr>
          <w:rFonts w:ascii="Times New Roman" w:eastAsia="Times New Roman" w:hAnsi="Times New Roman" w:cs="Times New Roman"/>
          <w:sz w:val="28"/>
          <w:szCs w:val="28"/>
          <w:lang w:eastAsia="ru-RU"/>
        </w:rPr>
        <w:t>. канд. психол. наук. - Л.,</w:t>
      </w:r>
      <w:r w:rsidR="009E1345" w:rsidRPr="009E1345">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7. - 295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Смирнова Е.О. Диагностика психического развития детей от рождения до 3 лет / Е.О. Смирнова. – СПб.: Детство пресс, 2005.</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Смирнова Е.О. Особенности общения с дошкольниками / Е.О. Смирнова. - М.: Издательский центр «Академия», 2000. - 160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lastRenderedPageBreak/>
        <w:t>Сохин Ф.А. Психолого-педагогические основы развития речи дошкольников / Ф.А. Сохин. – М., 2002. – 224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Стребелева Е.А. Психолого-педагогическая диагностика развития детей раннего и дошкольного возраста. – М.: Просвещение, 2007.</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Урунтаева Г.А. Дошкольная психология / Г.А</w:t>
      </w:r>
      <w:r w:rsidR="009E1345">
        <w:rPr>
          <w:rFonts w:ascii="Times New Roman" w:eastAsia="Times New Roman" w:hAnsi="Times New Roman" w:cs="Times New Roman"/>
          <w:sz w:val="28"/>
          <w:szCs w:val="28"/>
          <w:lang w:eastAsia="ru-RU"/>
        </w:rPr>
        <w:t xml:space="preserve">. Урунтаева. – М.: Академия, </w:t>
      </w:r>
      <w:r w:rsidR="009E1345" w:rsidRPr="009E1345">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7. – 336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Ушакова О.С. Развитие речи дошкольников / О.С. Ушакова. – М., 2001. – 240с.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Чирков, Ю.Т. Стресс без стре</w:t>
      </w:r>
      <w:r w:rsidR="009E1345">
        <w:rPr>
          <w:rFonts w:ascii="Times New Roman" w:eastAsia="Times New Roman" w:hAnsi="Times New Roman" w:cs="Times New Roman"/>
          <w:sz w:val="28"/>
          <w:szCs w:val="28"/>
          <w:lang w:eastAsia="ru-RU"/>
        </w:rPr>
        <w:t xml:space="preserve">сса / Ю.Т. Чирков - М.: ФиС, </w:t>
      </w:r>
      <w:r w:rsidR="009E1345" w:rsidRPr="009E1345">
        <w:rPr>
          <w:rFonts w:ascii="Times New Roman" w:eastAsia="Times New Roman" w:hAnsi="Times New Roman" w:cs="Times New Roman"/>
          <w:sz w:val="28"/>
          <w:szCs w:val="28"/>
          <w:lang w:eastAsia="ru-RU"/>
        </w:rPr>
        <w:t>200</w:t>
      </w:r>
      <w:r w:rsidRPr="0014270C">
        <w:rPr>
          <w:rFonts w:ascii="Times New Roman" w:eastAsia="Times New Roman" w:hAnsi="Times New Roman" w:cs="Times New Roman"/>
          <w:sz w:val="28"/>
          <w:szCs w:val="28"/>
          <w:lang w:eastAsia="ru-RU"/>
        </w:rPr>
        <w:t>8 - 176 с.</w:t>
      </w:r>
    </w:p>
    <w:p w:rsidR="00F74B6E" w:rsidRPr="0014270C" w:rsidRDefault="00F74B6E" w:rsidP="00960D42">
      <w:pPr>
        <w:pStyle w:val="aa"/>
        <w:numPr>
          <w:ilvl w:val="0"/>
          <w:numId w:val="1"/>
        </w:numPr>
        <w:spacing w:before="100" w:beforeAutospacing="1" w:after="100" w:afterAutospacing="1" w:line="360" w:lineRule="auto"/>
        <w:ind w:left="0" w:firstLine="142"/>
        <w:jc w:val="both"/>
        <w:rPr>
          <w:rFonts w:ascii="Times New Roman" w:eastAsia="Times New Roman" w:hAnsi="Times New Roman" w:cs="Times New Roman"/>
          <w:sz w:val="28"/>
          <w:szCs w:val="28"/>
          <w:lang w:eastAsia="ru-RU"/>
        </w:rPr>
      </w:pPr>
      <w:r w:rsidRPr="0014270C">
        <w:rPr>
          <w:rFonts w:ascii="Times New Roman" w:eastAsia="Times New Roman" w:hAnsi="Times New Roman" w:cs="Times New Roman"/>
          <w:sz w:val="28"/>
          <w:szCs w:val="28"/>
          <w:lang w:eastAsia="ru-RU"/>
        </w:rPr>
        <w:t xml:space="preserve">Эльконин Д.Б. Психическое развитие в детских возрастах / </w:t>
      </w:r>
      <w:r w:rsidR="009E1345">
        <w:rPr>
          <w:rFonts w:ascii="Times New Roman" w:eastAsia="Times New Roman" w:hAnsi="Times New Roman" w:cs="Times New Roman"/>
          <w:sz w:val="28"/>
          <w:szCs w:val="28"/>
          <w:lang w:eastAsia="ru-RU"/>
        </w:rPr>
        <w:t xml:space="preserve">Д.Б. Эльконин. М. – Воронеж, </w:t>
      </w:r>
      <w:r w:rsidR="009E1345">
        <w:rPr>
          <w:rFonts w:ascii="Times New Roman" w:eastAsia="Times New Roman" w:hAnsi="Times New Roman" w:cs="Times New Roman"/>
          <w:sz w:val="28"/>
          <w:szCs w:val="28"/>
          <w:lang w:val="en-US" w:eastAsia="ru-RU"/>
        </w:rPr>
        <w:t>200</w:t>
      </w:r>
      <w:r w:rsidRPr="0014270C">
        <w:rPr>
          <w:rFonts w:ascii="Times New Roman" w:eastAsia="Times New Roman" w:hAnsi="Times New Roman" w:cs="Times New Roman"/>
          <w:sz w:val="28"/>
          <w:szCs w:val="28"/>
          <w:lang w:eastAsia="ru-RU"/>
        </w:rPr>
        <w:t>7. – 416с.</w:t>
      </w:r>
    </w:p>
    <w:p w:rsidR="00950BD5" w:rsidRDefault="00950BD5" w:rsidP="00950BD5">
      <w:pPr>
        <w:pStyle w:val="a6"/>
        <w:spacing w:line="360" w:lineRule="auto"/>
        <w:jc w:val="both"/>
        <w:rPr>
          <w:rFonts w:ascii="Times New Roman" w:hAnsi="Times New Roman" w:cs="Times New Roman"/>
          <w:b/>
          <w:sz w:val="28"/>
          <w:szCs w:val="28"/>
        </w:rPr>
      </w:pPr>
    </w:p>
    <w:p w:rsidR="00950BD5" w:rsidRDefault="00950BD5" w:rsidP="00950BD5">
      <w:pPr>
        <w:pStyle w:val="a6"/>
        <w:spacing w:line="360" w:lineRule="auto"/>
        <w:jc w:val="both"/>
        <w:rPr>
          <w:rFonts w:ascii="Times New Roman" w:hAnsi="Times New Roman" w:cs="Times New Roman"/>
          <w:b/>
          <w:sz w:val="28"/>
          <w:szCs w:val="28"/>
        </w:rPr>
      </w:pPr>
    </w:p>
    <w:p w:rsidR="00950BD5" w:rsidRDefault="00950BD5" w:rsidP="00950BD5">
      <w:pPr>
        <w:pStyle w:val="a6"/>
        <w:spacing w:line="360" w:lineRule="auto"/>
        <w:jc w:val="both"/>
        <w:rPr>
          <w:rFonts w:ascii="Times New Roman" w:hAnsi="Times New Roman" w:cs="Times New Roman"/>
          <w:b/>
          <w:sz w:val="28"/>
          <w:szCs w:val="28"/>
        </w:rPr>
      </w:pPr>
    </w:p>
    <w:p w:rsidR="00950BD5" w:rsidRDefault="00950BD5" w:rsidP="00950BD5">
      <w:pPr>
        <w:pStyle w:val="a6"/>
        <w:spacing w:line="360" w:lineRule="auto"/>
        <w:jc w:val="both"/>
        <w:rPr>
          <w:rFonts w:ascii="Times New Roman" w:hAnsi="Times New Roman" w:cs="Times New Roman"/>
          <w:b/>
          <w:sz w:val="28"/>
          <w:szCs w:val="28"/>
        </w:rPr>
      </w:pPr>
    </w:p>
    <w:p w:rsidR="00950BD5" w:rsidRDefault="00950BD5" w:rsidP="00950BD5">
      <w:pPr>
        <w:pStyle w:val="a6"/>
        <w:spacing w:line="360" w:lineRule="auto"/>
        <w:jc w:val="both"/>
        <w:rPr>
          <w:rFonts w:ascii="Times New Roman" w:hAnsi="Times New Roman" w:cs="Times New Roman"/>
          <w:b/>
          <w:sz w:val="28"/>
          <w:szCs w:val="28"/>
        </w:rPr>
      </w:pPr>
    </w:p>
    <w:p w:rsidR="00950BD5" w:rsidRDefault="00950BD5" w:rsidP="00950BD5">
      <w:pPr>
        <w:pStyle w:val="a6"/>
        <w:spacing w:line="360" w:lineRule="auto"/>
        <w:jc w:val="both"/>
        <w:rPr>
          <w:rFonts w:ascii="Times New Roman" w:hAnsi="Times New Roman" w:cs="Times New Roman"/>
          <w:b/>
          <w:sz w:val="28"/>
          <w:szCs w:val="28"/>
        </w:rPr>
      </w:pPr>
    </w:p>
    <w:p w:rsidR="00950BD5" w:rsidRDefault="00950BD5" w:rsidP="00950BD5">
      <w:pPr>
        <w:pStyle w:val="a6"/>
        <w:spacing w:line="360" w:lineRule="auto"/>
        <w:jc w:val="both"/>
        <w:rPr>
          <w:rFonts w:ascii="Times New Roman" w:hAnsi="Times New Roman" w:cs="Times New Roman"/>
          <w:b/>
          <w:sz w:val="28"/>
          <w:szCs w:val="28"/>
        </w:rPr>
      </w:pPr>
    </w:p>
    <w:p w:rsidR="00950BD5" w:rsidRDefault="00950BD5" w:rsidP="00950BD5">
      <w:pPr>
        <w:pStyle w:val="a6"/>
        <w:spacing w:line="360" w:lineRule="auto"/>
        <w:jc w:val="both"/>
        <w:rPr>
          <w:rFonts w:ascii="Times New Roman" w:hAnsi="Times New Roman" w:cs="Times New Roman"/>
          <w:b/>
          <w:sz w:val="28"/>
          <w:szCs w:val="28"/>
        </w:rPr>
      </w:pPr>
    </w:p>
    <w:p w:rsidR="00950BD5" w:rsidRDefault="00950BD5" w:rsidP="00950BD5">
      <w:pPr>
        <w:pStyle w:val="a6"/>
        <w:spacing w:line="360" w:lineRule="auto"/>
        <w:jc w:val="both"/>
        <w:rPr>
          <w:rFonts w:ascii="Times New Roman" w:hAnsi="Times New Roman" w:cs="Times New Roman"/>
          <w:b/>
          <w:sz w:val="28"/>
          <w:szCs w:val="28"/>
        </w:rPr>
      </w:pPr>
    </w:p>
    <w:p w:rsidR="00950BD5" w:rsidRDefault="00950BD5" w:rsidP="00950BD5">
      <w:pPr>
        <w:pStyle w:val="a6"/>
        <w:spacing w:line="360" w:lineRule="auto"/>
        <w:jc w:val="both"/>
        <w:rPr>
          <w:rFonts w:ascii="Times New Roman" w:hAnsi="Times New Roman" w:cs="Times New Roman"/>
          <w:b/>
          <w:sz w:val="28"/>
          <w:szCs w:val="28"/>
        </w:rPr>
      </w:pPr>
    </w:p>
    <w:p w:rsidR="00950BD5" w:rsidRDefault="00950BD5" w:rsidP="00950BD5">
      <w:pPr>
        <w:pStyle w:val="a6"/>
        <w:spacing w:line="360" w:lineRule="auto"/>
        <w:jc w:val="both"/>
        <w:rPr>
          <w:rFonts w:ascii="Times New Roman" w:hAnsi="Times New Roman" w:cs="Times New Roman"/>
          <w:b/>
          <w:sz w:val="28"/>
          <w:szCs w:val="28"/>
        </w:rPr>
      </w:pPr>
    </w:p>
    <w:p w:rsidR="00950BD5" w:rsidRDefault="00950BD5" w:rsidP="00950BD5">
      <w:pPr>
        <w:pStyle w:val="a6"/>
        <w:spacing w:line="360" w:lineRule="auto"/>
        <w:jc w:val="both"/>
        <w:rPr>
          <w:rFonts w:ascii="Times New Roman" w:hAnsi="Times New Roman" w:cs="Times New Roman"/>
          <w:b/>
          <w:sz w:val="28"/>
          <w:szCs w:val="28"/>
        </w:rPr>
      </w:pPr>
    </w:p>
    <w:p w:rsidR="00950BD5" w:rsidRDefault="00950BD5" w:rsidP="00950BD5">
      <w:pPr>
        <w:pStyle w:val="a6"/>
        <w:spacing w:line="360" w:lineRule="auto"/>
        <w:jc w:val="both"/>
        <w:rPr>
          <w:rFonts w:ascii="Times New Roman" w:hAnsi="Times New Roman" w:cs="Times New Roman"/>
          <w:b/>
          <w:sz w:val="28"/>
          <w:szCs w:val="28"/>
        </w:rPr>
      </w:pPr>
    </w:p>
    <w:p w:rsidR="00950BD5" w:rsidRDefault="00950BD5" w:rsidP="00950BD5">
      <w:pPr>
        <w:pStyle w:val="a6"/>
        <w:spacing w:line="360" w:lineRule="auto"/>
        <w:jc w:val="both"/>
        <w:rPr>
          <w:rFonts w:ascii="Times New Roman" w:hAnsi="Times New Roman" w:cs="Times New Roman"/>
          <w:b/>
          <w:sz w:val="28"/>
          <w:szCs w:val="28"/>
        </w:rPr>
      </w:pPr>
    </w:p>
    <w:p w:rsidR="00950BD5" w:rsidRDefault="00950BD5" w:rsidP="00950BD5">
      <w:pPr>
        <w:pStyle w:val="a6"/>
        <w:spacing w:line="360" w:lineRule="auto"/>
        <w:jc w:val="both"/>
        <w:rPr>
          <w:rFonts w:ascii="Times New Roman" w:hAnsi="Times New Roman" w:cs="Times New Roman"/>
          <w:b/>
          <w:sz w:val="28"/>
          <w:szCs w:val="28"/>
        </w:rPr>
      </w:pPr>
    </w:p>
    <w:p w:rsidR="004807DA" w:rsidRPr="00950BD5" w:rsidRDefault="004807DA" w:rsidP="00950BD5">
      <w:pPr>
        <w:pStyle w:val="a6"/>
        <w:spacing w:line="360" w:lineRule="auto"/>
        <w:jc w:val="center"/>
        <w:rPr>
          <w:rFonts w:ascii="Times New Roman" w:hAnsi="Times New Roman" w:cs="Times New Roman"/>
          <w:b/>
          <w:sz w:val="28"/>
          <w:szCs w:val="28"/>
        </w:rPr>
      </w:pPr>
    </w:p>
    <w:sectPr w:rsidR="004807DA" w:rsidRPr="00950BD5" w:rsidSect="004108FB">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564" w:rsidRDefault="00CC1564" w:rsidP="00A5778A">
      <w:pPr>
        <w:spacing w:after="0" w:line="240" w:lineRule="auto"/>
      </w:pPr>
      <w:r>
        <w:separator/>
      </w:r>
    </w:p>
  </w:endnote>
  <w:endnote w:type="continuationSeparator" w:id="0">
    <w:p w:rsidR="00CC1564" w:rsidRDefault="00CC1564" w:rsidP="00A5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564" w:rsidRDefault="00CC1564" w:rsidP="00A5778A">
      <w:pPr>
        <w:spacing w:after="0" w:line="240" w:lineRule="auto"/>
      </w:pPr>
      <w:r>
        <w:separator/>
      </w:r>
    </w:p>
  </w:footnote>
  <w:footnote w:type="continuationSeparator" w:id="0">
    <w:p w:rsidR="00CC1564" w:rsidRDefault="00CC1564" w:rsidP="00A57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368905"/>
      <w:docPartObj>
        <w:docPartGallery w:val="Page Numbers (Top of Page)"/>
        <w:docPartUnique/>
      </w:docPartObj>
    </w:sdtPr>
    <w:sdtEndPr/>
    <w:sdtContent>
      <w:p w:rsidR="00CC1564" w:rsidRDefault="00CC1564" w:rsidP="005D678A">
        <w:pPr>
          <w:pStyle w:val="ab"/>
          <w:tabs>
            <w:tab w:val="clear" w:pos="4677"/>
            <w:tab w:val="center" w:pos="4253"/>
          </w:tabs>
        </w:pPr>
        <w:r>
          <w:t xml:space="preserve">                                                                                      </w:t>
        </w:r>
        <w:r>
          <w:fldChar w:fldCharType="begin"/>
        </w:r>
        <w:r>
          <w:instrText>PAGE   \* MERGEFORMAT</w:instrText>
        </w:r>
        <w:r>
          <w:fldChar w:fldCharType="separate"/>
        </w:r>
        <w:r w:rsidR="00094147">
          <w:rPr>
            <w:noProof/>
          </w:rPr>
          <w:t>3</w:t>
        </w:r>
        <w:r>
          <w:fldChar w:fldCharType="end"/>
        </w:r>
      </w:p>
    </w:sdtContent>
  </w:sdt>
  <w:p w:rsidR="00CC1564" w:rsidRPr="00A5778A" w:rsidRDefault="00CC1564" w:rsidP="004108FB">
    <w:pPr>
      <w:pStyle w:val="ab"/>
      <w:tabs>
        <w:tab w:val="clear" w:pos="4677"/>
        <w:tab w:val="center" w:pos="425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40DCD8"/>
    <w:lvl w:ilvl="0">
      <w:numFmt w:val="bullet"/>
      <w:lvlText w:val="*"/>
      <w:lvlJc w:val="left"/>
    </w:lvl>
  </w:abstractNum>
  <w:abstractNum w:abstractNumId="1">
    <w:nsid w:val="291C52CE"/>
    <w:multiLevelType w:val="hybridMultilevel"/>
    <w:tmpl w:val="CBE6E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93290"/>
    <w:multiLevelType w:val="multilevel"/>
    <w:tmpl w:val="DFB47AB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7774D"/>
    <w:rsid w:val="00037D7F"/>
    <w:rsid w:val="00070267"/>
    <w:rsid w:val="00094147"/>
    <w:rsid w:val="001043AD"/>
    <w:rsid w:val="00111E1A"/>
    <w:rsid w:val="0014270C"/>
    <w:rsid w:val="00175EF8"/>
    <w:rsid w:val="00177470"/>
    <w:rsid w:val="001800C0"/>
    <w:rsid w:val="00187FC4"/>
    <w:rsid w:val="001B54A6"/>
    <w:rsid w:val="001E5016"/>
    <w:rsid w:val="001E5F23"/>
    <w:rsid w:val="00201A8B"/>
    <w:rsid w:val="002133EA"/>
    <w:rsid w:val="002419FB"/>
    <w:rsid w:val="0027422F"/>
    <w:rsid w:val="00286C72"/>
    <w:rsid w:val="002E1444"/>
    <w:rsid w:val="0030332D"/>
    <w:rsid w:val="00395E0D"/>
    <w:rsid w:val="003B11BF"/>
    <w:rsid w:val="003B3C21"/>
    <w:rsid w:val="004108FB"/>
    <w:rsid w:val="004213A9"/>
    <w:rsid w:val="00425DC1"/>
    <w:rsid w:val="00454C94"/>
    <w:rsid w:val="004807DA"/>
    <w:rsid w:val="00486123"/>
    <w:rsid w:val="004A64C3"/>
    <w:rsid w:val="004B5E13"/>
    <w:rsid w:val="00506BCA"/>
    <w:rsid w:val="005267DA"/>
    <w:rsid w:val="00553D09"/>
    <w:rsid w:val="0058364D"/>
    <w:rsid w:val="005D678A"/>
    <w:rsid w:val="006007A9"/>
    <w:rsid w:val="00617E1A"/>
    <w:rsid w:val="0062247A"/>
    <w:rsid w:val="00631FDB"/>
    <w:rsid w:val="006376EB"/>
    <w:rsid w:val="006521C4"/>
    <w:rsid w:val="006B0977"/>
    <w:rsid w:val="006E2342"/>
    <w:rsid w:val="00705C8F"/>
    <w:rsid w:val="0073062E"/>
    <w:rsid w:val="0077009B"/>
    <w:rsid w:val="007B1CE1"/>
    <w:rsid w:val="007C442C"/>
    <w:rsid w:val="007D6A58"/>
    <w:rsid w:val="008663AD"/>
    <w:rsid w:val="008A1951"/>
    <w:rsid w:val="008B5952"/>
    <w:rsid w:val="008D5704"/>
    <w:rsid w:val="008F33D7"/>
    <w:rsid w:val="00912843"/>
    <w:rsid w:val="0092564F"/>
    <w:rsid w:val="009465FC"/>
    <w:rsid w:val="00950BD5"/>
    <w:rsid w:val="00960D42"/>
    <w:rsid w:val="00980B4A"/>
    <w:rsid w:val="0098781F"/>
    <w:rsid w:val="009A31A2"/>
    <w:rsid w:val="009B3C80"/>
    <w:rsid w:val="009C7577"/>
    <w:rsid w:val="009E0883"/>
    <w:rsid w:val="009E1345"/>
    <w:rsid w:val="00A5778A"/>
    <w:rsid w:val="00AB68B4"/>
    <w:rsid w:val="00AC235C"/>
    <w:rsid w:val="00AE666D"/>
    <w:rsid w:val="00B01433"/>
    <w:rsid w:val="00B2424D"/>
    <w:rsid w:val="00BA7B2A"/>
    <w:rsid w:val="00BD3837"/>
    <w:rsid w:val="00BF2A7B"/>
    <w:rsid w:val="00BF6F29"/>
    <w:rsid w:val="00C5147D"/>
    <w:rsid w:val="00C53179"/>
    <w:rsid w:val="00C72B91"/>
    <w:rsid w:val="00C970E3"/>
    <w:rsid w:val="00CA1C86"/>
    <w:rsid w:val="00CC1564"/>
    <w:rsid w:val="00CE793C"/>
    <w:rsid w:val="00CF35B3"/>
    <w:rsid w:val="00D27D03"/>
    <w:rsid w:val="00D40788"/>
    <w:rsid w:val="00D50E3E"/>
    <w:rsid w:val="00D61850"/>
    <w:rsid w:val="00D63BB3"/>
    <w:rsid w:val="00D73A1A"/>
    <w:rsid w:val="00D7774D"/>
    <w:rsid w:val="00DE2696"/>
    <w:rsid w:val="00DE3F83"/>
    <w:rsid w:val="00DE7BD7"/>
    <w:rsid w:val="00E2769D"/>
    <w:rsid w:val="00EA21F5"/>
    <w:rsid w:val="00EC0698"/>
    <w:rsid w:val="00ED5712"/>
    <w:rsid w:val="00F0075B"/>
    <w:rsid w:val="00F0109B"/>
    <w:rsid w:val="00F06B18"/>
    <w:rsid w:val="00F22259"/>
    <w:rsid w:val="00F401F1"/>
    <w:rsid w:val="00F74B6E"/>
    <w:rsid w:val="00F74F66"/>
    <w:rsid w:val="00F94918"/>
    <w:rsid w:val="00FC3E0F"/>
    <w:rsid w:val="00FD0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1C4"/>
  </w:style>
  <w:style w:type="paragraph" w:styleId="1">
    <w:name w:val="heading 1"/>
    <w:basedOn w:val="a"/>
    <w:next w:val="a"/>
    <w:link w:val="10"/>
    <w:uiPriority w:val="9"/>
    <w:qFormat/>
    <w:rsid w:val="002133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33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3EA"/>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213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133E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2133EA"/>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F06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ED5712"/>
    <w:pPr>
      <w:spacing w:after="0" w:line="240" w:lineRule="auto"/>
    </w:pPr>
  </w:style>
  <w:style w:type="paragraph" w:styleId="a8">
    <w:name w:val="Balloon Text"/>
    <w:basedOn w:val="a"/>
    <w:link w:val="a9"/>
    <w:uiPriority w:val="99"/>
    <w:semiHidden/>
    <w:unhideWhenUsed/>
    <w:rsid w:val="00BA7B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7B2A"/>
    <w:rPr>
      <w:rFonts w:ascii="Tahoma" w:hAnsi="Tahoma" w:cs="Tahoma"/>
      <w:sz w:val="16"/>
      <w:szCs w:val="16"/>
    </w:rPr>
  </w:style>
  <w:style w:type="character" w:customStyle="1" w:styleId="a7">
    <w:name w:val="Без интервала Знак"/>
    <w:basedOn w:val="a0"/>
    <w:link w:val="a6"/>
    <w:uiPriority w:val="1"/>
    <w:locked/>
    <w:rsid w:val="00F74B6E"/>
  </w:style>
  <w:style w:type="paragraph" w:styleId="aa">
    <w:name w:val="List Paragraph"/>
    <w:basedOn w:val="a"/>
    <w:uiPriority w:val="34"/>
    <w:qFormat/>
    <w:rsid w:val="0014270C"/>
    <w:pPr>
      <w:ind w:left="720"/>
      <w:contextualSpacing/>
    </w:pPr>
  </w:style>
  <w:style w:type="paragraph" w:styleId="ab">
    <w:name w:val="header"/>
    <w:basedOn w:val="a"/>
    <w:link w:val="ac"/>
    <w:uiPriority w:val="99"/>
    <w:unhideWhenUsed/>
    <w:rsid w:val="00A5778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5778A"/>
  </w:style>
  <w:style w:type="paragraph" w:styleId="ad">
    <w:name w:val="footer"/>
    <w:basedOn w:val="a"/>
    <w:link w:val="ae"/>
    <w:uiPriority w:val="99"/>
    <w:unhideWhenUsed/>
    <w:rsid w:val="00A5778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5778A"/>
  </w:style>
  <w:style w:type="table" w:styleId="af">
    <w:name w:val="Table Grid"/>
    <w:basedOn w:val="a1"/>
    <w:uiPriority w:val="59"/>
    <w:rsid w:val="006E23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caption"/>
    <w:basedOn w:val="a"/>
    <w:next w:val="a"/>
    <w:uiPriority w:val="35"/>
    <w:unhideWhenUsed/>
    <w:qFormat/>
    <w:rsid w:val="0027422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33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33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3EA"/>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213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133E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2133E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8236">
      <w:bodyDiv w:val="1"/>
      <w:marLeft w:val="0"/>
      <w:marRight w:val="0"/>
      <w:marTop w:val="0"/>
      <w:marBottom w:val="0"/>
      <w:divBdr>
        <w:top w:val="none" w:sz="0" w:space="0" w:color="auto"/>
        <w:left w:val="none" w:sz="0" w:space="0" w:color="auto"/>
        <w:bottom w:val="none" w:sz="0" w:space="0" w:color="auto"/>
        <w:right w:val="none" w:sz="0" w:space="0" w:color="auto"/>
      </w:divBdr>
    </w:div>
    <w:div w:id="252007378">
      <w:bodyDiv w:val="1"/>
      <w:marLeft w:val="0"/>
      <w:marRight w:val="0"/>
      <w:marTop w:val="0"/>
      <w:marBottom w:val="0"/>
      <w:divBdr>
        <w:top w:val="none" w:sz="0" w:space="0" w:color="auto"/>
        <w:left w:val="none" w:sz="0" w:space="0" w:color="auto"/>
        <w:bottom w:val="none" w:sz="0" w:space="0" w:color="auto"/>
        <w:right w:val="none" w:sz="0" w:space="0" w:color="auto"/>
      </w:divBdr>
    </w:div>
    <w:div w:id="362484902">
      <w:bodyDiv w:val="1"/>
      <w:marLeft w:val="0"/>
      <w:marRight w:val="0"/>
      <w:marTop w:val="0"/>
      <w:marBottom w:val="0"/>
      <w:divBdr>
        <w:top w:val="none" w:sz="0" w:space="0" w:color="auto"/>
        <w:left w:val="none" w:sz="0" w:space="0" w:color="auto"/>
        <w:bottom w:val="none" w:sz="0" w:space="0" w:color="auto"/>
        <w:right w:val="none" w:sz="0" w:space="0" w:color="auto"/>
      </w:divBdr>
    </w:div>
    <w:div w:id="416245362">
      <w:bodyDiv w:val="1"/>
      <w:marLeft w:val="0"/>
      <w:marRight w:val="0"/>
      <w:marTop w:val="0"/>
      <w:marBottom w:val="0"/>
      <w:divBdr>
        <w:top w:val="none" w:sz="0" w:space="0" w:color="auto"/>
        <w:left w:val="none" w:sz="0" w:space="0" w:color="auto"/>
        <w:bottom w:val="none" w:sz="0" w:space="0" w:color="auto"/>
        <w:right w:val="none" w:sz="0" w:space="0" w:color="auto"/>
      </w:divBdr>
    </w:div>
    <w:div w:id="444153205">
      <w:bodyDiv w:val="1"/>
      <w:marLeft w:val="0"/>
      <w:marRight w:val="0"/>
      <w:marTop w:val="0"/>
      <w:marBottom w:val="0"/>
      <w:divBdr>
        <w:top w:val="none" w:sz="0" w:space="0" w:color="auto"/>
        <w:left w:val="none" w:sz="0" w:space="0" w:color="auto"/>
        <w:bottom w:val="none" w:sz="0" w:space="0" w:color="auto"/>
        <w:right w:val="none" w:sz="0" w:space="0" w:color="auto"/>
      </w:divBdr>
    </w:div>
    <w:div w:id="475684241">
      <w:bodyDiv w:val="1"/>
      <w:marLeft w:val="0"/>
      <w:marRight w:val="0"/>
      <w:marTop w:val="0"/>
      <w:marBottom w:val="0"/>
      <w:divBdr>
        <w:top w:val="none" w:sz="0" w:space="0" w:color="auto"/>
        <w:left w:val="none" w:sz="0" w:space="0" w:color="auto"/>
        <w:bottom w:val="none" w:sz="0" w:space="0" w:color="auto"/>
        <w:right w:val="none" w:sz="0" w:space="0" w:color="auto"/>
      </w:divBdr>
    </w:div>
    <w:div w:id="497773255">
      <w:bodyDiv w:val="1"/>
      <w:marLeft w:val="0"/>
      <w:marRight w:val="0"/>
      <w:marTop w:val="0"/>
      <w:marBottom w:val="0"/>
      <w:divBdr>
        <w:top w:val="none" w:sz="0" w:space="0" w:color="auto"/>
        <w:left w:val="none" w:sz="0" w:space="0" w:color="auto"/>
        <w:bottom w:val="none" w:sz="0" w:space="0" w:color="auto"/>
        <w:right w:val="none" w:sz="0" w:space="0" w:color="auto"/>
      </w:divBdr>
    </w:div>
    <w:div w:id="520977710">
      <w:bodyDiv w:val="1"/>
      <w:marLeft w:val="0"/>
      <w:marRight w:val="0"/>
      <w:marTop w:val="0"/>
      <w:marBottom w:val="0"/>
      <w:divBdr>
        <w:top w:val="none" w:sz="0" w:space="0" w:color="auto"/>
        <w:left w:val="none" w:sz="0" w:space="0" w:color="auto"/>
        <w:bottom w:val="none" w:sz="0" w:space="0" w:color="auto"/>
        <w:right w:val="none" w:sz="0" w:space="0" w:color="auto"/>
      </w:divBdr>
    </w:div>
    <w:div w:id="577061419">
      <w:bodyDiv w:val="1"/>
      <w:marLeft w:val="0"/>
      <w:marRight w:val="0"/>
      <w:marTop w:val="0"/>
      <w:marBottom w:val="0"/>
      <w:divBdr>
        <w:top w:val="none" w:sz="0" w:space="0" w:color="auto"/>
        <w:left w:val="none" w:sz="0" w:space="0" w:color="auto"/>
        <w:bottom w:val="none" w:sz="0" w:space="0" w:color="auto"/>
        <w:right w:val="none" w:sz="0" w:space="0" w:color="auto"/>
      </w:divBdr>
    </w:div>
    <w:div w:id="584997809">
      <w:bodyDiv w:val="1"/>
      <w:marLeft w:val="0"/>
      <w:marRight w:val="0"/>
      <w:marTop w:val="0"/>
      <w:marBottom w:val="0"/>
      <w:divBdr>
        <w:top w:val="none" w:sz="0" w:space="0" w:color="auto"/>
        <w:left w:val="none" w:sz="0" w:space="0" w:color="auto"/>
        <w:bottom w:val="none" w:sz="0" w:space="0" w:color="auto"/>
        <w:right w:val="none" w:sz="0" w:space="0" w:color="auto"/>
      </w:divBdr>
    </w:div>
    <w:div w:id="613753781">
      <w:bodyDiv w:val="1"/>
      <w:marLeft w:val="0"/>
      <w:marRight w:val="0"/>
      <w:marTop w:val="0"/>
      <w:marBottom w:val="0"/>
      <w:divBdr>
        <w:top w:val="none" w:sz="0" w:space="0" w:color="auto"/>
        <w:left w:val="none" w:sz="0" w:space="0" w:color="auto"/>
        <w:bottom w:val="none" w:sz="0" w:space="0" w:color="auto"/>
        <w:right w:val="none" w:sz="0" w:space="0" w:color="auto"/>
      </w:divBdr>
    </w:div>
    <w:div w:id="653798393">
      <w:bodyDiv w:val="1"/>
      <w:marLeft w:val="0"/>
      <w:marRight w:val="0"/>
      <w:marTop w:val="0"/>
      <w:marBottom w:val="0"/>
      <w:divBdr>
        <w:top w:val="none" w:sz="0" w:space="0" w:color="auto"/>
        <w:left w:val="none" w:sz="0" w:space="0" w:color="auto"/>
        <w:bottom w:val="none" w:sz="0" w:space="0" w:color="auto"/>
        <w:right w:val="none" w:sz="0" w:space="0" w:color="auto"/>
      </w:divBdr>
    </w:div>
    <w:div w:id="735665875">
      <w:bodyDiv w:val="1"/>
      <w:marLeft w:val="0"/>
      <w:marRight w:val="0"/>
      <w:marTop w:val="0"/>
      <w:marBottom w:val="0"/>
      <w:divBdr>
        <w:top w:val="none" w:sz="0" w:space="0" w:color="auto"/>
        <w:left w:val="none" w:sz="0" w:space="0" w:color="auto"/>
        <w:bottom w:val="none" w:sz="0" w:space="0" w:color="auto"/>
        <w:right w:val="none" w:sz="0" w:space="0" w:color="auto"/>
      </w:divBdr>
    </w:div>
    <w:div w:id="785537993">
      <w:bodyDiv w:val="1"/>
      <w:marLeft w:val="0"/>
      <w:marRight w:val="0"/>
      <w:marTop w:val="0"/>
      <w:marBottom w:val="0"/>
      <w:divBdr>
        <w:top w:val="none" w:sz="0" w:space="0" w:color="auto"/>
        <w:left w:val="none" w:sz="0" w:space="0" w:color="auto"/>
        <w:bottom w:val="none" w:sz="0" w:space="0" w:color="auto"/>
        <w:right w:val="none" w:sz="0" w:space="0" w:color="auto"/>
      </w:divBdr>
    </w:div>
    <w:div w:id="830486361">
      <w:bodyDiv w:val="1"/>
      <w:marLeft w:val="0"/>
      <w:marRight w:val="0"/>
      <w:marTop w:val="0"/>
      <w:marBottom w:val="0"/>
      <w:divBdr>
        <w:top w:val="none" w:sz="0" w:space="0" w:color="auto"/>
        <w:left w:val="none" w:sz="0" w:space="0" w:color="auto"/>
        <w:bottom w:val="none" w:sz="0" w:space="0" w:color="auto"/>
        <w:right w:val="none" w:sz="0" w:space="0" w:color="auto"/>
      </w:divBdr>
    </w:div>
    <w:div w:id="845708138">
      <w:bodyDiv w:val="1"/>
      <w:marLeft w:val="0"/>
      <w:marRight w:val="0"/>
      <w:marTop w:val="0"/>
      <w:marBottom w:val="0"/>
      <w:divBdr>
        <w:top w:val="none" w:sz="0" w:space="0" w:color="auto"/>
        <w:left w:val="none" w:sz="0" w:space="0" w:color="auto"/>
        <w:bottom w:val="none" w:sz="0" w:space="0" w:color="auto"/>
        <w:right w:val="none" w:sz="0" w:space="0" w:color="auto"/>
      </w:divBdr>
    </w:div>
    <w:div w:id="905145198">
      <w:bodyDiv w:val="1"/>
      <w:marLeft w:val="0"/>
      <w:marRight w:val="0"/>
      <w:marTop w:val="0"/>
      <w:marBottom w:val="0"/>
      <w:divBdr>
        <w:top w:val="none" w:sz="0" w:space="0" w:color="auto"/>
        <w:left w:val="none" w:sz="0" w:space="0" w:color="auto"/>
        <w:bottom w:val="none" w:sz="0" w:space="0" w:color="auto"/>
        <w:right w:val="none" w:sz="0" w:space="0" w:color="auto"/>
      </w:divBdr>
    </w:div>
    <w:div w:id="929968774">
      <w:bodyDiv w:val="1"/>
      <w:marLeft w:val="0"/>
      <w:marRight w:val="0"/>
      <w:marTop w:val="0"/>
      <w:marBottom w:val="0"/>
      <w:divBdr>
        <w:top w:val="none" w:sz="0" w:space="0" w:color="auto"/>
        <w:left w:val="none" w:sz="0" w:space="0" w:color="auto"/>
        <w:bottom w:val="none" w:sz="0" w:space="0" w:color="auto"/>
        <w:right w:val="none" w:sz="0" w:space="0" w:color="auto"/>
      </w:divBdr>
    </w:div>
    <w:div w:id="961157656">
      <w:bodyDiv w:val="1"/>
      <w:marLeft w:val="0"/>
      <w:marRight w:val="0"/>
      <w:marTop w:val="0"/>
      <w:marBottom w:val="0"/>
      <w:divBdr>
        <w:top w:val="none" w:sz="0" w:space="0" w:color="auto"/>
        <w:left w:val="none" w:sz="0" w:space="0" w:color="auto"/>
        <w:bottom w:val="none" w:sz="0" w:space="0" w:color="auto"/>
        <w:right w:val="none" w:sz="0" w:space="0" w:color="auto"/>
      </w:divBdr>
    </w:div>
    <w:div w:id="1083842480">
      <w:bodyDiv w:val="1"/>
      <w:marLeft w:val="0"/>
      <w:marRight w:val="0"/>
      <w:marTop w:val="0"/>
      <w:marBottom w:val="0"/>
      <w:divBdr>
        <w:top w:val="none" w:sz="0" w:space="0" w:color="auto"/>
        <w:left w:val="none" w:sz="0" w:space="0" w:color="auto"/>
        <w:bottom w:val="none" w:sz="0" w:space="0" w:color="auto"/>
        <w:right w:val="none" w:sz="0" w:space="0" w:color="auto"/>
      </w:divBdr>
    </w:div>
    <w:div w:id="1097211206">
      <w:bodyDiv w:val="1"/>
      <w:marLeft w:val="0"/>
      <w:marRight w:val="0"/>
      <w:marTop w:val="0"/>
      <w:marBottom w:val="0"/>
      <w:divBdr>
        <w:top w:val="none" w:sz="0" w:space="0" w:color="auto"/>
        <w:left w:val="none" w:sz="0" w:space="0" w:color="auto"/>
        <w:bottom w:val="none" w:sz="0" w:space="0" w:color="auto"/>
        <w:right w:val="none" w:sz="0" w:space="0" w:color="auto"/>
      </w:divBdr>
    </w:div>
    <w:div w:id="1221331112">
      <w:bodyDiv w:val="1"/>
      <w:marLeft w:val="0"/>
      <w:marRight w:val="0"/>
      <w:marTop w:val="0"/>
      <w:marBottom w:val="0"/>
      <w:divBdr>
        <w:top w:val="none" w:sz="0" w:space="0" w:color="auto"/>
        <w:left w:val="none" w:sz="0" w:space="0" w:color="auto"/>
        <w:bottom w:val="none" w:sz="0" w:space="0" w:color="auto"/>
        <w:right w:val="none" w:sz="0" w:space="0" w:color="auto"/>
      </w:divBdr>
    </w:div>
    <w:div w:id="1221359087">
      <w:bodyDiv w:val="1"/>
      <w:marLeft w:val="0"/>
      <w:marRight w:val="0"/>
      <w:marTop w:val="0"/>
      <w:marBottom w:val="0"/>
      <w:divBdr>
        <w:top w:val="none" w:sz="0" w:space="0" w:color="auto"/>
        <w:left w:val="none" w:sz="0" w:space="0" w:color="auto"/>
        <w:bottom w:val="none" w:sz="0" w:space="0" w:color="auto"/>
        <w:right w:val="none" w:sz="0" w:space="0" w:color="auto"/>
      </w:divBdr>
    </w:div>
    <w:div w:id="1250698434">
      <w:bodyDiv w:val="1"/>
      <w:marLeft w:val="0"/>
      <w:marRight w:val="0"/>
      <w:marTop w:val="0"/>
      <w:marBottom w:val="0"/>
      <w:divBdr>
        <w:top w:val="none" w:sz="0" w:space="0" w:color="auto"/>
        <w:left w:val="none" w:sz="0" w:space="0" w:color="auto"/>
        <w:bottom w:val="none" w:sz="0" w:space="0" w:color="auto"/>
        <w:right w:val="none" w:sz="0" w:space="0" w:color="auto"/>
      </w:divBdr>
    </w:div>
    <w:div w:id="1252203461">
      <w:bodyDiv w:val="1"/>
      <w:marLeft w:val="0"/>
      <w:marRight w:val="0"/>
      <w:marTop w:val="0"/>
      <w:marBottom w:val="0"/>
      <w:divBdr>
        <w:top w:val="none" w:sz="0" w:space="0" w:color="auto"/>
        <w:left w:val="none" w:sz="0" w:space="0" w:color="auto"/>
        <w:bottom w:val="none" w:sz="0" w:space="0" w:color="auto"/>
        <w:right w:val="none" w:sz="0" w:space="0" w:color="auto"/>
      </w:divBdr>
    </w:div>
    <w:div w:id="1277256379">
      <w:bodyDiv w:val="1"/>
      <w:marLeft w:val="0"/>
      <w:marRight w:val="0"/>
      <w:marTop w:val="0"/>
      <w:marBottom w:val="0"/>
      <w:divBdr>
        <w:top w:val="none" w:sz="0" w:space="0" w:color="auto"/>
        <w:left w:val="none" w:sz="0" w:space="0" w:color="auto"/>
        <w:bottom w:val="none" w:sz="0" w:space="0" w:color="auto"/>
        <w:right w:val="none" w:sz="0" w:space="0" w:color="auto"/>
      </w:divBdr>
    </w:div>
    <w:div w:id="1494026404">
      <w:bodyDiv w:val="1"/>
      <w:marLeft w:val="0"/>
      <w:marRight w:val="0"/>
      <w:marTop w:val="0"/>
      <w:marBottom w:val="0"/>
      <w:divBdr>
        <w:top w:val="none" w:sz="0" w:space="0" w:color="auto"/>
        <w:left w:val="none" w:sz="0" w:space="0" w:color="auto"/>
        <w:bottom w:val="none" w:sz="0" w:space="0" w:color="auto"/>
        <w:right w:val="none" w:sz="0" w:space="0" w:color="auto"/>
      </w:divBdr>
    </w:div>
    <w:div w:id="1527865613">
      <w:bodyDiv w:val="1"/>
      <w:marLeft w:val="0"/>
      <w:marRight w:val="0"/>
      <w:marTop w:val="0"/>
      <w:marBottom w:val="0"/>
      <w:divBdr>
        <w:top w:val="none" w:sz="0" w:space="0" w:color="auto"/>
        <w:left w:val="none" w:sz="0" w:space="0" w:color="auto"/>
        <w:bottom w:val="none" w:sz="0" w:space="0" w:color="auto"/>
        <w:right w:val="none" w:sz="0" w:space="0" w:color="auto"/>
      </w:divBdr>
    </w:div>
    <w:div w:id="1629166315">
      <w:bodyDiv w:val="1"/>
      <w:marLeft w:val="0"/>
      <w:marRight w:val="0"/>
      <w:marTop w:val="0"/>
      <w:marBottom w:val="0"/>
      <w:divBdr>
        <w:top w:val="none" w:sz="0" w:space="0" w:color="auto"/>
        <w:left w:val="none" w:sz="0" w:space="0" w:color="auto"/>
        <w:bottom w:val="none" w:sz="0" w:space="0" w:color="auto"/>
        <w:right w:val="none" w:sz="0" w:space="0" w:color="auto"/>
      </w:divBdr>
    </w:div>
    <w:div w:id="1711803255">
      <w:bodyDiv w:val="1"/>
      <w:marLeft w:val="0"/>
      <w:marRight w:val="0"/>
      <w:marTop w:val="0"/>
      <w:marBottom w:val="0"/>
      <w:divBdr>
        <w:top w:val="none" w:sz="0" w:space="0" w:color="auto"/>
        <w:left w:val="none" w:sz="0" w:space="0" w:color="auto"/>
        <w:bottom w:val="none" w:sz="0" w:space="0" w:color="auto"/>
        <w:right w:val="none" w:sz="0" w:space="0" w:color="auto"/>
      </w:divBdr>
    </w:div>
    <w:div w:id="1779179702">
      <w:bodyDiv w:val="1"/>
      <w:marLeft w:val="0"/>
      <w:marRight w:val="0"/>
      <w:marTop w:val="0"/>
      <w:marBottom w:val="0"/>
      <w:divBdr>
        <w:top w:val="none" w:sz="0" w:space="0" w:color="auto"/>
        <w:left w:val="none" w:sz="0" w:space="0" w:color="auto"/>
        <w:bottom w:val="none" w:sz="0" w:space="0" w:color="auto"/>
        <w:right w:val="none" w:sz="0" w:space="0" w:color="auto"/>
      </w:divBdr>
    </w:div>
    <w:div w:id="1809325238">
      <w:bodyDiv w:val="1"/>
      <w:marLeft w:val="0"/>
      <w:marRight w:val="0"/>
      <w:marTop w:val="0"/>
      <w:marBottom w:val="0"/>
      <w:divBdr>
        <w:top w:val="none" w:sz="0" w:space="0" w:color="auto"/>
        <w:left w:val="none" w:sz="0" w:space="0" w:color="auto"/>
        <w:bottom w:val="none" w:sz="0" w:space="0" w:color="auto"/>
        <w:right w:val="none" w:sz="0" w:space="0" w:color="auto"/>
      </w:divBdr>
    </w:div>
    <w:div w:id="1817647347">
      <w:bodyDiv w:val="1"/>
      <w:marLeft w:val="0"/>
      <w:marRight w:val="0"/>
      <w:marTop w:val="0"/>
      <w:marBottom w:val="0"/>
      <w:divBdr>
        <w:top w:val="none" w:sz="0" w:space="0" w:color="auto"/>
        <w:left w:val="none" w:sz="0" w:space="0" w:color="auto"/>
        <w:bottom w:val="none" w:sz="0" w:space="0" w:color="auto"/>
        <w:right w:val="none" w:sz="0" w:space="0" w:color="auto"/>
      </w:divBdr>
    </w:div>
    <w:div w:id="1825395342">
      <w:bodyDiv w:val="1"/>
      <w:marLeft w:val="0"/>
      <w:marRight w:val="0"/>
      <w:marTop w:val="0"/>
      <w:marBottom w:val="0"/>
      <w:divBdr>
        <w:top w:val="none" w:sz="0" w:space="0" w:color="auto"/>
        <w:left w:val="none" w:sz="0" w:space="0" w:color="auto"/>
        <w:bottom w:val="none" w:sz="0" w:space="0" w:color="auto"/>
        <w:right w:val="none" w:sz="0" w:space="0" w:color="auto"/>
      </w:divBdr>
    </w:div>
    <w:div w:id="1918199404">
      <w:bodyDiv w:val="1"/>
      <w:marLeft w:val="0"/>
      <w:marRight w:val="0"/>
      <w:marTop w:val="0"/>
      <w:marBottom w:val="0"/>
      <w:divBdr>
        <w:top w:val="none" w:sz="0" w:space="0" w:color="auto"/>
        <w:left w:val="none" w:sz="0" w:space="0" w:color="auto"/>
        <w:bottom w:val="none" w:sz="0" w:space="0" w:color="auto"/>
        <w:right w:val="none" w:sz="0" w:space="0" w:color="auto"/>
      </w:divBdr>
    </w:div>
    <w:div w:id="1920212792">
      <w:bodyDiv w:val="1"/>
      <w:marLeft w:val="0"/>
      <w:marRight w:val="0"/>
      <w:marTop w:val="0"/>
      <w:marBottom w:val="0"/>
      <w:divBdr>
        <w:top w:val="none" w:sz="0" w:space="0" w:color="auto"/>
        <w:left w:val="none" w:sz="0" w:space="0" w:color="auto"/>
        <w:bottom w:val="none" w:sz="0" w:space="0" w:color="auto"/>
        <w:right w:val="none" w:sz="0" w:space="0" w:color="auto"/>
      </w:divBdr>
    </w:div>
    <w:div w:id="2044016258">
      <w:bodyDiv w:val="1"/>
      <w:marLeft w:val="0"/>
      <w:marRight w:val="0"/>
      <w:marTop w:val="0"/>
      <w:marBottom w:val="0"/>
      <w:divBdr>
        <w:top w:val="none" w:sz="0" w:space="0" w:color="auto"/>
        <w:left w:val="none" w:sz="0" w:space="0" w:color="auto"/>
        <w:bottom w:val="none" w:sz="0" w:space="0" w:color="auto"/>
        <w:right w:val="none" w:sz="0" w:space="0" w:color="auto"/>
      </w:divBdr>
    </w:div>
    <w:div w:id="2125610890">
      <w:bodyDiv w:val="1"/>
      <w:marLeft w:val="0"/>
      <w:marRight w:val="0"/>
      <w:marTop w:val="0"/>
      <w:marBottom w:val="0"/>
      <w:divBdr>
        <w:top w:val="none" w:sz="0" w:space="0" w:color="auto"/>
        <w:left w:val="none" w:sz="0" w:space="0" w:color="auto"/>
        <w:bottom w:val="none" w:sz="0" w:space="0" w:color="auto"/>
        <w:right w:val="none" w:sz="0" w:space="0" w:color="auto"/>
      </w:divBdr>
    </w:div>
    <w:div w:id="214187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4B2C-6B06-4847-AE8D-AECD0FDF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31</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13</cp:revision>
  <cp:lastPrinted>2016-03-04T19:29:00Z</cp:lastPrinted>
  <dcterms:created xsi:type="dcterms:W3CDTF">2016-11-16T14:16:00Z</dcterms:created>
  <dcterms:modified xsi:type="dcterms:W3CDTF">2017-03-08T12:32:00Z</dcterms:modified>
</cp:coreProperties>
</file>