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A6" w:rsidRPr="0022521D" w:rsidRDefault="003363A6" w:rsidP="003363A6">
      <w:pPr>
        <w:spacing w:after="0" w:line="240" w:lineRule="auto"/>
        <w:rPr>
          <w:b/>
          <w:sz w:val="28"/>
          <w:szCs w:val="28"/>
        </w:rPr>
      </w:pPr>
      <w:proofErr w:type="gramStart"/>
      <w:r>
        <w:rPr>
          <w:b/>
          <w:sz w:val="32"/>
          <w:szCs w:val="32"/>
        </w:rPr>
        <w:t>Конспект  непосредственно</w:t>
      </w:r>
      <w:proofErr w:type="gramEnd"/>
      <w:r>
        <w:rPr>
          <w:b/>
          <w:sz w:val="32"/>
          <w:szCs w:val="32"/>
        </w:rPr>
        <w:t xml:space="preserve"> образовательной деятельности</w:t>
      </w:r>
    </w:p>
    <w:p w:rsidR="003363A6" w:rsidRDefault="003363A6" w:rsidP="003363A6">
      <w:pPr>
        <w:spacing w:after="0" w:line="240" w:lineRule="auto"/>
        <w:ind w:left="720"/>
        <w:rPr>
          <w:b/>
          <w:sz w:val="32"/>
          <w:szCs w:val="32"/>
        </w:rPr>
      </w:pPr>
      <w:r>
        <w:rPr>
          <w:b/>
          <w:sz w:val="32"/>
          <w:szCs w:val="32"/>
        </w:rPr>
        <w:t>по развитию элементарных математических представлений</w:t>
      </w:r>
    </w:p>
    <w:p w:rsidR="003363A6" w:rsidRDefault="003363A6" w:rsidP="003363A6">
      <w:pPr>
        <w:spacing w:after="0" w:line="240" w:lineRule="auto"/>
        <w:ind w:left="720"/>
        <w:rPr>
          <w:b/>
          <w:sz w:val="32"/>
          <w:szCs w:val="32"/>
        </w:rPr>
      </w:pPr>
      <w:r>
        <w:rPr>
          <w:b/>
          <w:sz w:val="32"/>
          <w:szCs w:val="32"/>
        </w:rPr>
        <w:t xml:space="preserve">в старшей </w:t>
      </w:r>
      <w:proofErr w:type="gramStart"/>
      <w:r>
        <w:rPr>
          <w:b/>
          <w:sz w:val="32"/>
          <w:szCs w:val="32"/>
        </w:rPr>
        <w:t>группе .</w:t>
      </w:r>
      <w:proofErr w:type="gramEnd"/>
    </w:p>
    <w:p w:rsidR="003363A6" w:rsidRDefault="003363A6" w:rsidP="003363A6">
      <w:pPr>
        <w:spacing w:after="0" w:line="240" w:lineRule="auto"/>
        <w:ind w:left="720"/>
        <w:rPr>
          <w:b/>
          <w:sz w:val="32"/>
          <w:szCs w:val="32"/>
        </w:rPr>
      </w:pPr>
      <w:r>
        <w:rPr>
          <w:b/>
          <w:sz w:val="32"/>
          <w:szCs w:val="32"/>
        </w:rPr>
        <w:t>Образовательная область "Познание".</w:t>
      </w:r>
    </w:p>
    <w:p w:rsidR="003363A6" w:rsidRDefault="003363A6" w:rsidP="003363A6">
      <w:pPr>
        <w:spacing w:after="0" w:line="240" w:lineRule="auto"/>
        <w:ind w:left="720"/>
        <w:rPr>
          <w:b/>
          <w:sz w:val="32"/>
          <w:szCs w:val="32"/>
        </w:rPr>
      </w:pPr>
      <w:r>
        <w:rPr>
          <w:b/>
          <w:sz w:val="32"/>
          <w:szCs w:val="32"/>
        </w:rPr>
        <w:t>Тема:"Путешествие к Белоснежке и семи гномам".</w:t>
      </w:r>
    </w:p>
    <w:p w:rsidR="003363A6" w:rsidRDefault="003363A6" w:rsidP="003363A6">
      <w:pPr>
        <w:spacing w:after="0" w:line="240" w:lineRule="auto"/>
        <w:ind w:left="720"/>
        <w:rPr>
          <w:b/>
          <w:sz w:val="32"/>
          <w:szCs w:val="32"/>
        </w:rPr>
      </w:pPr>
    </w:p>
    <w:p w:rsidR="003363A6" w:rsidRPr="006D6C47" w:rsidRDefault="003363A6" w:rsidP="003363A6">
      <w:pPr>
        <w:spacing w:after="0" w:line="240" w:lineRule="auto"/>
        <w:ind w:left="720"/>
        <w:jc w:val="both"/>
        <w:rPr>
          <w:rFonts w:ascii="Times New Roman" w:hAnsi="Times New Roman"/>
          <w:b/>
          <w:sz w:val="28"/>
          <w:szCs w:val="28"/>
        </w:rPr>
      </w:pPr>
      <w:bookmarkStart w:id="0" w:name="_GoBack"/>
      <w:r w:rsidRPr="006D6C47">
        <w:rPr>
          <w:rFonts w:ascii="Times New Roman" w:hAnsi="Times New Roman"/>
          <w:b/>
          <w:sz w:val="28"/>
          <w:szCs w:val="28"/>
        </w:rPr>
        <w:t>Программное содержание:</w:t>
      </w:r>
    </w:p>
    <w:p w:rsidR="003363A6" w:rsidRPr="006D6C47" w:rsidRDefault="003363A6" w:rsidP="003363A6">
      <w:pPr>
        <w:numPr>
          <w:ilvl w:val="0"/>
          <w:numId w:val="1"/>
        </w:numPr>
        <w:spacing w:after="0" w:line="240" w:lineRule="auto"/>
        <w:jc w:val="both"/>
        <w:rPr>
          <w:rFonts w:ascii="Times New Roman" w:hAnsi="Times New Roman"/>
          <w:sz w:val="28"/>
          <w:szCs w:val="28"/>
        </w:rPr>
      </w:pPr>
      <w:r w:rsidRPr="006D6C47">
        <w:rPr>
          <w:rFonts w:ascii="Times New Roman" w:hAnsi="Times New Roman"/>
          <w:sz w:val="28"/>
          <w:szCs w:val="28"/>
        </w:rPr>
        <w:t>Совершенствовать знания детей о сенсорных эталонах (цвете, форме, величине геометрических фигур).</w:t>
      </w:r>
    </w:p>
    <w:p w:rsidR="003363A6" w:rsidRPr="006D6C47" w:rsidRDefault="003363A6" w:rsidP="003363A6">
      <w:pPr>
        <w:numPr>
          <w:ilvl w:val="0"/>
          <w:numId w:val="1"/>
        </w:numPr>
        <w:spacing w:after="0" w:line="240" w:lineRule="auto"/>
        <w:jc w:val="both"/>
        <w:rPr>
          <w:rFonts w:ascii="Times New Roman" w:hAnsi="Times New Roman"/>
          <w:sz w:val="28"/>
          <w:szCs w:val="28"/>
        </w:rPr>
      </w:pPr>
      <w:r w:rsidRPr="006D6C47">
        <w:rPr>
          <w:rFonts w:ascii="Times New Roman" w:hAnsi="Times New Roman"/>
          <w:sz w:val="28"/>
          <w:szCs w:val="28"/>
        </w:rPr>
        <w:t>Способствовать освоению детьми схем, их "расшифровке" и познанию логических связей между последовательными этапами задания.</w:t>
      </w:r>
    </w:p>
    <w:p w:rsidR="003363A6" w:rsidRPr="006D6C47" w:rsidRDefault="003363A6" w:rsidP="003363A6">
      <w:pPr>
        <w:numPr>
          <w:ilvl w:val="0"/>
          <w:numId w:val="1"/>
        </w:numPr>
        <w:spacing w:after="0" w:line="240" w:lineRule="auto"/>
        <w:jc w:val="both"/>
        <w:rPr>
          <w:rFonts w:ascii="Times New Roman" w:hAnsi="Times New Roman"/>
          <w:sz w:val="28"/>
          <w:szCs w:val="28"/>
        </w:rPr>
      </w:pPr>
      <w:r w:rsidRPr="006D6C47">
        <w:rPr>
          <w:rFonts w:ascii="Times New Roman" w:hAnsi="Times New Roman"/>
          <w:sz w:val="28"/>
          <w:szCs w:val="28"/>
        </w:rPr>
        <w:t>Развивать у детей объяснительную речь, психические процессы: внимание, память, зрительное восприятие, творческое воображение.</w:t>
      </w:r>
    </w:p>
    <w:p w:rsidR="003363A6" w:rsidRPr="006D6C47" w:rsidRDefault="003363A6" w:rsidP="003363A6">
      <w:pPr>
        <w:numPr>
          <w:ilvl w:val="0"/>
          <w:numId w:val="1"/>
        </w:numPr>
        <w:spacing w:after="0" w:line="240" w:lineRule="auto"/>
        <w:jc w:val="both"/>
        <w:rPr>
          <w:rFonts w:ascii="Times New Roman" w:hAnsi="Times New Roman"/>
          <w:sz w:val="28"/>
          <w:szCs w:val="28"/>
        </w:rPr>
      </w:pPr>
      <w:r w:rsidRPr="006D6C47">
        <w:rPr>
          <w:rFonts w:ascii="Times New Roman" w:hAnsi="Times New Roman"/>
          <w:sz w:val="28"/>
          <w:szCs w:val="28"/>
        </w:rPr>
        <w:t>Воспитывать целеустремленность, настойчивость при выполнении заданий, взаимовыручку.</w:t>
      </w:r>
    </w:p>
    <w:p w:rsidR="003363A6" w:rsidRPr="006D6C47" w:rsidRDefault="003363A6" w:rsidP="003363A6">
      <w:pPr>
        <w:numPr>
          <w:ilvl w:val="0"/>
          <w:numId w:val="1"/>
        </w:numPr>
        <w:spacing w:after="0" w:line="240" w:lineRule="auto"/>
        <w:jc w:val="both"/>
        <w:rPr>
          <w:rFonts w:ascii="Times New Roman" w:hAnsi="Times New Roman"/>
          <w:sz w:val="28"/>
          <w:szCs w:val="28"/>
        </w:rPr>
      </w:pPr>
      <w:r w:rsidRPr="006D6C47">
        <w:rPr>
          <w:rFonts w:ascii="Times New Roman" w:hAnsi="Times New Roman"/>
          <w:sz w:val="28"/>
          <w:szCs w:val="28"/>
        </w:rPr>
        <w:t>Поддерживать интерес к играм математического содержания.</w:t>
      </w:r>
    </w:p>
    <w:p w:rsidR="003363A6" w:rsidRPr="006D6C47" w:rsidRDefault="003363A6" w:rsidP="003363A6">
      <w:pPr>
        <w:spacing w:after="0" w:line="240" w:lineRule="auto"/>
        <w:ind w:left="720"/>
        <w:jc w:val="both"/>
        <w:rPr>
          <w:rFonts w:ascii="Times New Roman" w:hAnsi="Times New Roman"/>
          <w:b/>
          <w:sz w:val="28"/>
          <w:szCs w:val="28"/>
        </w:rPr>
      </w:pPr>
      <w:r w:rsidRPr="006D6C47">
        <w:rPr>
          <w:rFonts w:ascii="Times New Roman" w:hAnsi="Times New Roman"/>
          <w:b/>
          <w:sz w:val="28"/>
          <w:szCs w:val="28"/>
        </w:rPr>
        <w:t>Предварительная работа:</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Чтение и просмотр сказки "Белоснежка и семь гномов", игры на классификацию геометрических фигур "Разложи </w:t>
      </w:r>
      <w:proofErr w:type="gramStart"/>
      <w:r w:rsidRPr="006D6C47">
        <w:rPr>
          <w:rFonts w:ascii="Times New Roman" w:hAnsi="Times New Roman"/>
          <w:sz w:val="28"/>
          <w:szCs w:val="28"/>
        </w:rPr>
        <w:t>по разному</w:t>
      </w:r>
      <w:proofErr w:type="gramEnd"/>
      <w:r w:rsidRPr="006D6C47">
        <w:rPr>
          <w:rFonts w:ascii="Times New Roman" w:hAnsi="Times New Roman"/>
          <w:sz w:val="28"/>
          <w:szCs w:val="28"/>
        </w:rPr>
        <w:t>", "Дорисуй", на развитие логического мышления, зрительного восприятия, игры по конструированию "Геометрическая мозаика", "</w:t>
      </w:r>
      <w:proofErr w:type="spellStart"/>
      <w:r w:rsidRPr="006D6C47">
        <w:rPr>
          <w:rFonts w:ascii="Times New Roman" w:hAnsi="Times New Roman"/>
          <w:sz w:val="28"/>
          <w:szCs w:val="28"/>
        </w:rPr>
        <w:t>Танграм</w:t>
      </w:r>
      <w:proofErr w:type="spellEnd"/>
      <w:r w:rsidRPr="006D6C47">
        <w:rPr>
          <w:rFonts w:ascii="Times New Roman" w:hAnsi="Times New Roman"/>
          <w:sz w:val="28"/>
          <w:szCs w:val="28"/>
        </w:rPr>
        <w:t>".</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b/>
          <w:sz w:val="28"/>
          <w:szCs w:val="28"/>
        </w:rPr>
        <w:t xml:space="preserve">Материал: </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Набор игры "Калейдоскоп" на каждого ребенка, карточки с рядом двухзначных чисел на каждого, схема к расшифровке этих чисел; набор геометрических фигур разного цвета и формы на каждого, индивидуальные карточки с зачеркнутыми фигурами определенного цвета и формы, три дорожки на полу: красного, синего и зеленого цвета; три карты, расчерченных на девять квадратов, набор с изображением деревьев и грибов, овощей и фруктов по 9 картинок; изображение Белоснежки и семи гномов.</w:t>
      </w:r>
    </w:p>
    <w:p w:rsidR="003363A6" w:rsidRPr="006D6C47" w:rsidRDefault="003363A6" w:rsidP="003363A6">
      <w:pPr>
        <w:spacing w:after="0" w:line="240" w:lineRule="auto"/>
        <w:ind w:left="720"/>
        <w:jc w:val="both"/>
        <w:rPr>
          <w:rFonts w:ascii="Times New Roman" w:hAnsi="Times New Roman"/>
          <w:b/>
          <w:sz w:val="28"/>
          <w:szCs w:val="28"/>
        </w:rPr>
      </w:pPr>
      <w:r w:rsidRPr="006D6C47">
        <w:rPr>
          <w:rFonts w:ascii="Times New Roman" w:hAnsi="Times New Roman"/>
          <w:b/>
          <w:sz w:val="28"/>
          <w:szCs w:val="28"/>
        </w:rPr>
        <w:t>Ход.</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   1. Сегодня мы с вами отправимся в сказочный лес в гости к Белоснежке и семи гномам. </w:t>
      </w:r>
      <w:r w:rsidR="00EB0A30" w:rsidRPr="006D6C47">
        <w:rPr>
          <w:rFonts w:ascii="Times New Roman" w:hAnsi="Times New Roman"/>
          <w:sz w:val="28"/>
          <w:szCs w:val="28"/>
        </w:rPr>
        <w:t xml:space="preserve"> </w:t>
      </w:r>
      <w:r w:rsidRPr="006D6C47">
        <w:rPr>
          <w:rFonts w:ascii="Times New Roman" w:hAnsi="Times New Roman"/>
          <w:sz w:val="28"/>
          <w:szCs w:val="28"/>
        </w:rPr>
        <w:t xml:space="preserve">А дорогу нам поможет </w:t>
      </w:r>
      <w:proofErr w:type="gramStart"/>
      <w:r w:rsidRPr="006D6C47">
        <w:rPr>
          <w:rFonts w:ascii="Times New Roman" w:hAnsi="Times New Roman"/>
          <w:sz w:val="28"/>
          <w:szCs w:val="28"/>
        </w:rPr>
        <w:t>найти  план</w:t>
      </w:r>
      <w:proofErr w:type="gramEnd"/>
      <w:r w:rsidRPr="006D6C47">
        <w:rPr>
          <w:rFonts w:ascii="Times New Roman" w:hAnsi="Times New Roman"/>
          <w:sz w:val="28"/>
          <w:szCs w:val="28"/>
        </w:rPr>
        <w:t>. (Дети по плану находят путь на плакате и открывается изображения Белоснежки и семи гномов). Мы пришли в гости.</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   2.Каждый гном приготовил задание. Первое задание приготовил гном в желтой шапочке, зеленой кофточке с двумя пуговицами. Дети находят этого гнома и выполняют его задание: из геометрических фигур создать свой драгоценный камень. Игра "Калейдоскоп".</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lastRenderedPageBreak/>
        <w:t>Вопросы детям: Из каких геометрических фигур собрал свой камень? Под квадратом синего цвета какая фигура?</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  3.Найти гнома в синей шапочке, фиолетовых штанишках. Он приготовил вам второе задание: собрать зашифрованные бусы. Игра "Собери бусы".</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Вопросы: Какие бусы получились? Из каких геометрических фигур они получились?</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Предложить детям проверить друг у друга.</w:t>
      </w:r>
    </w:p>
    <w:p w:rsidR="003363A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4. следующее задание вам предлагают три гнома близнеца. Они приглашают вас пройти на волшебную полянку. Но пройти надо по тропинкам разного цвета. Дети определяют цвет своей тропинки по карточке подсказке. (На карточке изображение трех цветов, два из них зачеркнуты, третий и есть цвет тропинки).</w:t>
      </w:r>
    </w:p>
    <w:p w:rsidR="00EB0A30"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5. На полянке вас ждет гном в красной шапочке, в зеленой кофточке с тремя пуговицами. Он очень любит природу и предлагает посадить на одной полянке деревья, на другой овощи, на третьей фрукты. Но посади</w:t>
      </w:r>
      <w:r w:rsidR="00EB0A30" w:rsidRPr="006D6C47">
        <w:rPr>
          <w:rFonts w:ascii="Times New Roman" w:hAnsi="Times New Roman"/>
          <w:sz w:val="28"/>
          <w:szCs w:val="28"/>
        </w:rPr>
        <w:t xml:space="preserve">ть надо так, чтобы все росло </w:t>
      </w:r>
      <w:proofErr w:type="gramStart"/>
      <w:r w:rsidR="00EB0A30" w:rsidRPr="006D6C47">
        <w:rPr>
          <w:rFonts w:ascii="Times New Roman" w:hAnsi="Times New Roman"/>
          <w:sz w:val="28"/>
          <w:szCs w:val="28"/>
        </w:rPr>
        <w:t>по разному</w:t>
      </w:r>
      <w:proofErr w:type="gramEnd"/>
      <w:r w:rsidR="00EB0A30" w:rsidRPr="006D6C47">
        <w:rPr>
          <w:rFonts w:ascii="Times New Roman" w:hAnsi="Times New Roman"/>
          <w:sz w:val="28"/>
          <w:szCs w:val="28"/>
        </w:rPr>
        <w:t xml:space="preserve">. </w:t>
      </w:r>
    </w:p>
    <w:p w:rsidR="00EB0A30"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Игра "Разложи </w:t>
      </w:r>
      <w:proofErr w:type="gramStart"/>
      <w:r w:rsidRPr="006D6C47">
        <w:rPr>
          <w:rFonts w:ascii="Times New Roman" w:hAnsi="Times New Roman"/>
          <w:sz w:val="28"/>
          <w:szCs w:val="28"/>
        </w:rPr>
        <w:t>по разному</w:t>
      </w:r>
      <w:proofErr w:type="gramEnd"/>
      <w:r w:rsidRPr="006D6C47">
        <w:rPr>
          <w:rFonts w:ascii="Times New Roman" w:hAnsi="Times New Roman"/>
          <w:sz w:val="28"/>
          <w:szCs w:val="28"/>
        </w:rPr>
        <w:t>". Детям вновь предлагается проверить друг у друга.</w:t>
      </w:r>
    </w:p>
    <w:p w:rsidR="00EB0A30"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6. Какой гномик не давал вам задания? Он предлагает вам построить замок из геометрических фигур, так чтобы они совпали по цвету и форме. Начнем выкладывать с крыши из треугольников. </w:t>
      </w:r>
    </w:p>
    <w:p w:rsidR="00EB0A30"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Игра "Разложи фигуры по цвету и форме".</w:t>
      </w:r>
    </w:p>
    <w:p w:rsidR="00EB0A30"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Вопросы: </w:t>
      </w:r>
      <w:proofErr w:type="gramStart"/>
      <w:r w:rsidRPr="006D6C47">
        <w:rPr>
          <w:rFonts w:ascii="Times New Roman" w:hAnsi="Times New Roman"/>
          <w:sz w:val="28"/>
          <w:szCs w:val="28"/>
        </w:rPr>
        <w:t>В</w:t>
      </w:r>
      <w:proofErr w:type="gramEnd"/>
      <w:r w:rsidRPr="006D6C47">
        <w:rPr>
          <w:rFonts w:ascii="Times New Roman" w:hAnsi="Times New Roman"/>
          <w:sz w:val="28"/>
          <w:szCs w:val="28"/>
        </w:rPr>
        <w:t xml:space="preserve"> первом ряду фигуры какой формы? А в четвертом?</w:t>
      </w:r>
    </w:p>
    <w:p w:rsidR="00EB0A30"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Итог. Вот мы и выполнили все задания гномов, Белоснежка нас благодарит и дарит на память подарок. (</w:t>
      </w:r>
      <w:proofErr w:type="spellStart"/>
      <w:r w:rsidRPr="006D6C47">
        <w:rPr>
          <w:rFonts w:ascii="Times New Roman" w:hAnsi="Times New Roman"/>
          <w:sz w:val="28"/>
          <w:szCs w:val="28"/>
        </w:rPr>
        <w:t>Пазлы</w:t>
      </w:r>
      <w:proofErr w:type="spellEnd"/>
      <w:r w:rsidRPr="006D6C47">
        <w:rPr>
          <w:rFonts w:ascii="Times New Roman" w:hAnsi="Times New Roman"/>
          <w:sz w:val="28"/>
          <w:szCs w:val="28"/>
        </w:rPr>
        <w:t xml:space="preserve"> "Белоснежка и семь гномов).</w:t>
      </w:r>
    </w:p>
    <w:p w:rsidR="00EB0A30" w:rsidRPr="006D6C47" w:rsidRDefault="00EB0A30" w:rsidP="003363A6">
      <w:pPr>
        <w:spacing w:after="0" w:line="240" w:lineRule="auto"/>
        <w:ind w:left="720"/>
        <w:jc w:val="both"/>
        <w:rPr>
          <w:rFonts w:ascii="Times New Roman" w:hAnsi="Times New Roman"/>
          <w:sz w:val="28"/>
          <w:szCs w:val="28"/>
        </w:rPr>
      </w:pPr>
    </w:p>
    <w:p w:rsidR="00EB0A30"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Игра "Собери бусы".</w:t>
      </w:r>
    </w:p>
    <w:p w:rsidR="008D3CD6" w:rsidRPr="006D6C47" w:rsidRDefault="003363A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 </w:t>
      </w:r>
      <w:r w:rsidR="00EB0A30" w:rsidRPr="006D6C47">
        <w:rPr>
          <w:rFonts w:ascii="Times New Roman" w:hAnsi="Times New Roman"/>
          <w:noProof/>
          <w:sz w:val="28"/>
          <w:szCs w:val="28"/>
          <w:lang w:eastAsia="ru-RU"/>
        </w:rPr>
        <w:drawing>
          <wp:inline distT="0" distB="0" distL="0" distR="0">
            <wp:extent cx="4153704" cy="2672366"/>
            <wp:effectExtent l="19050" t="0" r="0" b="0"/>
            <wp:docPr id="2" name="Рисунок 2" descr="D:\Новая папка\фото\DSCF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фото\DSCF0742.JPG"/>
                    <pic:cNvPicPr>
                      <a:picLocks noChangeAspect="1" noChangeArrowheads="1"/>
                    </pic:cNvPicPr>
                  </pic:nvPicPr>
                  <pic:blipFill>
                    <a:blip r:embed="rId5" cstate="print"/>
                    <a:srcRect/>
                    <a:stretch>
                      <a:fillRect/>
                    </a:stretch>
                  </pic:blipFill>
                  <pic:spPr bwMode="auto">
                    <a:xfrm>
                      <a:off x="0" y="0"/>
                      <a:ext cx="4153752" cy="2672397"/>
                    </a:xfrm>
                    <a:prstGeom prst="rect">
                      <a:avLst/>
                    </a:prstGeom>
                    <a:noFill/>
                    <a:ln w="9525">
                      <a:noFill/>
                      <a:miter lim="800000"/>
                      <a:headEnd/>
                      <a:tailEnd/>
                    </a:ln>
                  </pic:spPr>
                </pic:pic>
              </a:graphicData>
            </a:graphic>
          </wp:inline>
        </w:drawing>
      </w:r>
    </w:p>
    <w:p w:rsidR="008D3CD6" w:rsidRPr="006D6C47" w:rsidRDefault="008D3CD6" w:rsidP="003363A6">
      <w:pPr>
        <w:spacing w:after="0" w:line="240" w:lineRule="auto"/>
        <w:ind w:left="720"/>
        <w:jc w:val="both"/>
        <w:rPr>
          <w:rFonts w:ascii="Times New Roman" w:hAnsi="Times New Roman"/>
          <w:sz w:val="28"/>
          <w:szCs w:val="28"/>
        </w:rPr>
      </w:pPr>
    </w:p>
    <w:p w:rsidR="008D3CD6" w:rsidRPr="006D6C47" w:rsidRDefault="008D3CD6" w:rsidP="003363A6">
      <w:pPr>
        <w:spacing w:after="0" w:line="240" w:lineRule="auto"/>
        <w:ind w:left="720"/>
        <w:jc w:val="both"/>
        <w:rPr>
          <w:rFonts w:ascii="Times New Roman" w:hAnsi="Times New Roman"/>
          <w:sz w:val="28"/>
          <w:szCs w:val="28"/>
        </w:rPr>
      </w:pPr>
    </w:p>
    <w:p w:rsidR="008D3CD6" w:rsidRPr="006D6C47" w:rsidRDefault="008D3CD6" w:rsidP="003363A6">
      <w:pPr>
        <w:spacing w:after="0" w:line="240" w:lineRule="auto"/>
        <w:ind w:left="720"/>
        <w:jc w:val="both"/>
        <w:rPr>
          <w:rFonts w:ascii="Times New Roman" w:hAnsi="Times New Roman"/>
          <w:sz w:val="28"/>
          <w:szCs w:val="28"/>
        </w:rPr>
      </w:pPr>
    </w:p>
    <w:p w:rsidR="008D3CD6" w:rsidRPr="006D6C47" w:rsidRDefault="008D3CD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lastRenderedPageBreak/>
        <w:t>Игра "Калейдоскоп".</w:t>
      </w:r>
    </w:p>
    <w:p w:rsidR="008D3CD6" w:rsidRPr="006D6C47" w:rsidRDefault="008D3CD6" w:rsidP="003363A6">
      <w:pPr>
        <w:spacing w:after="0" w:line="240" w:lineRule="auto"/>
        <w:ind w:left="720"/>
        <w:jc w:val="both"/>
        <w:rPr>
          <w:rFonts w:ascii="Times New Roman" w:hAnsi="Times New Roman"/>
          <w:sz w:val="28"/>
          <w:szCs w:val="28"/>
        </w:rPr>
      </w:pPr>
    </w:p>
    <w:p w:rsidR="003363A6" w:rsidRPr="006D6C47" w:rsidRDefault="00EB0A30" w:rsidP="003363A6">
      <w:pPr>
        <w:spacing w:after="0" w:line="240" w:lineRule="auto"/>
        <w:ind w:left="720"/>
        <w:jc w:val="both"/>
        <w:rPr>
          <w:rFonts w:ascii="Times New Roman" w:hAnsi="Times New Roman"/>
          <w:sz w:val="28"/>
          <w:szCs w:val="28"/>
        </w:rPr>
      </w:pPr>
      <w:r w:rsidRPr="006D6C47">
        <w:rPr>
          <w:rFonts w:ascii="Times New Roman" w:hAnsi="Times New Roman"/>
          <w:noProof/>
          <w:sz w:val="28"/>
          <w:szCs w:val="28"/>
          <w:lang w:eastAsia="ru-RU"/>
        </w:rPr>
        <w:drawing>
          <wp:inline distT="0" distB="0" distL="0" distR="0">
            <wp:extent cx="4185902" cy="2337515"/>
            <wp:effectExtent l="19050" t="0" r="5098" b="0"/>
            <wp:docPr id="1" name="Рисунок 1" descr="D:\Новая папка\фото\DSCF0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фото\DSCF0749.JPG"/>
                    <pic:cNvPicPr>
                      <a:picLocks noChangeAspect="1" noChangeArrowheads="1"/>
                    </pic:cNvPicPr>
                  </pic:nvPicPr>
                  <pic:blipFill>
                    <a:blip r:embed="rId6" cstate="print"/>
                    <a:srcRect/>
                    <a:stretch>
                      <a:fillRect/>
                    </a:stretch>
                  </pic:blipFill>
                  <pic:spPr bwMode="auto">
                    <a:xfrm>
                      <a:off x="0" y="0"/>
                      <a:ext cx="4182917" cy="2335848"/>
                    </a:xfrm>
                    <a:prstGeom prst="rect">
                      <a:avLst/>
                    </a:prstGeom>
                    <a:noFill/>
                    <a:ln w="9525">
                      <a:noFill/>
                      <a:miter lim="800000"/>
                      <a:headEnd/>
                      <a:tailEnd/>
                    </a:ln>
                  </pic:spPr>
                </pic:pic>
              </a:graphicData>
            </a:graphic>
          </wp:inline>
        </w:drawing>
      </w:r>
    </w:p>
    <w:p w:rsidR="008D3CD6" w:rsidRPr="006D6C47" w:rsidRDefault="008D3CD6" w:rsidP="003363A6">
      <w:pPr>
        <w:spacing w:after="0" w:line="240" w:lineRule="auto"/>
        <w:ind w:left="720"/>
        <w:jc w:val="both"/>
        <w:rPr>
          <w:rFonts w:ascii="Times New Roman" w:hAnsi="Times New Roman"/>
          <w:sz w:val="28"/>
          <w:szCs w:val="28"/>
        </w:rPr>
      </w:pPr>
    </w:p>
    <w:p w:rsidR="008D3CD6" w:rsidRPr="006D6C47" w:rsidRDefault="008D3CD6" w:rsidP="003363A6">
      <w:pPr>
        <w:spacing w:after="0" w:line="240" w:lineRule="auto"/>
        <w:ind w:left="720"/>
        <w:jc w:val="both"/>
        <w:rPr>
          <w:rFonts w:ascii="Times New Roman" w:hAnsi="Times New Roman"/>
          <w:sz w:val="28"/>
          <w:szCs w:val="28"/>
        </w:rPr>
      </w:pPr>
      <w:r w:rsidRPr="006D6C47">
        <w:rPr>
          <w:rFonts w:ascii="Times New Roman" w:hAnsi="Times New Roman"/>
          <w:noProof/>
          <w:sz w:val="28"/>
          <w:szCs w:val="28"/>
          <w:lang w:eastAsia="ru-RU"/>
        </w:rPr>
        <w:drawing>
          <wp:inline distT="0" distB="0" distL="0" distR="0">
            <wp:extent cx="4455089" cy="3242679"/>
            <wp:effectExtent l="19050" t="0" r="2611" b="0"/>
            <wp:docPr id="3" name="Рисунок 3" descr="D:\Новая папка\фото\DSCF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фото\DSCF0751.JPG"/>
                    <pic:cNvPicPr>
                      <a:picLocks noChangeAspect="1" noChangeArrowheads="1"/>
                    </pic:cNvPicPr>
                  </pic:nvPicPr>
                  <pic:blipFill>
                    <a:blip r:embed="rId7" cstate="print"/>
                    <a:srcRect/>
                    <a:stretch>
                      <a:fillRect/>
                    </a:stretch>
                  </pic:blipFill>
                  <pic:spPr bwMode="auto">
                    <a:xfrm>
                      <a:off x="0" y="0"/>
                      <a:ext cx="4455681" cy="3243110"/>
                    </a:xfrm>
                    <a:prstGeom prst="rect">
                      <a:avLst/>
                    </a:prstGeom>
                    <a:noFill/>
                    <a:ln w="9525">
                      <a:noFill/>
                      <a:miter lim="800000"/>
                      <a:headEnd/>
                      <a:tailEnd/>
                    </a:ln>
                  </pic:spPr>
                </pic:pic>
              </a:graphicData>
            </a:graphic>
          </wp:inline>
        </w:drawing>
      </w:r>
    </w:p>
    <w:p w:rsidR="008D3CD6" w:rsidRPr="006D6C47" w:rsidRDefault="008D3CD6" w:rsidP="003363A6">
      <w:pPr>
        <w:spacing w:after="0" w:line="240" w:lineRule="auto"/>
        <w:ind w:left="720"/>
        <w:jc w:val="both"/>
        <w:rPr>
          <w:rFonts w:ascii="Times New Roman" w:hAnsi="Times New Roman"/>
          <w:sz w:val="28"/>
          <w:szCs w:val="28"/>
        </w:rPr>
      </w:pPr>
      <w:r w:rsidRPr="006D6C47">
        <w:rPr>
          <w:rFonts w:ascii="Times New Roman" w:hAnsi="Times New Roman"/>
          <w:sz w:val="28"/>
          <w:szCs w:val="28"/>
        </w:rPr>
        <w:t xml:space="preserve">Игра "Разложи </w:t>
      </w:r>
      <w:proofErr w:type="gramStart"/>
      <w:r w:rsidRPr="006D6C47">
        <w:rPr>
          <w:rFonts w:ascii="Times New Roman" w:hAnsi="Times New Roman"/>
          <w:sz w:val="28"/>
          <w:szCs w:val="28"/>
        </w:rPr>
        <w:t>по разному</w:t>
      </w:r>
      <w:proofErr w:type="gramEnd"/>
      <w:r w:rsidRPr="006D6C47">
        <w:rPr>
          <w:rFonts w:ascii="Times New Roman" w:hAnsi="Times New Roman"/>
          <w:sz w:val="28"/>
          <w:szCs w:val="28"/>
        </w:rPr>
        <w:t>".</w:t>
      </w:r>
    </w:p>
    <w:p w:rsidR="008D3CD6" w:rsidRPr="006D6C47" w:rsidRDefault="008D3CD6" w:rsidP="003363A6">
      <w:pPr>
        <w:spacing w:after="0" w:line="240" w:lineRule="auto"/>
        <w:ind w:left="720"/>
        <w:jc w:val="both"/>
        <w:rPr>
          <w:rFonts w:ascii="Times New Roman" w:hAnsi="Times New Roman"/>
          <w:sz w:val="28"/>
          <w:szCs w:val="28"/>
        </w:rPr>
      </w:pPr>
    </w:p>
    <w:p w:rsidR="008D3CD6" w:rsidRPr="006D6C47" w:rsidRDefault="008D3CD6" w:rsidP="003363A6">
      <w:pPr>
        <w:spacing w:after="0" w:line="240" w:lineRule="auto"/>
        <w:ind w:left="720"/>
        <w:jc w:val="both"/>
        <w:rPr>
          <w:rFonts w:ascii="Times New Roman" w:hAnsi="Times New Roman"/>
          <w:sz w:val="28"/>
          <w:szCs w:val="28"/>
        </w:rPr>
      </w:pPr>
    </w:p>
    <w:p w:rsidR="008D3CD6" w:rsidRPr="006D6C47" w:rsidRDefault="008D3CD6" w:rsidP="003363A6">
      <w:pPr>
        <w:spacing w:after="0" w:line="240" w:lineRule="auto"/>
        <w:ind w:left="720"/>
        <w:jc w:val="both"/>
        <w:rPr>
          <w:rFonts w:ascii="Times New Roman" w:hAnsi="Times New Roman"/>
          <w:sz w:val="28"/>
          <w:szCs w:val="28"/>
        </w:rPr>
      </w:pPr>
    </w:p>
    <w:p w:rsidR="00AF75DD" w:rsidRPr="006D6C47" w:rsidRDefault="008D3CD6">
      <w:pPr>
        <w:rPr>
          <w:rFonts w:ascii="Times New Roman" w:hAnsi="Times New Roman"/>
          <w:sz w:val="28"/>
          <w:szCs w:val="28"/>
        </w:rPr>
      </w:pPr>
      <w:r w:rsidRPr="006D6C47">
        <w:rPr>
          <w:rFonts w:ascii="Times New Roman" w:hAnsi="Times New Roman"/>
          <w:noProof/>
          <w:sz w:val="28"/>
          <w:szCs w:val="28"/>
          <w:lang w:eastAsia="ru-RU"/>
        </w:rPr>
        <w:lastRenderedPageBreak/>
        <w:drawing>
          <wp:inline distT="0" distB="0" distL="0" distR="0">
            <wp:extent cx="4469621" cy="3174642"/>
            <wp:effectExtent l="19050" t="0" r="7129" b="0"/>
            <wp:docPr id="4" name="Рисунок 4" descr="D:\Новая папка\фото\DSCF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вая папка\фото\DSCF0753.JPG"/>
                    <pic:cNvPicPr>
                      <a:picLocks noChangeAspect="1" noChangeArrowheads="1"/>
                    </pic:cNvPicPr>
                  </pic:nvPicPr>
                  <pic:blipFill>
                    <a:blip r:embed="rId8" cstate="print"/>
                    <a:srcRect/>
                    <a:stretch>
                      <a:fillRect/>
                    </a:stretch>
                  </pic:blipFill>
                  <pic:spPr bwMode="auto">
                    <a:xfrm>
                      <a:off x="0" y="0"/>
                      <a:ext cx="4474557" cy="3178148"/>
                    </a:xfrm>
                    <a:prstGeom prst="rect">
                      <a:avLst/>
                    </a:prstGeom>
                    <a:noFill/>
                    <a:ln w="9525">
                      <a:noFill/>
                      <a:miter lim="800000"/>
                      <a:headEnd/>
                      <a:tailEnd/>
                    </a:ln>
                  </pic:spPr>
                </pic:pic>
              </a:graphicData>
            </a:graphic>
          </wp:inline>
        </w:drawing>
      </w:r>
    </w:p>
    <w:p w:rsidR="008D3CD6" w:rsidRPr="006D6C47" w:rsidRDefault="008D3CD6">
      <w:pPr>
        <w:rPr>
          <w:rFonts w:ascii="Times New Roman" w:hAnsi="Times New Roman"/>
          <w:sz w:val="28"/>
          <w:szCs w:val="28"/>
        </w:rPr>
      </w:pPr>
      <w:r w:rsidRPr="006D6C47">
        <w:rPr>
          <w:rFonts w:ascii="Times New Roman" w:hAnsi="Times New Roman"/>
          <w:sz w:val="28"/>
          <w:szCs w:val="28"/>
        </w:rPr>
        <w:t>Изображение Белоснежки и гномов (Гномы отличаются элементами одежды).</w:t>
      </w:r>
      <w:bookmarkEnd w:id="0"/>
    </w:p>
    <w:sectPr w:rsidR="008D3CD6" w:rsidRPr="006D6C47" w:rsidSect="008B3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06CA"/>
    <w:multiLevelType w:val="hybridMultilevel"/>
    <w:tmpl w:val="2B12B0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3363A6"/>
    <w:rsid w:val="003363A6"/>
    <w:rsid w:val="006D6C47"/>
    <w:rsid w:val="008D3CD6"/>
    <w:rsid w:val="00AF75DD"/>
    <w:rsid w:val="00EB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AB29D-570A-4C91-A38C-F64E6924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A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A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Светлана</cp:lastModifiedBy>
  <cp:revision>4</cp:revision>
  <dcterms:created xsi:type="dcterms:W3CDTF">2013-04-15T16:09:00Z</dcterms:created>
  <dcterms:modified xsi:type="dcterms:W3CDTF">2021-02-04T18:15:00Z</dcterms:modified>
</cp:coreProperties>
</file>