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402D1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Управление по образованию</w:t>
      </w:r>
    </w:p>
    <w:p w14:paraId="15ECF61A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</w:p>
    <w:p w14:paraId="3EAA05AF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Ленинского района г. Минска</w:t>
      </w:r>
    </w:p>
    <w:p w14:paraId="1BA8D3EE" w14:textId="77777777" w:rsidR="001D348E" w:rsidRDefault="001D348E" w:rsidP="001D348E">
      <w:pPr>
        <w:spacing w:line="360" w:lineRule="auto"/>
        <w:rPr>
          <w:sz w:val="28"/>
          <w:szCs w:val="28"/>
        </w:rPr>
      </w:pPr>
    </w:p>
    <w:p w14:paraId="36D724A2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Государственное</w:t>
      </w:r>
    </w:p>
    <w:p w14:paraId="76A52627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учреждение образования</w:t>
      </w:r>
    </w:p>
    <w:p w14:paraId="38B59510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«Средняя школа </w:t>
      </w:r>
      <w:r>
        <w:rPr>
          <w:rFonts w:eastAsia="Segoe UI Symbol"/>
          <w:sz w:val="28"/>
          <w:szCs w:val="28"/>
        </w:rPr>
        <w:t>№</w:t>
      </w:r>
      <w:r>
        <w:rPr>
          <w:sz w:val="28"/>
          <w:szCs w:val="28"/>
        </w:rPr>
        <w:t xml:space="preserve"> 164г. Минска»</w:t>
      </w:r>
    </w:p>
    <w:p w14:paraId="29245A0F" w14:textId="77777777" w:rsidR="001D348E" w:rsidRDefault="001D348E" w:rsidP="001D348E">
      <w:pPr>
        <w:rPr>
          <w:sz w:val="28"/>
          <w:szCs w:val="28"/>
        </w:rPr>
      </w:pPr>
    </w:p>
    <w:p w14:paraId="729FC3B8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14:paraId="7624549D" w14:textId="1050C811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от 04.11.2021 г. №2</w:t>
      </w:r>
    </w:p>
    <w:p w14:paraId="6ACF0517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г. Минск</w:t>
      </w:r>
    </w:p>
    <w:p w14:paraId="672AF543" w14:textId="77777777" w:rsidR="002E4E65" w:rsidRDefault="002E4E65" w:rsidP="001D348E">
      <w:pPr>
        <w:spacing w:line="240" w:lineRule="exact"/>
        <w:rPr>
          <w:sz w:val="28"/>
          <w:szCs w:val="28"/>
        </w:rPr>
      </w:pPr>
    </w:p>
    <w:p w14:paraId="23033F84" w14:textId="77777777" w:rsidR="001D348E" w:rsidRDefault="001D348E" w:rsidP="001D348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заседания</w:t>
      </w:r>
    </w:p>
    <w:p w14:paraId="4EA85DAE" w14:textId="77777777" w:rsidR="001D348E" w:rsidRDefault="001D348E" w:rsidP="001D348E">
      <w:pPr>
        <w:tabs>
          <w:tab w:val="left" w:pos="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методического объединения</w:t>
      </w:r>
    </w:p>
    <w:p w14:paraId="2C1EB4ED" w14:textId="77777777" w:rsidR="001D348E" w:rsidRDefault="001D348E" w:rsidP="001D348E">
      <w:pPr>
        <w:rPr>
          <w:sz w:val="28"/>
          <w:szCs w:val="28"/>
        </w:rPr>
      </w:pPr>
    </w:p>
    <w:p w14:paraId="310FC456" w14:textId="77777777" w:rsidR="001D348E" w:rsidRDefault="001D348E" w:rsidP="00527474">
      <w:pPr>
        <w:spacing w:line="240" w:lineRule="exac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Руководитель – </w:t>
      </w:r>
      <w:proofErr w:type="spellStart"/>
      <w:r>
        <w:rPr>
          <w:sz w:val="28"/>
          <w:szCs w:val="28"/>
        </w:rPr>
        <w:t>С.Г.Бобкова</w:t>
      </w:r>
      <w:proofErr w:type="spellEnd"/>
    </w:p>
    <w:p w14:paraId="44EBE1B9" w14:textId="77777777" w:rsidR="001D348E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Присутствовали – 6 чел. (лист регистрации прилагается)</w:t>
      </w:r>
    </w:p>
    <w:p w14:paraId="283F3ED0" w14:textId="77777777" w:rsidR="001D348E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Приглашенные: заместитель директора</w:t>
      </w:r>
    </w:p>
    <w:p w14:paraId="67956517" w14:textId="1D598BC7" w:rsidR="00BC438D" w:rsidRDefault="001D348E" w:rsidP="005274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</w:p>
    <w:bookmarkEnd w:id="0"/>
    <w:p w14:paraId="0F541F72" w14:textId="77777777" w:rsidR="001D348E" w:rsidRDefault="001D348E" w:rsidP="001D348E">
      <w:pPr>
        <w:rPr>
          <w:sz w:val="28"/>
          <w:szCs w:val="28"/>
        </w:rPr>
      </w:pPr>
    </w:p>
    <w:p w14:paraId="69540D01" w14:textId="77777777" w:rsidR="00BC438D" w:rsidRPr="00057C6F" w:rsidRDefault="00E4345B" w:rsidP="00057C6F">
      <w:pPr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471678">
        <w:rPr>
          <w:sz w:val="28"/>
          <w:szCs w:val="28"/>
        </w:rPr>
        <w:t>:</w:t>
      </w:r>
    </w:p>
    <w:p w14:paraId="0453398F" w14:textId="34595798" w:rsidR="00BC438D" w:rsidRPr="008E01DC" w:rsidRDefault="00BC438D" w:rsidP="008E01DC">
      <w:pPr>
        <w:pStyle w:val="a3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t>1.</w:t>
      </w:r>
      <w:r w:rsidR="001D348E">
        <w:rPr>
          <w:color w:val="000000"/>
          <w:sz w:val="28"/>
          <w:szCs w:val="28"/>
        </w:rPr>
        <w:t xml:space="preserve">О воспитательных функциях урока- как основного фактора </w:t>
      </w:r>
      <w:r w:rsidR="008E01DC" w:rsidRPr="00A7749C">
        <w:rPr>
          <w:color w:val="000000"/>
          <w:sz w:val="28"/>
          <w:szCs w:val="28"/>
        </w:rPr>
        <w:t>качественного освоения программы</w:t>
      </w:r>
      <w:r w:rsidRPr="0095227A">
        <w:rPr>
          <w:sz w:val="30"/>
          <w:szCs w:val="30"/>
        </w:rPr>
        <w:t>.</w:t>
      </w:r>
    </w:p>
    <w:p w14:paraId="07D3C2B9" w14:textId="67004C3F" w:rsidR="00BC438D" w:rsidRPr="0095227A" w:rsidRDefault="001D348E" w:rsidP="00BC438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2.О </w:t>
      </w:r>
      <w:r>
        <w:rPr>
          <w:sz w:val="28"/>
          <w:szCs w:val="28"/>
        </w:rPr>
        <w:t xml:space="preserve">методе </w:t>
      </w:r>
      <w:r w:rsidR="008E01DC" w:rsidRPr="00A7749C">
        <w:rPr>
          <w:rFonts w:eastAsia="Calibri"/>
          <w:sz w:val="28"/>
          <w:szCs w:val="28"/>
        </w:rPr>
        <w:t>визуализации</w:t>
      </w:r>
      <w:r w:rsidR="008E01DC" w:rsidRPr="00A7749C">
        <w:rPr>
          <w:sz w:val="28"/>
          <w:szCs w:val="28"/>
        </w:rPr>
        <w:t xml:space="preserve"> </w:t>
      </w:r>
      <w:r w:rsidR="008E01DC">
        <w:rPr>
          <w:sz w:val="28"/>
          <w:szCs w:val="28"/>
        </w:rPr>
        <w:t>учебной информации как</w:t>
      </w:r>
      <w:r w:rsidR="008E01DC" w:rsidRPr="00A7749C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е</w:t>
      </w:r>
      <w:r w:rsidR="008E01DC" w:rsidRPr="00A7749C">
        <w:rPr>
          <w:sz w:val="28"/>
          <w:szCs w:val="28"/>
        </w:rPr>
        <w:t xml:space="preserve"> реализации воспитательного потенциала урока</w:t>
      </w:r>
      <w:r w:rsidR="008E01DC">
        <w:rPr>
          <w:sz w:val="28"/>
          <w:szCs w:val="28"/>
        </w:rPr>
        <w:t>.</w:t>
      </w:r>
    </w:p>
    <w:p w14:paraId="06853D9D" w14:textId="20E5B439" w:rsidR="008E01DC" w:rsidRPr="008E01DC" w:rsidRDefault="001D348E" w:rsidP="009E77A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3. О рассмотрении вопроса о </w:t>
      </w:r>
      <w:r w:rsidR="008E01DC">
        <w:rPr>
          <w:sz w:val="28"/>
          <w:szCs w:val="28"/>
          <w:lang w:val="en-US"/>
        </w:rPr>
        <w:t>PISA</w:t>
      </w:r>
      <w:r>
        <w:rPr>
          <w:sz w:val="28"/>
          <w:szCs w:val="28"/>
        </w:rPr>
        <w:t>-2022</w:t>
      </w:r>
      <w:r w:rsidR="008E01DC" w:rsidRPr="00273D1A">
        <w:rPr>
          <w:sz w:val="28"/>
          <w:szCs w:val="28"/>
        </w:rPr>
        <w:t xml:space="preserve"> </w:t>
      </w:r>
      <w:r w:rsidR="008E01DC">
        <w:rPr>
          <w:sz w:val="28"/>
          <w:szCs w:val="28"/>
        </w:rPr>
        <w:t>в республике Беларусь.</w:t>
      </w:r>
    </w:p>
    <w:p w14:paraId="4931241A" w14:textId="673DB078" w:rsidR="008E01DC" w:rsidRDefault="009E77A2" w:rsidP="008E01DC">
      <w:pPr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BC438D">
        <w:rPr>
          <w:sz w:val="28"/>
          <w:szCs w:val="28"/>
        </w:rPr>
        <w:t>.</w:t>
      </w:r>
      <w:r w:rsidR="001D348E">
        <w:rPr>
          <w:color w:val="000000"/>
          <w:sz w:val="30"/>
          <w:szCs w:val="30"/>
        </w:rPr>
        <w:t xml:space="preserve">Об </w:t>
      </w:r>
      <w:r w:rsidR="001D348E">
        <w:rPr>
          <w:sz w:val="28"/>
          <w:szCs w:val="28"/>
        </w:rPr>
        <w:t>едином информационно-образовательном</w:t>
      </w:r>
      <w:r w:rsidR="008E01DC" w:rsidRPr="00A7749C">
        <w:rPr>
          <w:sz w:val="28"/>
          <w:szCs w:val="28"/>
        </w:rPr>
        <w:t xml:space="preserve"> ресурс</w:t>
      </w:r>
      <w:r w:rsidR="001D348E">
        <w:rPr>
          <w:sz w:val="28"/>
          <w:szCs w:val="28"/>
        </w:rPr>
        <w:t>е, его назначении</w:t>
      </w:r>
      <w:r w:rsidR="008E01DC" w:rsidRPr="00A7749C">
        <w:rPr>
          <w:sz w:val="28"/>
          <w:szCs w:val="28"/>
        </w:rPr>
        <w:t xml:space="preserve">, </w:t>
      </w:r>
      <w:r w:rsidR="008E01DC" w:rsidRPr="00A7749C">
        <w:rPr>
          <w:color w:val="000000"/>
          <w:sz w:val="28"/>
          <w:szCs w:val="28"/>
        </w:rPr>
        <w:t>возможности использования в процессе обучения</w:t>
      </w:r>
      <w:r w:rsidR="001D348E">
        <w:rPr>
          <w:color w:val="000000"/>
          <w:sz w:val="28"/>
          <w:szCs w:val="28"/>
        </w:rPr>
        <w:t xml:space="preserve"> математике, физике, информатике</w:t>
      </w:r>
      <w:r w:rsidR="008E01DC" w:rsidRPr="00A7749C">
        <w:rPr>
          <w:color w:val="000000"/>
          <w:sz w:val="28"/>
          <w:szCs w:val="28"/>
        </w:rPr>
        <w:t>.</w:t>
      </w:r>
    </w:p>
    <w:p w14:paraId="743092F8" w14:textId="0C012D82" w:rsidR="008E01DC" w:rsidRPr="00A7749C" w:rsidRDefault="008E01DC" w:rsidP="008E01DC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8E01DC">
        <w:rPr>
          <w:sz w:val="28"/>
          <w:szCs w:val="28"/>
          <w:shd w:val="clear" w:color="auto" w:fill="FFFFFF"/>
        </w:rPr>
        <w:t xml:space="preserve"> </w:t>
      </w:r>
      <w:r w:rsidR="001D348E">
        <w:rPr>
          <w:sz w:val="28"/>
          <w:szCs w:val="28"/>
          <w:shd w:val="clear" w:color="auto" w:fill="FFFFFF"/>
        </w:rPr>
        <w:t>О создании</w:t>
      </w:r>
      <w:r w:rsidRPr="006E2BEE">
        <w:rPr>
          <w:sz w:val="28"/>
          <w:szCs w:val="28"/>
          <w:shd w:val="clear" w:color="auto" w:fill="FFFFFF"/>
        </w:rPr>
        <w:t xml:space="preserve"> модели </w:t>
      </w:r>
      <w:r w:rsidR="001D348E">
        <w:rPr>
          <w:sz w:val="28"/>
          <w:szCs w:val="28"/>
          <w:shd w:val="clear" w:color="auto" w:fill="FFFFFF"/>
        </w:rPr>
        <w:t xml:space="preserve">урока с эффективной реализацией </w:t>
      </w:r>
      <w:r w:rsidR="001233A1">
        <w:rPr>
          <w:sz w:val="28"/>
          <w:szCs w:val="28"/>
          <w:shd w:val="clear" w:color="auto" w:fill="FFFFFF"/>
        </w:rPr>
        <w:t>воспитательного потенциала (обмен опытом)</w:t>
      </w:r>
    </w:p>
    <w:p w14:paraId="5E0B2044" w14:textId="0E86171B" w:rsidR="00471678" w:rsidRPr="007B6109" w:rsidRDefault="00BC438D" w:rsidP="008E01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71678">
        <w:rPr>
          <w:sz w:val="28"/>
          <w:szCs w:val="28"/>
        </w:rPr>
        <w:t>.</w:t>
      </w:r>
      <w:r w:rsidR="00471678" w:rsidRPr="007B6109">
        <w:rPr>
          <w:sz w:val="28"/>
          <w:szCs w:val="28"/>
        </w:rPr>
        <w:t xml:space="preserve">СЛУШАЛИ:  </w:t>
      </w:r>
    </w:p>
    <w:p w14:paraId="47794D3B" w14:textId="15FA6895" w:rsidR="00471678" w:rsidRPr="004B4819" w:rsidRDefault="001D348E" w:rsidP="008E01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471678">
        <w:rPr>
          <w:sz w:val="28"/>
          <w:szCs w:val="28"/>
        </w:rPr>
        <w:t>С.Г.Бобкову</w:t>
      </w:r>
      <w:proofErr w:type="spellEnd"/>
      <w:r w:rsidR="00471678">
        <w:rPr>
          <w:sz w:val="28"/>
          <w:szCs w:val="28"/>
        </w:rPr>
        <w:t xml:space="preserve">, которая рассказала об </w:t>
      </w:r>
      <w:r w:rsidR="008E01DC">
        <w:rPr>
          <w:sz w:val="28"/>
          <w:szCs w:val="28"/>
        </w:rPr>
        <w:t>использовании воспита</w:t>
      </w:r>
      <w:r w:rsidR="00EA433E">
        <w:rPr>
          <w:sz w:val="28"/>
          <w:szCs w:val="28"/>
        </w:rPr>
        <w:t>тельных возможностях урока, в</w:t>
      </w:r>
      <w:r w:rsidR="008E01DC">
        <w:rPr>
          <w:sz w:val="28"/>
          <w:szCs w:val="28"/>
        </w:rPr>
        <w:t>о</w:t>
      </w:r>
      <w:r w:rsidR="00EA433E">
        <w:rPr>
          <w:sz w:val="28"/>
          <w:szCs w:val="28"/>
        </w:rPr>
        <w:t xml:space="preserve">спитании определенных качеств на конкретных этапах урока, а также рекомендации по реализации воспитательного аспекта </w:t>
      </w:r>
    </w:p>
    <w:p w14:paraId="1394A734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 xml:space="preserve">РЕШИЛИ:  </w:t>
      </w:r>
    </w:p>
    <w:p w14:paraId="3636F652" w14:textId="428AE0C3" w:rsidR="00471678" w:rsidRDefault="001D348E" w:rsidP="00EA433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A433E">
        <w:rPr>
          <w:sz w:val="28"/>
          <w:szCs w:val="28"/>
        </w:rPr>
        <w:t>1. При планировании урока продумывать виды деятельности учащихся на каждом этапе урока в связи с поставленными целями.</w:t>
      </w:r>
    </w:p>
    <w:p w14:paraId="759466A7" w14:textId="6BB985B1" w:rsidR="00471678" w:rsidRPr="00C773E0" w:rsidRDefault="001B1374" w:rsidP="00471678">
      <w:pPr>
        <w:rPr>
          <w:sz w:val="28"/>
          <w:szCs w:val="28"/>
        </w:rPr>
      </w:pPr>
      <w:r>
        <w:rPr>
          <w:sz w:val="28"/>
          <w:szCs w:val="28"/>
        </w:rPr>
        <w:tab/>
        <w:t>2. О</w:t>
      </w:r>
      <w:r w:rsidR="00EA433E">
        <w:rPr>
          <w:sz w:val="28"/>
          <w:szCs w:val="28"/>
        </w:rPr>
        <w:t>существлять выбор оптимальных способов и приемов</w:t>
      </w:r>
    </w:p>
    <w:p w14:paraId="5932FDB7" w14:textId="77777777" w:rsidR="00BC438D" w:rsidRPr="00F22F21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F22F21">
        <w:rPr>
          <w:sz w:val="28"/>
          <w:szCs w:val="28"/>
        </w:rPr>
        <w:t>СЛУШАЛИ:</w:t>
      </w:r>
    </w:p>
    <w:p w14:paraId="143C48CC" w14:textId="09389C86" w:rsidR="00F72A55" w:rsidRPr="0095227A" w:rsidRDefault="00BC438D" w:rsidP="00F72A55">
      <w:pPr>
        <w:ind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Жук С.С., которая </w:t>
      </w:r>
      <w:r w:rsidR="00EA433E">
        <w:rPr>
          <w:sz w:val="28"/>
          <w:szCs w:val="28"/>
        </w:rPr>
        <w:t>рассказала про одну из эффектных технологий решающей поставленные задачи на уроке- метод визуализации учебной информации</w:t>
      </w:r>
      <w:r w:rsidR="00696C3A">
        <w:rPr>
          <w:sz w:val="28"/>
          <w:szCs w:val="28"/>
        </w:rPr>
        <w:t xml:space="preserve">. Светлана </w:t>
      </w:r>
      <w:r w:rsidR="00F44B83">
        <w:rPr>
          <w:sz w:val="28"/>
          <w:szCs w:val="28"/>
        </w:rPr>
        <w:t>Сергеевна отметила</w:t>
      </w:r>
      <w:r w:rsidR="00696C3A">
        <w:rPr>
          <w:sz w:val="28"/>
          <w:szCs w:val="28"/>
        </w:rPr>
        <w:t xml:space="preserve">, что ведущим видом восприятия информации является зрительное, поэтому возрастает роль диаграмм, схем, рисунков, опорных конспектов и </w:t>
      </w:r>
      <w:proofErr w:type="spellStart"/>
      <w:r w:rsidR="00696C3A">
        <w:rPr>
          <w:sz w:val="28"/>
          <w:szCs w:val="28"/>
        </w:rPr>
        <w:t>т.д</w:t>
      </w:r>
      <w:proofErr w:type="spellEnd"/>
    </w:p>
    <w:p w14:paraId="67C1827D" w14:textId="77777777" w:rsidR="00BC438D" w:rsidRDefault="00BC438D" w:rsidP="00BC438D">
      <w:pPr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14:paraId="05B7E116" w14:textId="20B8B58A" w:rsidR="00BC438D" w:rsidRDefault="001D348E" w:rsidP="00BC438D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696C3A">
        <w:rPr>
          <w:sz w:val="28"/>
          <w:szCs w:val="28"/>
        </w:rPr>
        <w:t>Использовать на уроках технологию визуализации учебной информации, в виде опорных конспектов.</w:t>
      </w:r>
    </w:p>
    <w:p w14:paraId="7A42BD24" w14:textId="77777777" w:rsidR="00BC438D" w:rsidRPr="007B6109" w:rsidRDefault="00BC438D" w:rsidP="00BC438D">
      <w:pPr>
        <w:pStyle w:val="a3"/>
        <w:rPr>
          <w:sz w:val="28"/>
          <w:szCs w:val="28"/>
        </w:rPr>
      </w:pPr>
    </w:p>
    <w:p w14:paraId="6D5EF819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 w14:paraId="71525BB6" w14:textId="6AE9B982" w:rsidR="00471678" w:rsidRDefault="001D348E" w:rsidP="00696C3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696C3A">
        <w:rPr>
          <w:sz w:val="28"/>
          <w:szCs w:val="28"/>
        </w:rPr>
        <w:t xml:space="preserve">Н.Ю. </w:t>
      </w:r>
      <w:proofErr w:type="spellStart"/>
      <w:r w:rsidR="00696C3A">
        <w:rPr>
          <w:sz w:val="28"/>
          <w:szCs w:val="28"/>
        </w:rPr>
        <w:t>Берлову</w:t>
      </w:r>
      <w:proofErr w:type="spellEnd"/>
      <w:r w:rsidR="00F44B83">
        <w:rPr>
          <w:sz w:val="28"/>
          <w:szCs w:val="28"/>
        </w:rPr>
        <w:t xml:space="preserve">, </w:t>
      </w:r>
      <w:r w:rsidR="00696C3A">
        <w:rPr>
          <w:sz w:val="28"/>
          <w:szCs w:val="28"/>
        </w:rPr>
        <w:t xml:space="preserve">по вопросу </w:t>
      </w:r>
      <w:r w:rsidR="00432BC8">
        <w:rPr>
          <w:sz w:val="28"/>
          <w:szCs w:val="28"/>
        </w:rPr>
        <w:t>«</w:t>
      </w:r>
      <w:r w:rsidR="00696C3A">
        <w:rPr>
          <w:sz w:val="28"/>
          <w:szCs w:val="28"/>
          <w:lang w:val="en-US"/>
        </w:rPr>
        <w:t>PISA</w:t>
      </w:r>
      <w:r>
        <w:rPr>
          <w:sz w:val="28"/>
          <w:szCs w:val="28"/>
        </w:rPr>
        <w:t>-2022</w:t>
      </w:r>
      <w:r w:rsidR="00696C3A" w:rsidRPr="00273D1A">
        <w:rPr>
          <w:sz w:val="28"/>
          <w:szCs w:val="28"/>
        </w:rPr>
        <w:t xml:space="preserve"> </w:t>
      </w:r>
      <w:r w:rsidR="00696C3A">
        <w:rPr>
          <w:sz w:val="28"/>
          <w:szCs w:val="28"/>
        </w:rPr>
        <w:t>в республике Беларусь</w:t>
      </w:r>
      <w:r w:rsidR="00432BC8">
        <w:rPr>
          <w:sz w:val="28"/>
          <w:szCs w:val="28"/>
        </w:rPr>
        <w:t xml:space="preserve">», которая предоставила материалы с </w:t>
      </w:r>
      <w:r w:rsidR="00F44B83">
        <w:rPr>
          <w:sz w:val="28"/>
          <w:szCs w:val="28"/>
        </w:rPr>
        <w:t>компетентностного</w:t>
      </w:r>
      <w:r w:rsidR="00432BC8">
        <w:rPr>
          <w:sz w:val="28"/>
          <w:szCs w:val="28"/>
        </w:rPr>
        <w:t xml:space="preserve"> </w:t>
      </w:r>
      <w:r w:rsidR="00F44B83">
        <w:rPr>
          <w:sz w:val="28"/>
          <w:szCs w:val="28"/>
        </w:rPr>
        <w:t>ориентированными</w:t>
      </w:r>
      <w:r w:rsidR="00432BC8">
        <w:rPr>
          <w:sz w:val="28"/>
          <w:szCs w:val="28"/>
        </w:rPr>
        <w:t xml:space="preserve"> заданиями по учебным предметам «Математика», «Физика». Проанализировала результаты исследований 2018 года.</w:t>
      </w:r>
    </w:p>
    <w:p w14:paraId="7F9550D2" w14:textId="77777777" w:rsidR="00471678" w:rsidRDefault="00471678" w:rsidP="00471678">
      <w:pPr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51BC73CC" w14:textId="03EFD0BF" w:rsidR="00F72A55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2BC8">
        <w:rPr>
          <w:sz w:val="28"/>
          <w:szCs w:val="28"/>
        </w:rPr>
        <w:t>Ознакомится и применять на уроках дидактические и диагностические материалы компетентностного подхода, рекомендованные Научно-методическим учреждением «Национальный институт образования»</w:t>
      </w:r>
    </w:p>
    <w:p w14:paraId="45B33499" w14:textId="77777777" w:rsidR="00BC438D" w:rsidRPr="00BF438A" w:rsidRDefault="00F72A55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C438D" w:rsidRPr="00BF438A">
        <w:rPr>
          <w:sz w:val="28"/>
          <w:szCs w:val="28"/>
        </w:rPr>
        <w:t>. СЛУШАЛИ:</w:t>
      </w:r>
    </w:p>
    <w:p w14:paraId="187F0E44" w14:textId="0AE8B65D" w:rsidR="00BC438D" w:rsidRPr="00BF438A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32BC8">
        <w:rPr>
          <w:sz w:val="28"/>
          <w:szCs w:val="28"/>
        </w:rPr>
        <w:t>М.И. Журавскую</w:t>
      </w:r>
      <w:r w:rsidR="00BC438D">
        <w:rPr>
          <w:sz w:val="28"/>
          <w:szCs w:val="28"/>
        </w:rPr>
        <w:t xml:space="preserve">, которая </w:t>
      </w:r>
      <w:r w:rsidR="00F44B83">
        <w:rPr>
          <w:sz w:val="28"/>
          <w:szCs w:val="28"/>
        </w:rPr>
        <w:t xml:space="preserve">показала возможности образовательного портала </w:t>
      </w:r>
      <w:r w:rsidR="00F44B83">
        <w:rPr>
          <w:sz w:val="28"/>
          <w:szCs w:val="28"/>
          <w:lang w:val="en-US"/>
        </w:rPr>
        <w:t>EIOR</w:t>
      </w:r>
      <w:r w:rsidR="00F44B83" w:rsidRPr="00F44B83">
        <w:rPr>
          <w:sz w:val="28"/>
          <w:szCs w:val="28"/>
        </w:rPr>
        <w:t xml:space="preserve">. </w:t>
      </w:r>
      <w:r w:rsidR="00F44B83">
        <w:rPr>
          <w:sz w:val="28"/>
          <w:szCs w:val="28"/>
        </w:rPr>
        <w:t>в</w:t>
      </w:r>
      <w:r w:rsidR="00F44B83">
        <w:rPr>
          <w:sz w:val="28"/>
          <w:szCs w:val="28"/>
          <w:lang w:val="en-US"/>
        </w:rPr>
        <w:t>y</w:t>
      </w:r>
      <w:r w:rsidR="004826F4">
        <w:rPr>
          <w:sz w:val="28"/>
          <w:szCs w:val="28"/>
        </w:rPr>
        <w:t>.</w:t>
      </w:r>
    </w:p>
    <w:p w14:paraId="5D52F6CE" w14:textId="77777777" w:rsidR="00BC438D" w:rsidRPr="00E83E13" w:rsidRDefault="00BC438D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3E13">
        <w:rPr>
          <w:sz w:val="28"/>
          <w:szCs w:val="28"/>
        </w:rPr>
        <w:t xml:space="preserve">РЕШИЛИ: </w:t>
      </w:r>
    </w:p>
    <w:p w14:paraId="363534A6" w14:textId="6D2621C0" w:rsidR="001F3B8F" w:rsidRDefault="001D348E" w:rsidP="00BC4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4B83">
        <w:rPr>
          <w:sz w:val="28"/>
          <w:szCs w:val="28"/>
        </w:rPr>
        <w:t>Использовать тесты с образовательного портала</w:t>
      </w:r>
    </w:p>
    <w:p w14:paraId="5016EACC" w14:textId="7C158292" w:rsidR="002E4E65" w:rsidRPr="00BF438A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F438A">
        <w:rPr>
          <w:sz w:val="28"/>
          <w:szCs w:val="28"/>
        </w:rPr>
        <w:t>. СЛУШАЛИ:</w:t>
      </w:r>
    </w:p>
    <w:p w14:paraId="1A3A7DB0" w14:textId="2901D9D8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С.Г.Бобкову</w:t>
      </w:r>
      <w:proofErr w:type="spellEnd"/>
      <w:r>
        <w:rPr>
          <w:sz w:val="28"/>
          <w:szCs w:val="28"/>
        </w:rPr>
        <w:t xml:space="preserve">, которая продемонстрировала фрагмент урока в 10 «А» классе «Тригонометрические выражения, уравнения, неравенства» с использованием заданий </w:t>
      </w:r>
      <w:proofErr w:type="spellStart"/>
      <w:proofErr w:type="gramStart"/>
      <w:r>
        <w:rPr>
          <w:sz w:val="28"/>
          <w:szCs w:val="28"/>
        </w:rPr>
        <w:t>метапредметного</w:t>
      </w:r>
      <w:proofErr w:type="spellEnd"/>
      <w:r>
        <w:rPr>
          <w:sz w:val="28"/>
          <w:szCs w:val="28"/>
        </w:rPr>
        <w:t xml:space="preserve">  содержания</w:t>
      </w:r>
      <w:proofErr w:type="gramEnd"/>
      <w:r>
        <w:rPr>
          <w:sz w:val="28"/>
          <w:szCs w:val="28"/>
        </w:rPr>
        <w:t>.</w:t>
      </w:r>
    </w:p>
    <w:p w14:paraId="00E6957F" w14:textId="1EB48381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14:paraId="69F97CF1" w14:textId="3A11EF9B" w:rsidR="00EF4667" w:rsidRPr="00BF438A" w:rsidRDefault="00EF4667" w:rsidP="00EF46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Н.Ю. </w:t>
      </w:r>
      <w:proofErr w:type="spellStart"/>
      <w:r>
        <w:rPr>
          <w:sz w:val="28"/>
          <w:szCs w:val="28"/>
        </w:rPr>
        <w:t>Берлова</w:t>
      </w:r>
      <w:proofErr w:type="spellEnd"/>
      <w:r>
        <w:rPr>
          <w:sz w:val="28"/>
          <w:szCs w:val="28"/>
        </w:rPr>
        <w:t xml:space="preserve">, которая представила проблемы реализации </w:t>
      </w:r>
      <w:proofErr w:type="spellStart"/>
      <w:r>
        <w:rPr>
          <w:sz w:val="28"/>
          <w:szCs w:val="28"/>
        </w:rPr>
        <w:t>формированя</w:t>
      </w:r>
      <w:proofErr w:type="spellEnd"/>
      <w:r>
        <w:rPr>
          <w:sz w:val="28"/>
          <w:szCs w:val="28"/>
        </w:rPr>
        <w:t xml:space="preserve"> ключевых компетенций учащихся.</w:t>
      </w:r>
    </w:p>
    <w:p w14:paraId="14E99837" w14:textId="5D21E2A7" w:rsidR="00EF4667" w:rsidRDefault="00EF4667" w:rsidP="00EF4667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E4E65">
        <w:rPr>
          <w:sz w:val="28"/>
          <w:szCs w:val="28"/>
        </w:rPr>
        <w:t xml:space="preserve">С.С. Жук, </w:t>
      </w:r>
      <w:r w:rsidR="002E4E65" w:rsidRPr="00EF4667">
        <w:rPr>
          <w:sz w:val="28"/>
          <w:szCs w:val="28"/>
        </w:rPr>
        <w:t xml:space="preserve">которая </w:t>
      </w:r>
      <w:proofErr w:type="spellStart"/>
      <w:r w:rsidRPr="00EF4667">
        <w:rPr>
          <w:rFonts w:ascii="YS Text" w:hAnsi="YS Text"/>
          <w:color w:val="000000"/>
          <w:sz w:val="28"/>
          <w:szCs w:val="28"/>
        </w:rPr>
        <w:t>которая</w:t>
      </w:r>
      <w:proofErr w:type="spellEnd"/>
      <w:r w:rsidRPr="00EF4667">
        <w:rPr>
          <w:rFonts w:ascii="YS Text" w:hAnsi="YS Text"/>
          <w:color w:val="000000"/>
          <w:sz w:val="28"/>
          <w:szCs w:val="28"/>
        </w:rPr>
        <w:t xml:space="preserve"> представила методы, технологии, формы деятельности педагогов по формированию ключевых компетенций учащихся</w:t>
      </w:r>
      <w:r>
        <w:rPr>
          <w:rFonts w:ascii="YS Text" w:hAnsi="YS Text"/>
          <w:color w:val="000000"/>
          <w:sz w:val="28"/>
          <w:szCs w:val="28"/>
        </w:rPr>
        <w:t>.</w:t>
      </w:r>
    </w:p>
    <w:p w14:paraId="2C090D77" w14:textId="7800F63C" w:rsidR="00EF4667" w:rsidRPr="00EF4667" w:rsidRDefault="00EF4667" w:rsidP="00EF4667">
      <w:pPr>
        <w:shd w:val="clear" w:color="auto" w:fill="FFFFFF"/>
        <w:rPr>
          <w:rFonts w:ascii="YS Text" w:hAnsi="YS Text"/>
          <w:color w:val="000000"/>
          <w:sz w:val="28"/>
          <w:szCs w:val="28"/>
        </w:rPr>
      </w:pPr>
      <w:r>
        <w:rPr>
          <w:rFonts w:ascii="YS Text" w:hAnsi="YS Text"/>
          <w:color w:val="000000"/>
          <w:sz w:val="28"/>
          <w:szCs w:val="28"/>
        </w:rPr>
        <w:tab/>
        <w:t xml:space="preserve">И.В. </w:t>
      </w:r>
      <w:proofErr w:type="spellStart"/>
      <w:r>
        <w:rPr>
          <w:rFonts w:ascii="YS Text" w:hAnsi="YS Text"/>
          <w:color w:val="000000"/>
          <w:sz w:val="28"/>
          <w:szCs w:val="28"/>
        </w:rPr>
        <w:t>Галиано</w:t>
      </w:r>
      <w:proofErr w:type="spellEnd"/>
      <w:r>
        <w:rPr>
          <w:rFonts w:ascii="YS Text" w:hAnsi="YS Text"/>
          <w:color w:val="000000"/>
          <w:sz w:val="28"/>
          <w:szCs w:val="28"/>
        </w:rPr>
        <w:t>, которая поделилась опытом использования практико-ориентированных задач на уроках физики.</w:t>
      </w:r>
    </w:p>
    <w:p w14:paraId="50F479CA" w14:textId="11CC698A" w:rsidR="002E4E65" w:rsidRPr="00E83E13" w:rsidRDefault="002E4E65" w:rsidP="002E4E65">
      <w:pPr>
        <w:jc w:val="both"/>
        <w:rPr>
          <w:sz w:val="28"/>
          <w:szCs w:val="28"/>
        </w:rPr>
      </w:pPr>
      <w:r w:rsidRPr="00E83E13">
        <w:rPr>
          <w:sz w:val="28"/>
          <w:szCs w:val="28"/>
        </w:rPr>
        <w:t xml:space="preserve">РЕШИЛИ: </w:t>
      </w:r>
    </w:p>
    <w:p w14:paraId="4DF124B5" w14:textId="68F78D43" w:rsidR="002E4E65" w:rsidRDefault="002E4E65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4667">
        <w:rPr>
          <w:sz w:val="28"/>
          <w:szCs w:val="28"/>
        </w:rPr>
        <w:t xml:space="preserve">Создать электронную копилку разработки уроков с использованием </w:t>
      </w:r>
      <w:proofErr w:type="gramStart"/>
      <w:r w:rsidR="00EF4667">
        <w:rPr>
          <w:sz w:val="28"/>
          <w:szCs w:val="28"/>
        </w:rPr>
        <w:t>заданий,  направленных</w:t>
      </w:r>
      <w:proofErr w:type="gramEnd"/>
      <w:r w:rsidR="00EF4667">
        <w:rPr>
          <w:sz w:val="28"/>
          <w:szCs w:val="28"/>
        </w:rPr>
        <w:t xml:space="preserve"> на развитие </w:t>
      </w:r>
      <w:proofErr w:type="spellStart"/>
      <w:r w:rsidR="00EF4667">
        <w:rPr>
          <w:sz w:val="28"/>
          <w:szCs w:val="28"/>
        </w:rPr>
        <w:t>метапредметных</w:t>
      </w:r>
      <w:proofErr w:type="spellEnd"/>
      <w:r w:rsidR="00EF4667">
        <w:rPr>
          <w:sz w:val="28"/>
          <w:szCs w:val="28"/>
        </w:rPr>
        <w:t xml:space="preserve"> компетенций учащихся.</w:t>
      </w:r>
    </w:p>
    <w:p w14:paraId="7C1C6910" w14:textId="4B78FF88" w:rsidR="00EF4667" w:rsidRDefault="008A0BF1" w:rsidP="002E4E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4667">
        <w:rPr>
          <w:sz w:val="28"/>
          <w:szCs w:val="28"/>
        </w:rPr>
        <w:t>Срок: до 05.01.2022</w:t>
      </w:r>
    </w:p>
    <w:p w14:paraId="04CDAE2C" w14:textId="77777777" w:rsidR="004826F4" w:rsidRDefault="004826F4" w:rsidP="00BC438D">
      <w:pPr>
        <w:jc w:val="both"/>
        <w:rPr>
          <w:sz w:val="28"/>
          <w:szCs w:val="28"/>
        </w:rPr>
      </w:pPr>
    </w:p>
    <w:p w14:paraId="323196CD" w14:textId="77777777" w:rsidR="00471678" w:rsidRDefault="00471678" w:rsidP="00471678"/>
    <w:p w14:paraId="5768808E" w14:textId="77777777" w:rsidR="00567975" w:rsidRDefault="00567975" w:rsidP="0056797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С.Г.Бобкова</w:t>
      </w:r>
      <w:proofErr w:type="spellEnd"/>
    </w:p>
    <w:p w14:paraId="33730FCA" w14:textId="77777777" w:rsidR="00E40542" w:rsidRDefault="00E40542"/>
    <w:sectPr w:rsidR="00E4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D6374"/>
    <w:multiLevelType w:val="hybridMultilevel"/>
    <w:tmpl w:val="5EE28E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BBB09F5"/>
    <w:multiLevelType w:val="hybridMultilevel"/>
    <w:tmpl w:val="4D2C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78"/>
    <w:rsid w:val="00015D01"/>
    <w:rsid w:val="00057C6F"/>
    <w:rsid w:val="001233A1"/>
    <w:rsid w:val="001B1374"/>
    <w:rsid w:val="001D348E"/>
    <w:rsid w:val="001F3B8F"/>
    <w:rsid w:val="002E4E65"/>
    <w:rsid w:val="003F512B"/>
    <w:rsid w:val="00432BC8"/>
    <w:rsid w:val="00471678"/>
    <w:rsid w:val="004826F4"/>
    <w:rsid w:val="00527474"/>
    <w:rsid w:val="00567975"/>
    <w:rsid w:val="00613123"/>
    <w:rsid w:val="006257F3"/>
    <w:rsid w:val="00644A78"/>
    <w:rsid w:val="00696C3A"/>
    <w:rsid w:val="008A0BF1"/>
    <w:rsid w:val="008E01DC"/>
    <w:rsid w:val="00983CD4"/>
    <w:rsid w:val="009E77A2"/>
    <w:rsid w:val="00A134CC"/>
    <w:rsid w:val="00A152C7"/>
    <w:rsid w:val="00B36527"/>
    <w:rsid w:val="00BC438D"/>
    <w:rsid w:val="00C21772"/>
    <w:rsid w:val="00DC73CD"/>
    <w:rsid w:val="00E40542"/>
    <w:rsid w:val="00E4345B"/>
    <w:rsid w:val="00E62707"/>
    <w:rsid w:val="00E87DC9"/>
    <w:rsid w:val="00EA433E"/>
    <w:rsid w:val="00EF4667"/>
    <w:rsid w:val="00F44B83"/>
    <w:rsid w:val="00F72A55"/>
    <w:rsid w:val="00F7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8673"/>
  <w15:docId w15:val="{F6C42999-41D7-4713-82B3-D11FDDCE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78"/>
    <w:pPr>
      <w:ind w:left="720"/>
      <w:contextualSpacing/>
    </w:pPr>
  </w:style>
  <w:style w:type="paragraph" w:styleId="a4">
    <w:name w:val="No Spacing"/>
    <w:uiPriority w:val="1"/>
    <w:qFormat/>
    <w:rsid w:val="00C21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7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7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F372-A1DA-4B65-9104-2B2B83EFC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2021-12-09T10:47:00Z</cp:lastPrinted>
  <dcterms:created xsi:type="dcterms:W3CDTF">2021-12-06T13:16:00Z</dcterms:created>
  <dcterms:modified xsi:type="dcterms:W3CDTF">2021-12-10T08:43:00Z</dcterms:modified>
</cp:coreProperties>
</file>