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3D" w:rsidRDefault="00D65C3D" w:rsidP="00D65C3D">
      <w:pPr>
        <w:pStyle w:val="a3"/>
      </w:pPr>
      <w:r>
        <w:rPr>
          <w:rFonts w:ascii="Segoe UI Symbol" w:hAnsi="Segoe UI Symbol" w:cs="Segoe UI Symbol"/>
        </w:rPr>
        <w:t>⁠</w:t>
      </w:r>
      <w:r>
        <w:t>- государственное муниципальное управление</w:t>
      </w:r>
    </w:p>
    <w:p w:rsidR="00D65C3D" w:rsidRDefault="00D65C3D" w:rsidP="00D65C3D">
      <w:pPr>
        <w:pStyle w:val="a3"/>
      </w:pPr>
      <w:r>
        <w:t>- управление персоналом</w:t>
      </w:r>
    </w:p>
    <w:p w:rsidR="00D65C3D" w:rsidRDefault="00D65C3D" w:rsidP="00D65C3D">
      <w:pPr>
        <w:pStyle w:val="a3"/>
      </w:pPr>
      <w:r>
        <w:t>- менеджмент в образовании</w:t>
      </w:r>
    </w:p>
    <w:p w:rsidR="00D65C3D" w:rsidRDefault="00D65C3D" w:rsidP="00D65C3D">
      <w:pPr>
        <w:pStyle w:val="a3"/>
      </w:pPr>
      <w:r>
        <w:t>- менеджмент организации</w:t>
      </w:r>
    </w:p>
    <w:p w:rsidR="00D65C3D" w:rsidRDefault="00D65C3D" w:rsidP="00D65C3D">
      <w:pPr>
        <w:pStyle w:val="a3"/>
      </w:pPr>
      <w:r>
        <w:t>- производственный менеджмент (строительство)</w:t>
      </w:r>
    </w:p>
    <w:p w:rsidR="00D65C3D" w:rsidRDefault="00D65C3D" w:rsidP="00D65C3D">
      <w:pPr>
        <w:pStyle w:val="a3"/>
      </w:pPr>
      <w:r>
        <w:t>- проектный менеджмент</w:t>
      </w:r>
    </w:p>
    <w:p w:rsidR="00D65C3D" w:rsidRDefault="00D65C3D" w:rsidP="00D65C3D">
      <w:pPr>
        <w:pStyle w:val="a3"/>
      </w:pPr>
      <w:r>
        <w:t>- управление проектами</w:t>
      </w:r>
    </w:p>
    <w:p w:rsidR="00D65C3D" w:rsidRDefault="00D65C3D" w:rsidP="00D65C3D">
      <w:pPr>
        <w:pStyle w:val="a3"/>
      </w:pPr>
      <w:r>
        <w:t>- управление человеческими ресурсами</w:t>
      </w:r>
    </w:p>
    <w:p w:rsidR="00D65C3D" w:rsidRDefault="00D65C3D" w:rsidP="00D65C3D">
      <w:pPr>
        <w:pStyle w:val="a3"/>
      </w:pPr>
      <w:r>
        <w:t>- логистический менеджмент</w:t>
      </w:r>
    </w:p>
    <w:p w:rsidR="00D65C3D" w:rsidRDefault="00D65C3D" w:rsidP="00D65C3D">
      <w:pPr>
        <w:pStyle w:val="a3"/>
      </w:pPr>
      <w:r>
        <w:t>- экономика и управление на предприятии</w:t>
      </w:r>
    </w:p>
    <w:p w:rsidR="00D65C3D" w:rsidRDefault="00D65C3D" w:rsidP="00D65C3D">
      <w:pPr>
        <w:pStyle w:val="a3"/>
      </w:pPr>
      <w:r>
        <w:t>- стратегическое управление предприятием</w:t>
      </w:r>
    </w:p>
    <w:p w:rsidR="00D65C3D" w:rsidRDefault="00D65C3D" w:rsidP="00D65C3D">
      <w:pPr>
        <w:pStyle w:val="a3"/>
      </w:pPr>
      <w:r>
        <w:t>- управление в технических системах</w:t>
      </w:r>
    </w:p>
    <w:p w:rsidR="00D65C3D" w:rsidRDefault="00D65C3D" w:rsidP="00D65C3D">
      <w:pPr>
        <w:pStyle w:val="a3"/>
      </w:pPr>
      <w:r>
        <w:t xml:space="preserve">- </w:t>
      </w:r>
      <w:proofErr w:type="spellStart"/>
      <w:r>
        <w:t>девелопмент</w:t>
      </w:r>
      <w:proofErr w:type="spellEnd"/>
      <w:r>
        <w:t xml:space="preserve"> в инвестиционно-строительной деятельности</w:t>
      </w:r>
    </w:p>
    <w:p w:rsidR="00D65C3D" w:rsidRDefault="00D65C3D" w:rsidP="00D65C3D">
      <w:pPr>
        <w:pStyle w:val="a3"/>
      </w:pPr>
      <w:r>
        <w:t xml:space="preserve">- </w:t>
      </w:r>
      <w:proofErr w:type="spellStart"/>
      <w:r>
        <w:t>евроменеджмент</w:t>
      </w:r>
      <w:proofErr w:type="spellEnd"/>
      <w:r>
        <w:t>: управление развитием бизнеса</w:t>
      </w:r>
    </w:p>
    <w:p w:rsidR="00D65C3D" w:rsidRDefault="00D65C3D" w:rsidP="00D65C3D">
      <w:pPr>
        <w:pStyle w:val="a3"/>
      </w:pPr>
      <w:r>
        <w:t xml:space="preserve">- государственное и </w:t>
      </w:r>
      <w:proofErr w:type="spellStart"/>
      <w:r>
        <w:t>муницпальное</w:t>
      </w:r>
      <w:proofErr w:type="spellEnd"/>
      <w:r>
        <w:t xml:space="preserve"> управление в недвижимости</w:t>
      </w:r>
    </w:p>
    <w:p w:rsidR="00D65C3D" w:rsidRDefault="00D65C3D" w:rsidP="00D65C3D">
      <w:pPr>
        <w:pStyle w:val="a3"/>
      </w:pPr>
      <w:r>
        <w:t>- региональное управление</w:t>
      </w:r>
    </w:p>
    <w:p w:rsidR="00D65C3D" w:rsidRDefault="00D65C3D" w:rsidP="00D65C3D">
      <w:pPr>
        <w:pStyle w:val="a3"/>
      </w:pPr>
      <w:r>
        <w:t>- предпринимательство и инновационное развитие бизнеса</w:t>
      </w:r>
    </w:p>
    <w:p w:rsidR="00D65C3D" w:rsidRDefault="00D65C3D" w:rsidP="00D65C3D">
      <w:pPr>
        <w:pStyle w:val="a3"/>
      </w:pPr>
      <w:r>
        <w:t xml:space="preserve">- государственное и муниципальное управление для государственных гражданских и </w:t>
      </w:r>
      <w:proofErr w:type="spellStart"/>
      <w:r>
        <w:t>мунипальных</w:t>
      </w:r>
      <w:proofErr w:type="spellEnd"/>
      <w:r>
        <w:t xml:space="preserve"> служащих</w:t>
      </w:r>
    </w:p>
    <w:p w:rsidR="00D65C3D" w:rsidRDefault="00D65C3D" w:rsidP="00D65C3D">
      <w:pPr>
        <w:pStyle w:val="a3"/>
      </w:pPr>
      <w:r>
        <w:t>- государственный финансовый контроль</w:t>
      </w:r>
    </w:p>
    <w:p w:rsidR="00D65C3D" w:rsidRDefault="00D65C3D" w:rsidP="00D65C3D">
      <w:pPr>
        <w:pStyle w:val="a3"/>
      </w:pPr>
      <w:r>
        <w:t>- современные кадровые технологии в работе государственных и муниципальных органов власти</w:t>
      </w:r>
    </w:p>
    <w:p w:rsidR="00D65C3D" w:rsidRDefault="00D65C3D" w:rsidP="00D65C3D">
      <w:pPr>
        <w:pStyle w:val="a3"/>
      </w:pPr>
      <w:r>
        <w:t>- противодействие коррупции в государственных и муниципальных органах власти</w:t>
      </w:r>
    </w:p>
    <w:p w:rsidR="00D65C3D" w:rsidRDefault="00D65C3D" w:rsidP="00D65C3D">
      <w:pPr>
        <w:pStyle w:val="a3"/>
      </w:pPr>
      <w:r>
        <w:t>- органы государственной и муниципальной власти в судебном процессе</w:t>
      </w:r>
    </w:p>
    <w:p w:rsidR="00D65C3D" w:rsidRDefault="00D65C3D" w:rsidP="00D65C3D">
      <w:pPr>
        <w:pStyle w:val="a3"/>
      </w:pPr>
      <w:r>
        <w:t>- практика применения кодекса об административных правонарушениях РФ в работе государственных и муниципальных органов власти</w:t>
      </w:r>
    </w:p>
    <w:p w:rsidR="00D65C3D" w:rsidRDefault="00D65C3D" w:rsidP="00D65C3D">
      <w:pPr>
        <w:pStyle w:val="a3"/>
      </w:pPr>
      <w:r>
        <w:t>- правовая культура государственных и муниципальных служащих</w:t>
      </w:r>
    </w:p>
    <w:p w:rsidR="00D65C3D" w:rsidRDefault="00D65C3D" w:rsidP="00D65C3D">
      <w:pPr>
        <w:pStyle w:val="a3"/>
      </w:pPr>
      <w:r>
        <w:t>- бухгалтерский учет, анализ и аудит</w:t>
      </w:r>
    </w:p>
    <w:p w:rsidR="00D65C3D" w:rsidRDefault="00D65C3D" w:rsidP="00D65C3D">
      <w:pPr>
        <w:pStyle w:val="a3"/>
      </w:pPr>
      <w:r>
        <w:lastRenderedPageBreak/>
        <w:t>- управление государственными и муниципальными закупками</w:t>
      </w:r>
    </w:p>
    <w:p w:rsidR="00D65C3D" w:rsidRDefault="00D65C3D" w:rsidP="00D65C3D">
      <w:pPr>
        <w:pStyle w:val="a3"/>
      </w:pPr>
      <w:r>
        <w:t>- экономика и бухгалтерский учет</w:t>
      </w:r>
    </w:p>
    <w:p w:rsidR="00D65C3D" w:rsidRDefault="00D65C3D" w:rsidP="00D65C3D">
      <w:pPr>
        <w:pStyle w:val="a3"/>
      </w:pPr>
      <w:r>
        <w:t>- управление государственными и муниципальными закупками, контрактный управляющий</w:t>
      </w:r>
    </w:p>
    <w:p w:rsidR="00D65C3D" w:rsidRDefault="00D65C3D" w:rsidP="00D65C3D">
      <w:pPr>
        <w:pStyle w:val="a3"/>
      </w:pPr>
      <w:r>
        <w:t>- специалист по закупкам</w:t>
      </w:r>
    </w:p>
    <w:p w:rsidR="00D65C3D" w:rsidRDefault="00D65C3D" w:rsidP="00D65C3D">
      <w:pPr>
        <w:pStyle w:val="a3"/>
      </w:pPr>
      <w:r>
        <w:t>- банковское дело</w:t>
      </w:r>
    </w:p>
    <w:p w:rsidR="00D65C3D" w:rsidRDefault="00D65C3D" w:rsidP="00D65C3D">
      <w:pPr>
        <w:pStyle w:val="a3"/>
      </w:pPr>
      <w:r>
        <w:t>- экономика</w:t>
      </w:r>
    </w:p>
    <w:p w:rsidR="00D65C3D" w:rsidRDefault="00D65C3D" w:rsidP="00D65C3D">
      <w:pPr>
        <w:pStyle w:val="a3"/>
      </w:pPr>
      <w:r>
        <w:t>- управление закупочной деятельностью</w:t>
      </w:r>
    </w:p>
    <w:p w:rsidR="00D65C3D" w:rsidRDefault="00D65C3D" w:rsidP="00D65C3D">
      <w:pPr>
        <w:pStyle w:val="a3"/>
      </w:pPr>
      <w:r>
        <w:t>- контрактная система в сфере товаров, работ и услуг</w:t>
      </w:r>
    </w:p>
    <w:p w:rsidR="00D65C3D" w:rsidRDefault="00D65C3D" w:rsidP="00D65C3D">
      <w:pPr>
        <w:pStyle w:val="a3"/>
      </w:pPr>
      <w:r>
        <w:t>- финансы и кредит</w:t>
      </w:r>
    </w:p>
    <w:p w:rsidR="00D65C3D" w:rsidRDefault="00D65C3D" w:rsidP="00D65C3D">
      <w:pPr>
        <w:pStyle w:val="a3"/>
      </w:pPr>
      <w:r>
        <w:t>- экономика и управление</w:t>
      </w:r>
    </w:p>
    <w:p w:rsidR="00D65C3D" w:rsidRDefault="00D65C3D" w:rsidP="00D65C3D">
      <w:pPr>
        <w:pStyle w:val="a3"/>
      </w:pPr>
      <w:r>
        <w:t>- экономика предприятий</w:t>
      </w:r>
    </w:p>
    <w:p w:rsidR="00D65C3D" w:rsidRDefault="00D65C3D" w:rsidP="00D65C3D">
      <w:pPr>
        <w:pStyle w:val="a3"/>
      </w:pPr>
      <w:r>
        <w:t>- бухгалтерский учет и экономический анализ</w:t>
      </w:r>
    </w:p>
    <w:p w:rsidR="00D65C3D" w:rsidRDefault="00D65C3D" w:rsidP="00D65C3D">
      <w:pPr>
        <w:pStyle w:val="a3"/>
      </w:pPr>
      <w:r>
        <w:t>- финансовый аудит</w:t>
      </w:r>
    </w:p>
    <w:p w:rsidR="00D65C3D" w:rsidRDefault="00D65C3D" w:rsidP="00D65C3D">
      <w:pPr>
        <w:pStyle w:val="a3"/>
      </w:pPr>
      <w:r>
        <w:t>- финансовый менеджмент</w:t>
      </w:r>
    </w:p>
    <w:p w:rsidR="00D65C3D" w:rsidRDefault="00D65C3D" w:rsidP="00D65C3D">
      <w:pPr>
        <w:pStyle w:val="a3"/>
      </w:pPr>
      <w:r>
        <w:t>- управление финансами</w:t>
      </w:r>
    </w:p>
    <w:p w:rsidR="00D65C3D" w:rsidRDefault="00D65C3D" w:rsidP="00D65C3D">
      <w:pPr>
        <w:pStyle w:val="a3"/>
      </w:pPr>
      <w:r>
        <w:t>- мировая экономика</w:t>
      </w:r>
    </w:p>
    <w:p w:rsidR="00D65C3D" w:rsidRDefault="00D65C3D" w:rsidP="00D65C3D">
      <w:pPr>
        <w:pStyle w:val="a3"/>
      </w:pPr>
      <w:r>
        <w:t>- главный бухгалтер бюджетной организации</w:t>
      </w:r>
    </w:p>
    <w:p w:rsidR="00D65C3D" w:rsidRDefault="00D65C3D" w:rsidP="00D65C3D">
      <w:pPr>
        <w:pStyle w:val="a3"/>
      </w:pPr>
      <w:r>
        <w:t>- экономика и управление на предприятии строительной отрасли</w:t>
      </w:r>
    </w:p>
    <w:p w:rsidR="00D65C3D" w:rsidRDefault="00D65C3D" w:rsidP="00D65C3D">
      <w:pPr>
        <w:pStyle w:val="a3"/>
      </w:pPr>
      <w:r>
        <w:t>- экономика инвестиционно-строительной сферы</w:t>
      </w:r>
    </w:p>
    <w:p w:rsidR="00D65C3D" w:rsidRDefault="00D65C3D" w:rsidP="00D65C3D">
      <w:pPr>
        <w:pStyle w:val="a3"/>
      </w:pPr>
      <w:r>
        <w:t xml:space="preserve">- мастер делового администрирования –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(MBA в сфере экономики)</w:t>
      </w:r>
    </w:p>
    <w:p w:rsidR="00D65C3D" w:rsidRDefault="00D65C3D" w:rsidP="00D65C3D">
      <w:pPr>
        <w:pStyle w:val="a3"/>
      </w:pPr>
      <w:r>
        <w:t>- теория и практика организационно-технологических и экономических решений</w:t>
      </w:r>
    </w:p>
    <w:p w:rsidR="00D65C3D" w:rsidRDefault="00D65C3D" w:rsidP="00D65C3D">
      <w:pPr>
        <w:pStyle w:val="a3"/>
      </w:pPr>
      <w:r>
        <w:t>- управление государственными и муниципальными закупками в образовательных организациях</w:t>
      </w:r>
    </w:p>
    <w:p w:rsidR="00731B7E" w:rsidRDefault="00731B7E">
      <w:bookmarkStart w:id="0" w:name="_GoBack"/>
      <w:bookmarkEnd w:id="0"/>
    </w:p>
    <w:sectPr w:rsidR="0073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A7"/>
    <w:rsid w:val="004137A7"/>
    <w:rsid w:val="00731B7E"/>
    <w:rsid w:val="00D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060C-476F-486B-A861-97C47CCA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2</cp:revision>
  <dcterms:created xsi:type="dcterms:W3CDTF">2018-01-26T11:43:00Z</dcterms:created>
  <dcterms:modified xsi:type="dcterms:W3CDTF">2018-01-26T11:43:00Z</dcterms:modified>
</cp:coreProperties>
</file>