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DE" w:rsidRPr="00B86127" w:rsidRDefault="00A06ADE" w:rsidP="00A06ADE">
      <w:pPr>
        <w:spacing w:after="200"/>
        <w:ind w:right="-1"/>
        <w:jc w:val="center"/>
        <w:rPr>
          <w:bCs/>
          <w:sz w:val="22"/>
          <w:szCs w:val="22"/>
          <w:lang w:eastAsia="en-US"/>
        </w:rPr>
      </w:pPr>
      <w:r w:rsidRPr="00B86127">
        <w:rPr>
          <w:b/>
          <w:bCs/>
          <w:sz w:val="22"/>
          <w:szCs w:val="22"/>
          <w:lang w:eastAsia="en-US"/>
        </w:rPr>
        <w:t>Федеральная служба по надзору в сфере образования и науки</w:t>
      </w:r>
      <w:r w:rsidRPr="00B86127">
        <w:rPr>
          <w:b/>
          <w:bCs/>
          <w:sz w:val="22"/>
          <w:szCs w:val="22"/>
          <w:lang w:eastAsia="en-US"/>
        </w:rPr>
        <w:br/>
      </w:r>
      <w:r w:rsidR="006E5ECD" w:rsidRPr="00B86127">
        <w:rPr>
          <w:bCs/>
          <w:sz w:val="22"/>
          <w:szCs w:val="22"/>
          <w:lang w:eastAsia="en-US"/>
        </w:rPr>
        <w:t>письмо РОН от 13.03.2014 № 02-105</w:t>
      </w:r>
      <w:bookmarkStart w:id="0" w:name="_GoBack"/>
      <w:bookmarkEnd w:id="0"/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  <w:r w:rsidRPr="00B86127">
        <w:rPr>
          <w:b/>
          <w:sz w:val="22"/>
          <w:szCs w:val="22"/>
          <w:lang w:eastAsia="en-US"/>
        </w:rPr>
        <w:t>Методические рекомендации</w:t>
      </w: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  <w:r w:rsidRPr="00B86127">
        <w:rPr>
          <w:b/>
          <w:sz w:val="22"/>
          <w:szCs w:val="22"/>
          <w:lang w:eastAsia="en-US"/>
        </w:rPr>
        <w:t xml:space="preserve">по подготовке и проведению </w:t>
      </w: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  <w:r w:rsidRPr="00B86127">
        <w:rPr>
          <w:b/>
          <w:sz w:val="22"/>
          <w:szCs w:val="22"/>
          <w:lang w:eastAsia="en-US"/>
        </w:rPr>
        <w:t xml:space="preserve">государственной итоговой аттестации </w:t>
      </w: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  <w:r w:rsidRPr="00B86127">
        <w:rPr>
          <w:b/>
          <w:sz w:val="22"/>
          <w:szCs w:val="22"/>
          <w:lang w:eastAsia="en-US"/>
        </w:rPr>
        <w:t>по образовательным программам основного общего образования в форме основного государственного экзамена</w:t>
      </w: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A06ADE" w:rsidRPr="00B86127" w:rsidRDefault="00A06ADE" w:rsidP="00A06ADE">
      <w:pPr>
        <w:widowControl w:val="0"/>
        <w:jc w:val="center"/>
        <w:rPr>
          <w:b/>
          <w:sz w:val="22"/>
          <w:szCs w:val="22"/>
          <w:lang w:eastAsia="en-US"/>
        </w:rPr>
      </w:pPr>
    </w:p>
    <w:p w:rsidR="007016C6" w:rsidRPr="00B86127" w:rsidRDefault="00A06ADE" w:rsidP="00736E4D">
      <w:pPr>
        <w:widowControl w:val="0"/>
        <w:jc w:val="center"/>
        <w:rPr>
          <w:b/>
          <w:sz w:val="22"/>
          <w:szCs w:val="22"/>
          <w:lang w:eastAsia="en-US"/>
        </w:rPr>
      </w:pPr>
      <w:r w:rsidRPr="00B86127">
        <w:rPr>
          <w:b/>
          <w:sz w:val="22"/>
          <w:szCs w:val="22"/>
          <w:lang w:eastAsia="en-US"/>
        </w:rPr>
        <w:t>Москва</w:t>
      </w:r>
      <w:bookmarkStart w:id="1" w:name="_Toc254118092"/>
      <w:bookmarkStart w:id="2" w:name="_Toc316317324"/>
      <w:bookmarkStart w:id="3" w:name="_Toc318134107"/>
    </w:p>
    <w:p w:rsidR="007016C6" w:rsidRPr="00B86127" w:rsidRDefault="007016C6" w:rsidP="007016C6">
      <w:pPr>
        <w:tabs>
          <w:tab w:val="left" w:pos="5445"/>
        </w:tabs>
        <w:jc w:val="both"/>
        <w:rPr>
          <w:b/>
          <w:sz w:val="22"/>
          <w:szCs w:val="22"/>
        </w:rPr>
      </w:pPr>
    </w:p>
    <w:p w:rsidR="000F30D0" w:rsidRPr="00B86127" w:rsidRDefault="000F30D0" w:rsidP="000F30D0">
      <w:pPr>
        <w:jc w:val="center"/>
        <w:rPr>
          <w:b/>
          <w:sz w:val="22"/>
          <w:szCs w:val="22"/>
        </w:rPr>
      </w:pPr>
      <w:r w:rsidRPr="00B86127">
        <w:rPr>
          <w:sz w:val="22"/>
          <w:szCs w:val="22"/>
        </w:rPr>
        <w:br w:type="page"/>
      </w:r>
      <w:bookmarkStart w:id="4" w:name="_Toc349652033"/>
      <w:r w:rsidRPr="00B86127">
        <w:rPr>
          <w:b/>
          <w:sz w:val="22"/>
          <w:szCs w:val="22"/>
        </w:rPr>
        <w:lastRenderedPageBreak/>
        <w:t>Перечень условных обозначений, сокращений и терминов</w:t>
      </w:r>
      <w:bookmarkEnd w:id="1"/>
      <w:bookmarkEnd w:id="2"/>
      <w:bookmarkEnd w:id="3"/>
      <w:bookmarkEnd w:id="4"/>
    </w:p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1E0"/>
      </w:tblPr>
      <w:tblGrid>
        <w:gridCol w:w="2361"/>
        <w:gridCol w:w="7114"/>
      </w:tblGrid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БД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База данных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ГЭК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 xml:space="preserve">Государственная экзаменационная комиссия 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ГИА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 w:rsidP="007016C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Государственная итоговая аттестация  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 освоивших основные общеобразовательные программы основного общего образования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ИК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Индивидуальный комплект участника ОГЭ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КИМ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 xml:space="preserve">Контрольный измерительный материал 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КК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Конфликтная комиссия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iCs/>
                <w:sz w:val="22"/>
                <w:szCs w:val="22"/>
                <w:lang w:eastAsia="en-US"/>
              </w:rPr>
              <w:t>Минобрнауки</w:t>
            </w:r>
            <w:proofErr w:type="spellEnd"/>
            <w:r w:rsidRPr="00B86127">
              <w:rPr>
                <w:iCs/>
                <w:sz w:val="22"/>
                <w:szCs w:val="22"/>
                <w:lang w:eastAsia="en-US"/>
              </w:rPr>
              <w:t xml:space="preserve"> России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Министерство образования и науки Российской Федерации</w:t>
            </w:r>
          </w:p>
        </w:tc>
      </w:tr>
      <w:tr w:rsidR="007016C6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6C6" w:rsidRPr="00B86127" w:rsidRDefault="007016C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ОИВ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16C6" w:rsidRPr="00B86127" w:rsidRDefault="007016C6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ОО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Образовательная организация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ОГЭ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Основной государственный экзамен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ПК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Предметная комиссия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ППЭ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Пункт проведения государственной итоговой аттестации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РЦОИ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Региональный центр обработки информации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Рособрнадзор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Федеральная служба по надзору в сфере образования и науки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ФЦТ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Федеральное государственное бюджетное учреждение «Федеральный центр тестирования»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ЭМ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Экзаменационные материалы</w:t>
            </w:r>
          </w:p>
        </w:tc>
      </w:tr>
      <w:tr w:rsidR="000F30D0" w:rsidRPr="00B86127" w:rsidTr="000F30D0">
        <w:trPr>
          <w:cantSplit/>
        </w:trPr>
        <w:tc>
          <w:tcPr>
            <w:tcW w:w="12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F30D0" w:rsidRPr="00B86127" w:rsidRDefault="000F30D0">
            <w:pPr>
              <w:spacing w:line="276" w:lineRule="auto"/>
              <w:ind w:firstLine="31"/>
              <w:jc w:val="both"/>
              <w:rPr>
                <w:iCs/>
                <w:sz w:val="22"/>
                <w:szCs w:val="22"/>
                <w:lang w:eastAsia="en-US"/>
              </w:rPr>
            </w:pPr>
            <w:r w:rsidRPr="00B86127">
              <w:rPr>
                <w:iCs/>
                <w:sz w:val="22"/>
                <w:szCs w:val="22"/>
                <w:lang w:eastAsia="en-US"/>
              </w:rPr>
              <w:t xml:space="preserve">Программное обеспечение </w:t>
            </w:r>
          </w:p>
        </w:tc>
      </w:tr>
    </w:tbl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pStyle w:val="14"/>
        <w:spacing w:before="0" w:after="0"/>
        <w:rPr>
          <w:sz w:val="22"/>
          <w:szCs w:val="22"/>
        </w:rPr>
      </w:pPr>
      <w:bookmarkStart w:id="5" w:name="_Toc379881169"/>
      <w:r w:rsidRPr="00B86127">
        <w:rPr>
          <w:sz w:val="22"/>
          <w:szCs w:val="22"/>
        </w:rPr>
        <w:lastRenderedPageBreak/>
        <w:t>Нормативная правовая база</w:t>
      </w:r>
      <w:bookmarkEnd w:id="5"/>
    </w:p>
    <w:p w:rsidR="000F30D0" w:rsidRPr="00B86127" w:rsidRDefault="000F30D0" w:rsidP="000F30D0">
      <w:pPr>
        <w:jc w:val="center"/>
        <w:rPr>
          <w:sz w:val="22"/>
          <w:szCs w:val="22"/>
        </w:rPr>
      </w:pPr>
    </w:p>
    <w:p w:rsidR="000F30D0" w:rsidRPr="00B86127" w:rsidRDefault="000F30D0" w:rsidP="000F30D0">
      <w:pPr>
        <w:pStyle w:val="af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Федеральный закон от 29.12.2012 №</w:t>
      </w:r>
      <w:r w:rsidR="007016C6" w:rsidRPr="00B86127">
        <w:rPr>
          <w:sz w:val="22"/>
          <w:szCs w:val="22"/>
        </w:rPr>
        <w:t xml:space="preserve"> </w:t>
      </w:r>
      <w:r w:rsidRPr="00B86127">
        <w:rPr>
          <w:sz w:val="22"/>
          <w:szCs w:val="22"/>
        </w:rPr>
        <w:t xml:space="preserve">273-ФЗ </w:t>
      </w:r>
      <w:r w:rsidR="007016C6" w:rsidRPr="00B86127">
        <w:rPr>
          <w:sz w:val="22"/>
          <w:szCs w:val="22"/>
        </w:rPr>
        <w:t>«</w:t>
      </w:r>
      <w:r w:rsidRPr="00B86127">
        <w:rPr>
          <w:sz w:val="22"/>
          <w:szCs w:val="22"/>
        </w:rPr>
        <w:t>Об образовании в Российской Федерации</w:t>
      </w:r>
      <w:r w:rsidR="007016C6" w:rsidRPr="00B86127">
        <w:rPr>
          <w:sz w:val="22"/>
          <w:szCs w:val="22"/>
        </w:rPr>
        <w:t>»;</w:t>
      </w:r>
    </w:p>
    <w:p w:rsidR="007D7647" w:rsidRPr="00B86127" w:rsidRDefault="000F30D0" w:rsidP="007D7647">
      <w:pPr>
        <w:pStyle w:val="af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 xml:space="preserve">Постановление Правительства </w:t>
      </w:r>
      <w:r w:rsidR="007016C6" w:rsidRPr="00B86127">
        <w:rPr>
          <w:sz w:val="22"/>
          <w:szCs w:val="22"/>
        </w:rPr>
        <w:t>Российской Федерации</w:t>
      </w:r>
      <w:r w:rsidRPr="00B86127">
        <w:rPr>
          <w:sz w:val="22"/>
          <w:szCs w:val="22"/>
        </w:rPr>
        <w:t xml:space="preserve"> от 31 августа 2013 №</w:t>
      </w:r>
      <w:r w:rsidR="001B2ACB" w:rsidRPr="00B86127">
        <w:rPr>
          <w:sz w:val="22"/>
          <w:szCs w:val="22"/>
        </w:rPr>
        <w:t xml:space="preserve"> </w:t>
      </w:r>
      <w:r w:rsidRPr="00B86127">
        <w:rPr>
          <w:sz w:val="22"/>
          <w:szCs w:val="22"/>
        </w:rPr>
        <w:t xml:space="preserve">755 </w:t>
      </w:r>
      <w:r w:rsidR="007016C6" w:rsidRPr="00B86127">
        <w:rPr>
          <w:sz w:val="22"/>
          <w:szCs w:val="22"/>
        </w:rPr>
        <w:t>«</w:t>
      </w:r>
      <w:r w:rsidRPr="00B86127">
        <w:rPr>
          <w:sz w:val="22"/>
          <w:szCs w:val="22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proofErr w:type="gramEnd"/>
      <w:r w:rsidRPr="00B86127">
        <w:rPr>
          <w:sz w:val="22"/>
          <w:szCs w:val="22"/>
        </w:rPr>
        <w:t xml:space="preserve"> </w:t>
      </w:r>
      <w:proofErr w:type="gramStart"/>
      <w:r w:rsidRPr="00B86127">
        <w:rPr>
          <w:sz w:val="22"/>
          <w:szCs w:val="22"/>
        </w:rPr>
        <w:t>общего образования</w:t>
      </w:r>
      <w:r w:rsidR="007016C6" w:rsidRPr="00B86127">
        <w:rPr>
          <w:sz w:val="22"/>
          <w:szCs w:val="22"/>
        </w:rPr>
        <w:t>»</w:t>
      </w:r>
      <w:r w:rsidR="007D7647" w:rsidRPr="00B86127">
        <w:rPr>
          <w:sz w:val="22"/>
          <w:szCs w:val="22"/>
        </w:rPr>
        <w:t xml:space="preserve"> (вместе с прилагаемыми </w:t>
      </w:r>
      <w:hyperlink r:id="rId8" w:history="1">
        <w:r w:rsidR="007D7647" w:rsidRPr="00B86127">
          <w:rPr>
            <w:rFonts w:eastAsiaTheme="minorHAnsi"/>
            <w:sz w:val="22"/>
            <w:szCs w:val="22"/>
            <w:lang w:eastAsia="en-US"/>
          </w:rPr>
          <w:t>Правила</w:t>
        </w:r>
      </w:hyperlink>
      <w:r w:rsidR="007D7647" w:rsidRPr="00B86127">
        <w:rPr>
          <w:rFonts w:eastAsiaTheme="minorHAnsi"/>
          <w:sz w:val="22"/>
          <w:szCs w:val="22"/>
          <w:lang w:eastAsia="en-US"/>
        </w:rPr>
        <w:t>ми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</w:t>
      </w:r>
      <w:proofErr w:type="gramEnd"/>
      <w:r w:rsidR="007D7647" w:rsidRPr="00B86127">
        <w:rPr>
          <w:rFonts w:eastAsiaTheme="minorHAnsi"/>
          <w:sz w:val="22"/>
          <w:szCs w:val="22"/>
          <w:lang w:eastAsia="en-US"/>
        </w:rPr>
        <w:t xml:space="preserve"> общего образования (далее – Правила формирования и ведения ФИС/РИС));</w:t>
      </w:r>
    </w:p>
    <w:p w:rsidR="000F30D0" w:rsidRPr="00B86127" w:rsidRDefault="000F30D0" w:rsidP="007D7647">
      <w:pPr>
        <w:pStyle w:val="af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Приказ Министерства образования и науки Российской Федерации от 28 июня 2013 г. № 491 </w:t>
      </w:r>
      <w:r w:rsidR="007016C6" w:rsidRPr="00B86127">
        <w:rPr>
          <w:sz w:val="22"/>
          <w:szCs w:val="22"/>
        </w:rPr>
        <w:t>«</w:t>
      </w:r>
      <w:r w:rsidRPr="00B86127">
        <w:rPr>
          <w:sz w:val="22"/>
          <w:szCs w:val="22"/>
        </w:rPr>
        <w:t>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</w:t>
      </w:r>
      <w:r w:rsidR="007016C6" w:rsidRPr="00B86127">
        <w:rPr>
          <w:sz w:val="22"/>
          <w:szCs w:val="22"/>
        </w:rPr>
        <w:t>»;</w:t>
      </w:r>
    </w:p>
    <w:p w:rsidR="000F30D0" w:rsidRPr="00B86127" w:rsidRDefault="000F30D0" w:rsidP="000F30D0">
      <w:pPr>
        <w:pStyle w:val="af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Приказ  Министерства образования и науки Российской Федерации от 25.12.2013 № 1394 «Об утверждении Порядка проведения государственной итоговой аттестации по образовательным программам </w:t>
      </w:r>
      <w:r w:rsidR="001B0D24" w:rsidRPr="00B86127">
        <w:rPr>
          <w:sz w:val="22"/>
          <w:szCs w:val="22"/>
        </w:rPr>
        <w:t xml:space="preserve">основного </w:t>
      </w:r>
      <w:r w:rsidRPr="00B86127">
        <w:rPr>
          <w:sz w:val="22"/>
          <w:szCs w:val="22"/>
        </w:rPr>
        <w:t>общего образования».</w:t>
      </w:r>
    </w:p>
    <w:p w:rsidR="000F30D0" w:rsidRPr="00B86127" w:rsidRDefault="000F30D0" w:rsidP="007016C6">
      <w:pPr>
        <w:pStyle w:val="af3"/>
        <w:tabs>
          <w:tab w:val="left" w:pos="993"/>
        </w:tabs>
        <w:ind w:left="709"/>
        <w:jc w:val="both"/>
        <w:rPr>
          <w:sz w:val="22"/>
          <w:szCs w:val="22"/>
        </w:rPr>
      </w:pPr>
    </w:p>
    <w:p w:rsidR="000F30D0" w:rsidRPr="00B86127" w:rsidRDefault="000F30D0" w:rsidP="000F30D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0F30D0" w:rsidRPr="00B86127" w:rsidRDefault="000F30D0" w:rsidP="000F30D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0F30D0" w:rsidRPr="00B86127" w:rsidRDefault="000F30D0" w:rsidP="000F30D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0F30D0" w:rsidRPr="00B86127" w:rsidRDefault="000F30D0" w:rsidP="000F30D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736E4D" w:rsidRPr="00B86127" w:rsidRDefault="00736E4D" w:rsidP="000F30D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736E4D" w:rsidRPr="00B86127" w:rsidRDefault="00736E4D" w:rsidP="000F30D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736E4D" w:rsidRPr="00B86127" w:rsidRDefault="00736E4D" w:rsidP="000F30D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736E4D" w:rsidRPr="00B86127" w:rsidRDefault="00736E4D" w:rsidP="000F30D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736E4D" w:rsidRPr="00B86127" w:rsidRDefault="00736E4D" w:rsidP="000F30D0">
      <w:pPr>
        <w:tabs>
          <w:tab w:val="left" w:pos="993"/>
        </w:tabs>
        <w:ind w:firstLine="709"/>
        <w:jc w:val="both"/>
        <w:rPr>
          <w:sz w:val="22"/>
          <w:szCs w:val="22"/>
        </w:rPr>
      </w:pPr>
    </w:p>
    <w:p w:rsidR="00736E4D" w:rsidRPr="00B86127" w:rsidRDefault="00736E4D" w:rsidP="007D7647">
      <w:pPr>
        <w:tabs>
          <w:tab w:val="left" w:pos="993"/>
        </w:tabs>
        <w:jc w:val="both"/>
        <w:rPr>
          <w:sz w:val="22"/>
          <w:szCs w:val="22"/>
        </w:rPr>
      </w:pPr>
    </w:p>
    <w:p w:rsidR="00736E4D" w:rsidRPr="00B86127" w:rsidRDefault="00054AA9" w:rsidP="00736E4D">
      <w:pPr>
        <w:pStyle w:val="1"/>
        <w:ind w:left="993" w:hanging="708"/>
        <w:rPr>
          <w:sz w:val="22"/>
          <w:szCs w:val="22"/>
        </w:rPr>
      </w:pPr>
      <w:r w:rsidRPr="00B86127">
        <w:rPr>
          <w:sz w:val="22"/>
          <w:szCs w:val="22"/>
        </w:rPr>
        <w:t>Нормативно</w:t>
      </w:r>
      <w:r w:rsidR="004A0E35" w:rsidRPr="00B86127">
        <w:rPr>
          <w:sz w:val="22"/>
          <w:szCs w:val="22"/>
        </w:rPr>
        <w:t xml:space="preserve">е </w:t>
      </w:r>
      <w:r w:rsidRPr="00B86127">
        <w:rPr>
          <w:sz w:val="22"/>
          <w:szCs w:val="22"/>
        </w:rPr>
        <w:t>правовое регулирование п</w:t>
      </w:r>
      <w:r w:rsidR="00736E4D" w:rsidRPr="00B86127">
        <w:rPr>
          <w:sz w:val="22"/>
          <w:szCs w:val="22"/>
        </w:rPr>
        <w:t>орядк</w:t>
      </w:r>
      <w:r w:rsidRPr="00B86127">
        <w:rPr>
          <w:sz w:val="22"/>
          <w:szCs w:val="22"/>
        </w:rPr>
        <w:t>а</w:t>
      </w:r>
      <w:r w:rsidR="00736E4D" w:rsidRPr="00B86127">
        <w:rPr>
          <w:sz w:val="22"/>
          <w:szCs w:val="22"/>
        </w:rPr>
        <w:t xml:space="preserve"> организации ОГЭ ОИВ субъектов Российской Федерации</w:t>
      </w:r>
    </w:p>
    <w:p w:rsidR="00E8778D" w:rsidRPr="00B86127" w:rsidRDefault="00E8778D" w:rsidP="00E8778D">
      <w:pPr>
        <w:jc w:val="both"/>
        <w:rPr>
          <w:sz w:val="22"/>
          <w:szCs w:val="22"/>
        </w:rPr>
      </w:pPr>
    </w:p>
    <w:p w:rsidR="00736E4D" w:rsidRPr="00B86127" w:rsidRDefault="008C5579" w:rsidP="008C5579">
      <w:pPr>
        <w:jc w:val="both"/>
        <w:rPr>
          <w:sz w:val="22"/>
          <w:szCs w:val="22"/>
        </w:rPr>
      </w:pPr>
      <w:r w:rsidRPr="00B86127">
        <w:rPr>
          <w:b/>
          <w:sz w:val="22"/>
          <w:szCs w:val="22"/>
        </w:rPr>
        <w:t>Основные полномочия ОИВ по организации ОГЭ</w:t>
      </w:r>
    </w:p>
    <w:p w:rsidR="006753EE" w:rsidRPr="00B86127" w:rsidRDefault="006753EE" w:rsidP="006753EE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Органы исполнительной власти субъектов Российской Федерации, осуществляющие государственное управление в сфере образования, обеспечивают проведение ГИА в форме ОГЭ, в том числе:</w:t>
      </w:r>
    </w:p>
    <w:p w:rsidR="006753EE" w:rsidRPr="00B86127" w:rsidRDefault="006753EE" w:rsidP="006753EE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- создают ГЭК, предметные и конфликтные комиссии субъектов Российской Федерации и организуют их деятельность;</w:t>
      </w:r>
    </w:p>
    <w:p w:rsidR="006753EE" w:rsidRPr="00B86127" w:rsidRDefault="006753EE" w:rsidP="006753EE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- обеспечивают подготовку и отбор специалистов, привлекаемых к проведению ГИА, в соответствии с требованиями настоящего Порядка;</w:t>
      </w:r>
    </w:p>
    <w:p w:rsidR="00847EFF" w:rsidRPr="00B86127" w:rsidRDefault="00847EFF" w:rsidP="006753EE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- назначают руководителей и организаторов ППЭ по согласованию с ГЭК;</w:t>
      </w:r>
    </w:p>
    <w:p w:rsidR="006753EE" w:rsidRPr="00B86127" w:rsidRDefault="00783C20" w:rsidP="00783C20">
      <w:pPr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 xml:space="preserve">- </w:t>
      </w:r>
      <w:r w:rsidR="006753EE" w:rsidRPr="00B86127">
        <w:rPr>
          <w:sz w:val="22"/>
          <w:szCs w:val="22"/>
        </w:rPr>
        <w:t xml:space="preserve">определяют места расположения пунктов проведения экзаменов (ППЭ) и распределение между ними обучающихся, составы руководителей и организаторов ППЭ, уполномоченных представителей ГЭК, технических специалистов, специалистов по проведению инструктажа и обеспечению лабораторных работ, экзаменаторов-собеседников, ведущих собеседование при проведении устной части экзамена по иностранному языку, в случае если спецификацией КИМ </w:t>
      </w:r>
      <w:r w:rsidR="006753EE" w:rsidRPr="00B86127">
        <w:rPr>
          <w:sz w:val="22"/>
          <w:szCs w:val="22"/>
        </w:rPr>
        <w:lastRenderedPageBreak/>
        <w:t>предусмотрено ведение диалога экзаменатора с обучающимся, и ассистентов для лиц, указанных в пункте 34</w:t>
      </w:r>
      <w:proofErr w:type="gramEnd"/>
      <w:r w:rsidR="006753EE" w:rsidRPr="00B86127">
        <w:rPr>
          <w:sz w:val="22"/>
          <w:szCs w:val="22"/>
        </w:rPr>
        <w:t xml:space="preserve"> настоящего Порядка;</w:t>
      </w:r>
    </w:p>
    <w:p w:rsidR="006753EE" w:rsidRPr="00B86127" w:rsidRDefault="00783C20" w:rsidP="00783C2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- </w:t>
      </w:r>
      <w:r w:rsidR="006753EE" w:rsidRPr="00B86127">
        <w:rPr>
          <w:sz w:val="22"/>
          <w:szCs w:val="22"/>
        </w:rPr>
        <w:t>обеспечивают ППЭ необходимым комплектом экзаменационны</w:t>
      </w:r>
      <w:r w:rsidRPr="00B86127">
        <w:rPr>
          <w:sz w:val="22"/>
          <w:szCs w:val="22"/>
        </w:rPr>
        <w:t>х материалов для проведения ГИА</w:t>
      </w:r>
      <w:r w:rsidR="006753EE" w:rsidRPr="00B86127">
        <w:rPr>
          <w:sz w:val="22"/>
          <w:szCs w:val="22"/>
        </w:rPr>
        <w:t>;</w:t>
      </w:r>
    </w:p>
    <w:p w:rsidR="006753EE" w:rsidRPr="00B86127" w:rsidRDefault="00783C20" w:rsidP="00783C2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- </w:t>
      </w:r>
      <w:r w:rsidR="006753EE" w:rsidRPr="00B86127">
        <w:rPr>
          <w:sz w:val="22"/>
          <w:szCs w:val="22"/>
        </w:rPr>
        <w:t>обеспечивают информационную безопасность при хранении, использовании и передаче экзаменационных материалов, в том числе определяют места хранения экзаменационных материалов, лиц, имеющих к ним доступ, принимают меры по защите КИМ от разглашения содержащейся в них информации;</w:t>
      </w:r>
    </w:p>
    <w:p w:rsidR="006753EE" w:rsidRPr="00B86127" w:rsidRDefault="00783C20" w:rsidP="00783C2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- </w:t>
      </w:r>
      <w:r w:rsidR="006753EE" w:rsidRPr="00B86127">
        <w:rPr>
          <w:sz w:val="22"/>
          <w:szCs w:val="22"/>
        </w:rPr>
        <w:t>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</w:t>
      </w:r>
      <w:r w:rsidRPr="00B86127">
        <w:rPr>
          <w:sz w:val="22"/>
          <w:szCs w:val="22"/>
        </w:rPr>
        <w:t>РИС)</w:t>
      </w:r>
      <w:r w:rsidR="006753EE" w:rsidRPr="00B86127">
        <w:rPr>
          <w:sz w:val="22"/>
          <w:szCs w:val="22"/>
        </w:rPr>
        <w:t>, и внесение сведений в ФИС в порядке, устанавливаемом Правительством Российской Федера</w:t>
      </w:r>
      <w:r w:rsidRPr="00B86127">
        <w:rPr>
          <w:sz w:val="22"/>
          <w:szCs w:val="22"/>
        </w:rPr>
        <w:t>ции</w:t>
      </w:r>
      <w:r w:rsidR="006753EE" w:rsidRPr="00B86127">
        <w:rPr>
          <w:sz w:val="22"/>
          <w:szCs w:val="22"/>
        </w:rPr>
        <w:t>;</w:t>
      </w:r>
    </w:p>
    <w:p w:rsidR="006753EE" w:rsidRPr="00B86127" w:rsidRDefault="00783C20" w:rsidP="00783C20">
      <w:pPr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 xml:space="preserve">- </w:t>
      </w:r>
      <w:r w:rsidR="006753EE" w:rsidRPr="00B86127">
        <w:rPr>
          <w:sz w:val="22"/>
          <w:szCs w:val="22"/>
        </w:rPr>
        <w:t xml:space="preserve">организуют информирование обучающихся и их родителей (законных представителей) по вопросам организации и проведения ГИА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</w:t>
      </w:r>
      <w:r w:rsidRPr="00B86127">
        <w:rPr>
          <w:sz w:val="22"/>
          <w:szCs w:val="22"/>
        </w:rPr>
        <w:t xml:space="preserve"> «</w:t>
      </w:r>
      <w:r w:rsidR="006753EE" w:rsidRPr="00B86127">
        <w:rPr>
          <w:sz w:val="22"/>
          <w:szCs w:val="22"/>
        </w:rPr>
        <w:t>горячей линии</w:t>
      </w:r>
      <w:r w:rsidRPr="00B86127">
        <w:rPr>
          <w:sz w:val="22"/>
          <w:szCs w:val="22"/>
        </w:rPr>
        <w:t>»</w:t>
      </w:r>
      <w:r w:rsidR="006753EE" w:rsidRPr="00B86127">
        <w:rPr>
          <w:sz w:val="22"/>
          <w:szCs w:val="22"/>
        </w:rPr>
        <w:t xml:space="preserve"> и ведения раздела на официальных сайтах в сети </w:t>
      </w:r>
      <w:r w:rsidRPr="00B86127">
        <w:rPr>
          <w:sz w:val="22"/>
          <w:szCs w:val="22"/>
        </w:rPr>
        <w:t>«</w:t>
      </w:r>
      <w:r w:rsidR="006753EE" w:rsidRPr="00B86127">
        <w:rPr>
          <w:sz w:val="22"/>
          <w:szCs w:val="22"/>
        </w:rPr>
        <w:t>Интернет</w:t>
      </w:r>
      <w:r w:rsidRPr="00B86127">
        <w:rPr>
          <w:sz w:val="22"/>
          <w:szCs w:val="22"/>
        </w:rPr>
        <w:t>»</w:t>
      </w:r>
      <w:r w:rsidR="006753EE" w:rsidRPr="00B86127">
        <w:rPr>
          <w:sz w:val="22"/>
          <w:szCs w:val="22"/>
        </w:rPr>
        <w:t xml:space="preserve"> органов исполнительной власти субъектов Российской Федерации, осуществляющих государственное управление в сфере образования</w:t>
      </w:r>
      <w:proofErr w:type="gramEnd"/>
      <w:r w:rsidR="006753EE" w:rsidRPr="00B86127">
        <w:rPr>
          <w:sz w:val="22"/>
          <w:szCs w:val="22"/>
        </w:rPr>
        <w:t xml:space="preserve">, или специализированных </w:t>
      </w:r>
      <w:proofErr w:type="gramStart"/>
      <w:r w:rsidR="006753EE" w:rsidRPr="00B86127">
        <w:rPr>
          <w:sz w:val="22"/>
          <w:szCs w:val="22"/>
        </w:rPr>
        <w:t>сайтах</w:t>
      </w:r>
      <w:proofErr w:type="gramEnd"/>
      <w:r w:rsidR="006753EE" w:rsidRPr="00B86127">
        <w:rPr>
          <w:sz w:val="22"/>
          <w:szCs w:val="22"/>
        </w:rPr>
        <w:t>;</w:t>
      </w:r>
    </w:p>
    <w:p w:rsidR="006753EE" w:rsidRPr="00B86127" w:rsidRDefault="00783C20" w:rsidP="00783C2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- </w:t>
      </w:r>
      <w:r w:rsidR="006753EE" w:rsidRPr="00B86127">
        <w:rPr>
          <w:sz w:val="22"/>
          <w:szCs w:val="22"/>
        </w:rPr>
        <w:t>обеспечивают проведение ГИА в ППЭ в соответствии с требованиями настоящего Порядка;</w:t>
      </w:r>
    </w:p>
    <w:p w:rsidR="006753EE" w:rsidRPr="00B86127" w:rsidRDefault="00783C20" w:rsidP="00783C2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- </w:t>
      </w:r>
      <w:r w:rsidR="006753EE" w:rsidRPr="00B86127">
        <w:rPr>
          <w:sz w:val="22"/>
          <w:szCs w:val="22"/>
        </w:rPr>
        <w:t>обеспечивают обработку и проверку экзаменационных работ в порядке, устанавливаемом настоящим Порядком;</w:t>
      </w:r>
    </w:p>
    <w:p w:rsidR="006753EE" w:rsidRPr="00B86127" w:rsidRDefault="00783C20" w:rsidP="00783C2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- </w:t>
      </w:r>
      <w:r w:rsidR="006753EE" w:rsidRPr="00B86127">
        <w:rPr>
          <w:sz w:val="22"/>
          <w:szCs w:val="22"/>
        </w:rPr>
        <w:t>определяют минимальное количество баллов;</w:t>
      </w:r>
    </w:p>
    <w:p w:rsidR="006753EE" w:rsidRPr="00B86127" w:rsidRDefault="00783C20" w:rsidP="00783C2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- </w:t>
      </w:r>
      <w:r w:rsidR="006753EE" w:rsidRPr="00B86127">
        <w:rPr>
          <w:sz w:val="22"/>
          <w:szCs w:val="22"/>
        </w:rPr>
        <w:t xml:space="preserve">обеспечивают ознакомление </w:t>
      </w:r>
      <w:proofErr w:type="gramStart"/>
      <w:r w:rsidR="006753EE" w:rsidRPr="00B86127">
        <w:rPr>
          <w:sz w:val="22"/>
          <w:szCs w:val="22"/>
        </w:rPr>
        <w:t>обучающихся</w:t>
      </w:r>
      <w:proofErr w:type="gramEnd"/>
      <w:r w:rsidR="006753EE" w:rsidRPr="00B86127">
        <w:rPr>
          <w:sz w:val="22"/>
          <w:szCs w:val="22"/>
        </w:rPr>
        <w:t xml:space="preserve"> с результатами ГИА по всем учебным предметам;</w:t>
      </w:r>
    </w:p>
    <w:p w:rsidR="0011328B" w:rsidRPr="00B86127" w:rsidRDefault="00783C20" w:rsidP="0011328B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- </w:t>
      </w:r>
      <w:r w:rsidR="006753EE" w:rsidRPr="00B86127">
        <w:rPr>
          <w:sz w:val="22"/>
          <w:szCs w:val="22"/>
        </w:rPr>
        <w:t xml:space="preserve">осуществляют аккредитацию граждан в качестве общественных наблюдателей в порядке, устанавливаемом </w:t>
      </w:r>
      <w:proofErr w:type="spellStart"/>
      <w:r w:rsidR="006753EE" w:rsidRPr="00B86127">
        <w:rPr>
          <w:sz w:val="22"/>
          <w:szCs w:val="22"/>
        </w:rPr>
        <w:t>Минобрнауки</w:t>
      </w:r>
      <w:proofErr w:type="spellEnd"/>
      <w:r w:rsidR="006753EE" w:rsidRPr="00B86127">
        <w:rPr>
          <w:sz w:val="22"/>
          <w:szCs w:val="22"/>
        </w:rPr>
        <w:t xml:space="preserve"> России</w:t>
      </w:r>
      <w:r w:rsidR="00034406" w:rsidRPr="00B86127">
        <w:rPr>
          <w:sz w:val="22"/>
          <w:szCs w:val="22"/>
        </w:rPr>
        <w:t>;</w:t>
      </w:r>
    </w:p>
    <w:p w:rsidR="00034406" w:rsidRPr="00B86127" w:rsidRDefault="00034406" w:rsidP="0011328B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 - также принимает решение об оборудовании ППЭ стационарными и переносными металлоискателями, средствами видеонаблюдения, средствами подавления сигналов подвижной связи;</w:t>
      </w:r>
    </w:p>
    <w:p w:rsidR="00034406" w:rsidRPr="00B86127" w:rsidRDefault="00847EFF" w:rsidP="0011328B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- также принимает решение о проведении сканирования экзаменационных работ обучающихся в ППЭ (в аудиториях);</w:t>
      </w:r>
    </w:p>
    <w:p w:rsidR="008C5579" w:rsidRPr="00B86127" w:rsidRDefault="008C5579" w:rsidP="00C10128">
      <w:pPr>
        <w:jc w:val="both"/>
        <w:rPr>
          <w:b/>
          <w:sz w:val="22"/>
          <w:szCs w:val="22"/>
        </w:rPr>
      </w:pPr>
    </w:p>
    <w:p w:rsidR="008C5579" w:rsidRPr="00B86127" w:rsidRDefault="008C5579" w:rsidP="008C5579">
      <w:pPr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Сроки организации информирования о порядке ГИА, в том числе в форме ОГЭ</w:t>
      </w:r>
    </w:p>
    <w:p w:rsidR="0011328B" w:rsidRPr="00B86127" w:rsidRDefault="006753EE" w:rsidP="0011328B">
      <w:pPr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В целях информирования граждан о порядке проведения ГИА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органов исполнительной власти субъектов Российской Федерации, осуществляющих государственное управление в сфере образования, учредителей, загранучреждений, образовательных организаций или на специализированных сайтах пу</w:t>
      </w:r>
      <w:r w:rsidR="0011328B" w:rsidRPr="00B86127">
        <w:rPr>
          <w:sz w:val="22"/>
          <w:szCs w:val="22"/>
        </w:rPr>
        <w:t>бликуется следующая информация:</w:t>
      </w:r>
      <w:proofErr w:type="gramEnd"/>
    </w:p>
    <w:p w:rsidR="006753EE" w:rsidRPr="00B86127" w:rsidRDefault="0011328B" w:rsidP="0011328B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 - </w:t>
      </w:r>
      <w:r w:rsidR="006753EE" w:rsidRPr="00B86127">
        <w:rPr>
          <w:sz w:val="22"/>
          <w:szCs w:val="22"/>
        </w:rPr>
        <w:t>о сроках и местах подачи заявлений на прохождение ГИА по учебным предметам, не включенным в список обязательных, - до 31 декабря;</w:t>
      </w:r>
    </w:p>
    <w:p w:rsidR="006753EE" w:rsidRPr="00B86127" w:rsidRDefault="0011328B" w:rsidP="0011328B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 - </w:t>
      </w:r>
      <w:r w:rsidR="006753EE" w:rsidRPr="00B86127">
        <w:rPr>
          <w:sz w:val="22"/>
          <w:szCs w:val="22"/>
        </w:rPr>
        <w:t>о сроках проведения ГИА - до 1 апреля;</w:t>
      </w:r>
    </w:p>
    <w:p w:rsidR="006753EE" w:rsidRPr="00B86127" w:rsidRDefault="0011328B" w:rsidP="0011328B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 - </w:t>
      </w:r>
      <w:r w:rsidR="006753EE" w:rsidRPr="00B86127">
        <w:rPr>
          <w:sz w:val="22"/>
          <w:szCs w:val="22"/>
        </w:rPr>
        <w:t>о сроках, местах и порядке подачи и рассмотрения апелляций - до 20 апреля;</w:t>
      </w:r>
    </w:p>
    <w:p w:rsidR="00736E4D" w:rsidRPr="00B86127" w:rsidRDefault="0011328B" w:rsidP="0011328B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 - </w:t>
      </w:r>
      <w:r w:rsidR="006753EE" w:rsidRPr="00B86127">
        <w:rPr>
          <w:sz w:val="22"/>
          <w:szCs w:val="22"/>
        </w:rPr>
        <w:t>о сроках, местах и порядке информирования о результатах ГИА - до 20 апреля.</w:t>
      </w:r>
    </w:p>
    <w:p w:rsidR="00736E4D" w:rsidRPr="00B86127" w:rsidRDefault="00736E4D" w:rsidP="006753EE">
      <w:pPr>
        <w:jc w:val="both"/>
        <w:rPr>
          <w:sz w:val="22"/>
          <w:szCs w:val="22"/>
        </w:rPr>
      </w:pPr>
    </w:p>
    <w:p w:rsidR="00736E4D" w:rsidRPr="00B86127" w:rsidRDefault="00CF69C9" w:rsidP="006753EE">
      <w:pPr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Формирование КИМ для проведения ОГЭ</w:t>
      </w:r>
    </w:p>
    <w:p w:rsidR="00736E4D" w:rsidRPr="00B86127" w:rsidRDefault="006753EE" w:rsidP="00CF69C9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КИМ для проведения ОГЭ формируются и тиражируются учредителями, загранучреждениями и органами исполнительной власти субъектов Российской Федерации, осуществляющими государственное управление в сфере образования, с помощью открытого банка заданий и специализированного программного обеспечения, размещенных на официальном сайте </w:t>
      </w:r>
      <w:proofErr w:type="spellStart"/>
      <w:r w:rsidRPr="00B86127">
        <w:rPr>
          <w:sz w:val="22"/>
          <w:szCs w:val="22"/>
        </w:rPr>
        <w:t>Рособрнадзора</w:t>
      </w:r>
      <w:proofErr w:type="spellEnd"/>
      <w:r w:rsidRPr="00B86127">
        <w:rPr>
          <w:sz w:val="22"/>
          <w:szCs w:val="22"/>
        </w:rPr>
        <w:t xml:space="preserve"> или специально выделенном сайте в сети </w:t>
      </w:r>
      <w:r w:rsidR="00CF69C9" w:rsidRPr="00B86127">
        <w:rPr>
          <w:sz w:val="22"/>
          <w:szCs w:val="22"/>
        </w:rPr>
        <w:t>«Интернет»</w:t>
      </w:r>
      <w:r w:rsidRPr="00B86127">
        <w:rPr>
          <w:sz w:val="22"/>
          <w:szCs w:val="22"/>
        </w:rPr>
        <w:t>.</w:t>
      </w:r>
    </w:p>
    <w:p w:rsidR="001967A5" w:rsidRPr="00B86127" w:rsidRDefault="001967A5" w:rsidP="001967A5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ОИВ</w:t>
      </w:r>
      <w:r w:rsidR="00755A10" w:rsidRPr="00B86127">
        <w:rPr>
          <w:sz w:val="22"/>
          <w:szCs w:val="22"/>
        </w:rPr>
        <w:t>, учредители, загранучреждения</w:t>
      </w:r>
      <w:r w:rsidRPr="00B86127">
        <w:rPr>
          <w:sz w:val="22"/>
          <w:szCs w:val="22"/>
        </w:rPr>
        <w:t xml:space="preserve"> обеспечивают информационную безопасность при хранении, использовании и передаче экзаменационных материалов, в том числе определяют места </w:t>
      </w:r>
      <w:r w:rsidRPr="00B86127">
        <w:rPr>
          <w:sz w:val="22"/>
          <w:szCs w:val="22"/>
        </w:rPr>
        <w:lastRenderedPageBreak/>
        <w:t>хранения экзаменационных материалов, лиц, имеющих к ним доступ, принимают меры по защите КИМ от разглашения содержащейся в них информации.</w:t>
      </w:r>
    </w:p>
    <w:p w:rsidR="001967A5" w:rsidRPr="00B86127" w:rsidRDefault="001967A5" w:rsidP="001967A5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Параметры доступа к открытому банку заданий, указания по работе со специализированным программным обеспечением, общие требования к сборке КИМ, а также общие требования форматированию вариантов КИМ  предоставляет ФГБНУ «Федеральный институт педагогических измерений»  уполномоченному представителю субъекта Российской Федерации, ответственному за формирование КИМ ОГЭ. </w:t>
      </w:r>
    </w:p>
    <w:p w:rsidR="001967A5" w:rsidRPr="00B86127" w:rsidRDefault="001967A5" w:rsidP="00C4199D">
      <w:pPr>
        <w:rPr>
          <w:sz w:val="22"/>
          <w:szCs w:val="22"/>
        </w:rPr>
      </w:pPr>
    </w:p>
    <w:p w:rsidR="00C4199D" w:rsidRPr="00B86127" w:rsidRDefault="00C4199D" w:rsidP="00C4199D">
      <w:pPr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Организация хранения КИМ </w:t>
      </w:r>
    </w:p>
    <w:p w:rsidR="006753EE" w:rsidRPr="00B86127" w:rsidRDefault="006753EE" w:rsidP="00E01382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Хранение экзаменационных материалов осуществляется в соответствии с требованиями порядка разработки, использования и хранения КИМ, уст</w:t>
      </w:r>
      <w:r w:rsidR="00755A10" w:rsidRPr="00B86127">
        <w:rPr>
          <w:sz w:val="22"/>
          <w:szCs w:val="22"/>
        </w:rPr>
        <w:t xml:space="preserve">анавливаемого </w:t>
      </w:r>
      <w:proofErr w:type="spellStart"/>
      <w:r w:rsidR="00755A10" w:rsidRPr="00B86127">
        <w:rPr>
          <w:sz w:val="22"/>
          <w:szCs w:val="22"/>
        </w:rPr>
        <w:t>Рособрнадзором</w:t>
      </w:r>
      <w:proofErr w:type="spellEnd"/>
      <w:r w:rsidRPr="00B86127">
        <w:rPr>
          <w:sz w:val="22"/>
          <w:szCs w:val="22"/>
        </w:rPr>
        <w:t xml:space="preserve">. Вскрытие экзаменационных материалов до начала экзамена, разглашение информации, содержащейся </w:t>
      </w:r>
      <w:proofErr w:type="gramStart"/>
      <w:r w:rsidRPr="00B86127">
        <w:rPr>
          <w:sz w:val="22"/>
          <w:szCs w:val="22"/>
        </w:rPr>
        <w:t>в</w:t>
      </w:r>
      <w:proofErr w:type="gramEnd"/>
      <w:r w:rsidRPr="00B86127">
        <w:rPr>
          <w:sz w:val="22"/>
          <w:szCs w:val="22"/>
        </w:rPr>
        <w:t xml:space="preserve"> КИМ, запрещено.</w:t>
      </w:r>
    </w:p>
    <w:p w:rsidR="006753EE" w:rsidRPr="00B86127" w:rsidRDefault="006753EE" w:rsidP="006753EE">
      <w:pPr>
        <w:jc w:val="both"/>
        <w:rPr>
          <w:sz w:val="22"/>
          <w:szCs w:val="22"/>
        </w:rPr>
      </w:pPr>
    </w:p>
    <w:p w:rsidR="006753EE" w:rsidRPr="00B86127" w:rsidRDefault="00847EFF" w:rsidP="006753EE">
      <w:pPr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Организация доставки КИМ </w:t>
      </w:r>
    </w:p>
    <w:p w:rsidR="006753EE" w:rsidRPr="00B86127" w:rsidRDefault="006753EE" w:rsidP="00847EFF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Экзаменационные материалы доставляются в ППЭ уполномоченными представителями ГЭК в день проведения экзамена по соответствующему учебному предмету.</w:t>
      </w:r>
    </w:p>
    <w:p w:rsidR="00847EFF" w:rsidRPr="00B86127" w:rsidRDefault="006753EE" w:rsidP="00847EFF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ГЭК, общественных наблюдателей (при наличии) организует расшифровку, тиражирование на бумажных носителях и упако</w:t>
      </w:r>
      <w:r w:rsidR="00847EFF" w:rsidRPr="00B86127">
        <w:rPr>
          <w:sz w:val="22"/>
          <w:szCs w:val="22"/>
        </w:rPr>
        <w:t>вку экзаменационных материалов.</w:t>
      </w:r>
    </w:p>
    <w:p w:rsidR="00847EFF" w:rsidRPr="00B86127" w:rsidRDefault="006753EE" w:rsidP="00847EFF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По завершении экзамена </w:t>
      </w:r>
      <w:r w:rsidR="00847EFF" w:rsidRPr="00B86127">
        <w:rPr>
          <w:sz w:val="22"/>
          <w:szCs w:val="22"/>
        </w:rPr>
        <w:t>з</w:t>
      </w:r>
      <w:r w:rsidRPr="00B86127">
        <w:rPr>
          <w:sz w:val="22"/>
          <w:szCs w:val="22"/>
        </w:rPr>
        <w:t>апечатанные пакеты с экзаменационными работами в тот же день направляются уполномоченными представителями ГЭК в РЦОИ (структурные подразделения РЦОИ муниципального рай</w:t>
      </w:r>
      <w:r w:rsidR="00847EFF" w:rsidRPr="00B86127">
        <w:rPr>
          <w:sz w:val="22"/>
          <w:szCs w:val="22"/>
        </w:rPr>
        <w:t>она и (или) городского округа).</w:t>
      </w:r>
    </w:p>
    <w:p w:rsidR="006753EE" w:rsidRPr="00B86127" w:rsidRDefault="006753EE" w:rsidP="00847EFF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Неиспользованные экзаменационные материалы и использованные КИМ для проведения ОГЭ, а также использованные черновики направляются в места, определенные органом исполнительной власти субъекта Российской Федерации, осуществляющим государственное управление в сфере образования, загранучреждением, учредителем для обеспечения их хранения.</w:t>
      </w:r>
    </w:p>
    <w:p w:rsidR="00847EFF" w:rsidRPr="00B86127" w:rsidRDefault="006753EE" w:rsidP="00847EFF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Неиспользованные экзаменационные материалы и использ</w:t>
      </w:r>
      <w:r w:rsidR="00847EFF" w:rsidRPr="00B86127">
        <w:rPr>
          <w:sz w:val="22"/>
          <w:szCs w:val="22"/>
        </w:rPr>
        <w:t xml:space="preserve">ованные КИМ для проведения ОГЭ </w:t>
      </w:r>
      <w:r w:rsidRPr="00B86127">
        <w:rPr>
          <w:sz w:val="22"/>
          <w:szCs w:val="22"/>
        </w:rPr>
        <w:t>хранятся до 31 декабря текущего года, использованные черновики - в течение ме</w:t>
      </w:r>
      <w:r w:rsidR="00847EFF" w:rsidRPr="00B86127">
        <w:rPr>
          <w:sz w:val="22"/>
          <w:szCs w:val="22"/>
        </w:rPr>
        <w:t>сяца после проведения экзамена.</w:t>
      </w:r>
    </w:p>
    <w:p w:rsidR="00847EFF" w:rsidRPr="00B86127" w:rsidRDefault="006753EE" w:rsidP="00847EFF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По истечении указанного срока перечисленные материалы уничтожаются лицом, определенным органом исполнительной власти субъекта Российской Федерации, осуществляющим государственное управление в сфере образования, загранучреждением, учредителем.</w:t>
      </w:r>
    </w:p>
    <w:p w:rsidR="00736E4D" w:rsidRPr="00B86127" w:rsidRDefault="006753EE" w:rsidP="00847EFF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 </w:t>
      </w:r>
      <w:proofErr w:type="gramStart"/>
      <w:r w:rsidRPr="00B86127">
        <w:rPr>
          <w:sz w:val="22"/>
          <w:szCs w:val="22"/>
        </w:rPr>
        <w:t xml:space="preserve">Если 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сканирование экзаменационных работ обучающихся, выпускников прошлых лет проводится в ППЭ (в аудиториях),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ГЭК, руководителя ППЭ, общественных наблюдателей (при наличии). </w:t>
      </w:r>
      <w:proofErr w:type="gramEnd"/>
    </w:p>
    <w:p w:rsidR="00E01382" w:rsidRPr="00B86127" w:rsidRDefault="00E01382" w:rsidP="00847EFF">
      <w:pPr>
        <w:ind w:firstLine="709"/>
        <w:jc w:val="both"/>
        <w:rPr>
          <w:sz w:val="22"/>
          <w:szCs w:val="22"/>
        </w:rPr>
      </w:pPr>
    </w:p>
    <w:p w:rsidR="00E01382" w:rsidRPr="00B86127" w:rsidRDefault="00E01382" w:rsidP="00ED05D1">
      <w:pPr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Формирование региональной информационной системы обеспечения проведения ГИА (далее – РИС) и информационный обмен с федеральной информационной системой обеспечения проведения ГИА, и приема граждан в образовательные организации для получения среднего профессионального и высшего образования (далее – ФИС)</w:t>
      </w:r>
    </w:p>
    <w:p w:rsidR="00E01382" w:rsidRPr="00B86127" w:rsidRDefault="00E01382" w:rsidP="00E01382">
      <w:pPr>
        <w:ind w:firstLine="709"/>
        <w:jc w:val="both"/>
        <w:rPr>
          <w:sz w:val="22"/>
          <w:szCs w:val="22"/>
        </w:rPr>
      </w:pPr>
    </w:p>
    <w:p w:rsidR="00E01382" w:rsidRPr="00B86127" w:rsidRDefault="00E01382" w:rsidP="007D7647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- органы исполнительной власти субъектов Российской Федерации, осуществляющие государственное управление в сфере образования, обеспечивающие проведение ГИА в форме ОГЭ самостоятельно определяют технические и программные средства, автоматизирующие проведение, обработку и внесение результатов ГИА в форме ОГЭ в РИС; </w:t>
      </w:r>
    </w:p>
    <w:p w:rsidR="00E01382" w:rsidRPr="00B86127" w:rsidRDefault="00E01382" w:rsidP="007D7647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- органы исполнительной власти субъектов Российской Федерации, осуществляющие государственное управление в сфере образования и РЦОИ назначают лиц, имеющих право доступа </w:t>
      </w:r>
      <w:proofErr w:type="gramStart"/>
      <w:r w:rsidRPr="00B86127">
        <w:rPr>
          <w:sz w:val="22"/>
          <w:szCs w:val="22"/>
        </w:rPr>
        <w:t>к</w:t>
      </w:r>
      <w:proofErr w:type="gramEnd"/>
      <w:r w:rsidRPr="00B86127">
        <w:rPr>
          <w:sz w:val="22"/>
          <w:szCs w:val="22"/>
        </w:rPr>
        <w:t xml:space="preserve"> РИС, в целях внесения и использования сведений в РИС;</w:t>
      </w:r>
    </w:p>
    <w:p w:rsidR="00E01382" w:rsidRPr="00B86127" w:rsidRDefault="00E01382" w:rsidP="007D7647">
      <w:pPr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lastRenderedPageBreak/>
        <w:t>- формирование и ведение РИС, в том числе внесение в РИС сведений, обработка, хранение и использование содержащейся в ней информации, взаимодействие с ФИС, доступ к информации, содержащейся в РИС, а также защита информации осуществляются с соблюдением требований, установленных законодательством Российской Федерации об информации, информационных технологиях и о защите информации, с применением единых классификаторов и справочников, стандартизированных технических и программных средств, в</w:t>
      </w:r>
      <w:proofErr w:type="gramEnd"/>
      <w:r w:rsidRPr="00B86127">
        <w:rPr>
          <w:sz w:val="22"/>
          <w:szCs w:val="22"/>
        </w:rPr>
        <w:t xml:space="preserve">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протоколов;</w:t>
      </w:r>
    </w:p>
    <w:p w:rsidR="00E01382" w:rsidRPr="00B86127" w:rsidRDefault="00E01382" w:rsidP="00E01382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- РЦОИ осуществляет формирование и ведение РИС в соответствии с Правилами формирования и ведения ФИС/РИС, порядком проведения ГИА в форме ОГЭ;</w:t>
      </w:r>
    </w:p>
    <w:p w:rsidR="00E01382" w:rsidRPr="00B86127" w:rsidRDefault="00E01382" w:rsidP="00E01382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- для ведения РИС в субъекте РФ могут быть задействованы ППОИ, которые обеспечивают сбор данных РИС одного или нескольких муниципальных районов, осуществляют взаимодействие с поставщиками информации данного муниципального района. В этом случае деятельность ППОИ должна осуществляться с соблюдением требований законодательства Российской Федерации в сфере защиты персональных данных;</w:t>
      </w:r>
    </w:p>
    <w:p w:rsidR="00E01382" w:rsidRPr="00B86127" w:rsidRDefault="00E01382" w:rsidP="00E01382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- РЦОИ осуществляет обмен информацией с ФИС путем репликации в соответствии с Правилами формирования и ведения ФИС/РИС; </w:t>
      </w:r>
    </w:p>
    <w:p w:rsidR="00E01382" w:rsidRPr="00B86127" w:rsidRDefault="00E01382" w:rsidP="007D7647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- формат сведений, вносимых в РИС и передаваемых в процессе репликации в ФИС должен строго соответствовать формату, разработанному ФЦТ (Приложение №1);</w:t>
      </w:r>
    </w:p>
    <w:p w:rsidR="00E01382" w:rsidRPr="00B86127" w:rsidRDefault="00E01382" w:rsidP="007D7647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- РЦОИ осуществляет мониторинг полноты, достоверности и актуальности сведений, внесенных в РИС;</w:t>
      </w:r>
    </w:p>
    <w:p w:rsidR="00E01382" w:rsidRPr="00B86127" w:rsidRDefault="00E01382" w:rsidP="007D7647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- информационный обмен при взаимодействии ФИС и РИС осуществляется в сроки определённые Правилами формирования и ведения ФИС/РИС, но не реже трёх раз в год;</w:t>
      </w:r>
    </w:p>
    <w:p w:rsidR="00E01382" w:rsidRPr="00B86127" w:rsidRDefault="00E01382" w:rsidP="007D7647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- РЦОИ обеспечивает бесперебойную и непрерывную работу каналов связи для взаимодействия РИС и ФИС;</w:t>
      </w:r>
    </w:p>
    <w:p w:rsidR="00736E4D" w:rsidRPr="00B86127" w:rsidRDefault="00E01382" w:rsidP="007D7647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- срок хранения сведений, внесенных в РИС, составляет десять лет.</w:t>
      </w:r>
    </w:p>
    <w:p w:rsidR="00736E4D" w:rsidRPr="00B86127" w:rsidRDefault="00736E4D" w:rsidP="00736E4D">
      <w:pPr>
        <w:pStyle w:val="1"/>
        <w:ind w:left="1567"/>
        <w:rPr>
          <w:sz w:val="22"/>
          <w:szCs w:val="22"/>
        </w:rPr>
      </w:pPr>
      <w:r w:rsidRPr="00B86127">
        <w:rPr>
          <w:sz w:val="22"/>
          <w:szCs w:val="22"/>
        </w:rPr>
        <w:t>Информация для участников ОГЭ</w:t>
      </w:r>
    </w:p>
    <w:p w:rsidR="000F30D0" w:rsidRPr="00B86127" w:rsidRDefault="000F30D0" w:rsidP="000F30D0">
      <w:pPr>
        <w:keepNext/>
        <w:keepLines/>
        <w:spacing w:before="200" w:line="276" w:lineRule="auto"/>
        <w:ind w:firstLine="709"/>
        <w:outlineLvl w:val="1"/>
        <w:rPr>
          <w:b/>
          <w:bCs/>
          <w:sz w:val="22"/>
          <w:szCs w:val="22"/>
        </w:rPr>
      </w:pPr>
      <w:r w:rsidRPr="00B86127">
        <w:rPr>
          <w:b/>
          <w:bCs/>
          <w:sz w:val="22"/>
          <w:szCs w:val="22"/>
        </w:rPr>
        <w:t xml:space="preserve">Общие сведения </w:t>
      </w:r>
    </w:p>
    <w:p w:rsidR="000F30D0" w:rsidRPr="00B86127" w:rsidRDefault="000F30D0" w:rsidP="0098026A">
      <w:pPr>
        <w:spacing w:line="276" w:lineRule="auto"/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 xml:space="preserve">Освоение образовательных программ основного общего образования завершается </w:t>
      </w:r>
      <w:r w:rsidR="006D1DFE" w:rsidRPr="00B86127">
        <w:rPr>
          <w:bCs/>
          <w:sz w:val="22"/>
          <w:szCs w:val="22"/>
        </w:rPr>
        <w:t xml:space="preserve">обязательной </w:t>
      </w:r>
      <w:r w:rsidRPr="00B86127">
        <w:rPr>
          <w:bCs/>
          <w:sz w:val="22"/>
          <w:szCs w:val="22"/>
        </w:rPr>
        <w:t>государственной итоговой аттестацией</w:t>
      </w:r>
      <w:r w:rsidR="00FF4E47" w:rsidRPr="00B86127">
        <w:rPr>
          <w:bCs/>
          <w:sz w:val="22"/>
          <w:szCs w:val="22"/>
        </w:rPr>
        <w:t xml:space="preserve">                    (далее – ГИА) </w:t>
      </w:r>
      <w:r w:rsidR="006D1DFE" w:rsidRPr="00B86127">
        <w:rPr>
          <w:bCs/>
          <w:sz w:val="22"/>
          <w:szCs w:val="22"/>
        </w:rPr>
        <w:t xml:space="preserve"> по русскому языку и математике.</w:t>
      </w:r>
    </w:p>
    <w:p w:rsidR="0098026A" w:rsidRPr="00B86127" w:rsidRDefault="0098026A" w:rsidP="0098026A">
      <w:pPr>
        <w:spacing w:line="276" w:lineRule="auto"/>
        <w:ind w:firstLine="709"/>
        <w:jc w:val="both"/>
        <w:rPr>
          <w:bCs/>
          <w:sz w:val="22"/>
          <w:szCs w:val="22"/>
        </w:rPr>
      </w:pPr>
      <w:proofErr w:type="gramStart"/>
      <w:r w:rsidRPr="00B86127">
        <w:rPr>
          <w:bCs/>
          <w:sz w:val="22"/>
          <w:szCs w:val="22"/>
        </w:rPr>
        <w:t>Экзамены по другим учебным предметам: литературе, физике, химии, биологии, географии, истории, обществознанию, иностранным языкам (английский, немецкий, французский и испанский языки), информатике и информационно-коммуникационным технологиям (ИКТ),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(для обучающихся по образовательным программам основного общего образования, изучавших родной</w:t>
      </w:r>
      <w:proofErr w:type="gramEnd"/>
      <w:r w:rsidRPr="00B86127">
        <w:rPr>
          <w:bCs/>
          <w:sz w:val="22"/>
          <w:szCs w:val="22"/>
        </w:rPr>
        <w:t xml:space="preserve"> язык и родную литературу  и </w:t>
      </w:r>
      <w:proofErr w:type="gramStart"/>
      <w:r w:rsidRPr="00B86127">
        <w:rPr>
          <w:bCs/>
          <w:sz w:val="22"/>
          <w:szCs w:val="22"/>
        </w:rPr>
        <w:t>выбравших</w:t>
      </w:r>
      <w:proofErr w:type="gramEnd"/>
      <w:r w:rsidRPr="00B86127">
        <w:rPr>
          <w:bCs/>
          <w:sz w:val="22"/>
          <w:szCs w:val="22"/>
        </w:rPr>
        <w:t xml:space="preserve"> экзамен по родному языку и (или) родной литературе для прохождения ГИА) – обучающиеся сдают на добровольной основе по своему выбору.</w:t>
      </w:r>
    </w:p>
    <w:p w:rsidR="006D1DFE" w:rsidRPr="00B86127" w:rsidRDefault="006D1DFE" w:rsidP="006D1DFE">
      <w:pPr>
        <w:spacing w:line="276" w:lineRule="auto"/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 xml:space="preserve">В случае если,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обучение), то организация индивидуального отбора при </w:t>
      </w:r>
      <w:proofErr w:type="gramStart"/>
      <w:r w:rsidR="00FF4E47" w:rsidRPr="00B86127">
        <w:rPr>
          <w:bCs/>
          <w:sz w:val="22"/>
          <w:szCs w:val="22"/>
        </w:rPr>
        <w:t>приёме</w:t>
      </w:r>
      <w:proofErr w:type="gramEnd"/>
      <w:r w:rsidR="00FF4E47" w:rsidRPr="00B86127">
        <w:rPr>
          <w:bCs/>
          <w:sz w:val="22"/>
          <w:szCs w:val="22"/>
        </w:rPr>
        <w:t xml:space="preserve"> </w:t>
      </w:r>
      <w:r w:rsidRPr="00B86127">
        <w:rPr>
          <w:bCs/>
          <w:sz w:val="22"/>
          <w:szCs w:val="22"/>
        </w:rPr>
        <w:t>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  <w:r w:rsidRPr="00B86127">
        <w:rPr>
          <w:rStyle w:val="af5"/>
          <w:bCs/>
          <w:szCs w:val="22"/>
        </w:rPr>
        <w:footnoteReference w:id="1"/>
      </w:r>
      <w:r w:rsidRPr="00B86127">
        <w:rPr>
          <w:rStyle w:val="af5"/>
          <w:bCs/>
          <w:szCs w:val="22"/>
        </w:rPr>
        <w:footnoteReference w:id="2"/>
      </w:r>
    </w:p>
    <w:p w:rsidR="006D1DFE" w:rsidRPr="00B86127" w:rsidRDefault="006D1DFE" w:rsidP="006D1DFE">
      <w:pPr>
        <w:spacing w:line="276" w:lineRule="auto"/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lastRenderedPageBreak/>
        <w:t>В таком случае, орган исполнительной власти субъекта Российской Федерации, осуществляющий государственное управление в сфере образования, вправе издавать региональные нормативные правовые акты, регламентирующие порядок приёма в профильные классы.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профиля. Образовательная организация не вправе самостоятельно устанавливать данное требование.</w:t>
      </w:r>
    </w:p>
    <w:p w:rsidR="000F30D0" w:rsidRPr="00B86127" w:rsidRDefault="000F30D0" w:rsidP="000F30D0">
      <w:pPr>
        <w:spacing w:line="276" w:lineRule="auto"/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 xml:space="preserve">ГИА проводится в формах </w:t>
      </w:r>
      <w:r w:rsidR="006D1256" w:rsidRPr="00B86127">
        <w:rPr>
          <w:bCs/>
          <w:sz w:val="22"/>
          <w:szCs w:val="22"/>
        </w:rPr>
        <w:t xml:space="preserve">- </w:t>
      </w:r>
      <w:r w:rsidRPr="00B86127">
        <w:rPr>
          <w:bCs/>
          <w:sz w:val="22"/>
          <w:szCs w:val="22"/>
        </w:rPr>
        <w:t xml:space="preserve">основного государственного экзамена </w:t>
      </w:r>
      <w:r w:rsidR="006D1256" w:rsidRPr="00B86127">
        <w:rPr>
          <w:bCs/>
          <w:sz w:val="22"/>
          <w:szCs w:val="22"/>
        </w:rPr>
        <w:t xml:space="preserve">(далее – ОГЭ) </w:t>
      </w:r>
      <w:r w:rsidRPr="00B86127">
        <w:rPr>
          <w:bCs/>
          <w:sz w:val="22"/>
          <w:szCs w:val="22"/>
        </w:rPr>
        <w:t>и государственного выпускного экзамена</w:t>
      </w:r>
      <w:r w:rsidR="006D1256" w:rsidRPr="00B86127">
        <w:rPr>
          <w:bCs/>
          <w:sz w:val="22"/>
          <w:szCs w:val="22"/>
        </w:rPr>
        <w:t xml:space="preserve"> (далее – ГВЭ)</w:t>
      </w:r>
      <w:r w:rsidRPr="00B86127">
        <w:rPr>
          <w:bCs/>
          <w:sz w:val="22"/>
          <w:szCs w:val="22"/>
        </w:rPr>
        <w:t>.</w:t>
      </w:r>
    </w:p>
    <w:p w:rsidR="000F30D0" w:rsidRPr="00B86127" w:rsidRDefault="000F30D0" w:rsidP="000F30D0">
      <w:pPr>
        <w:spacing w:line="276" w:lineRule="auto"/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>ОГЭ – это форма государственной итоговой аттестации по образовательным программам основного обще</w:t>
      </w:r>
      <w:r w:rsidR="000A0B34" w:rsidRPr="00B86127">
        <w:rPr>
          <w:bCs/>
          <w:sz w:val="22"/>
          <w:szCs w:val="22"/>
        </w:rPr>
        <w:t>го образования. При проведении О</w:t>
      </w:r>
      <w:r w:rsidRPr="00B86127">
        <w:rPr>
          <w:bCs/>
          <w:sz w:val="22"/>
          <w:szCs w:val="22"/>
        </w:rPr>
        <w:t>ГЭ используются контрольные измерительные материалы стандартизированной формы.</w:t>
      </w:r>
    </w:p>
    <w:p w:rsidR="000F30D0" w:rsidRPr="00B86127" w:rsidRDefault="006D1256" w:rsidP="000F30D0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B86127">
        <w:rPr>
          <w:bCs/>
          <w:sz w:val="22"/>
          <w:szCs w:val="22"/>
        </w:rPr>
        <w:t>ГВЭ</w:t>
      </w:r>
      <w:r w:rsidR="000F30D0" w:rsidRPr="00B86127">
        <w:rPr>
          <w:bCs/>
          <w:sz w:val="22"/>
          <w:szCs w:val="22"/>
        </w:rPr>
        <w:t xml:space="preserve"> – форма ГИА в виде </w:t>
      </w:r>
      <w:r w:rsidR="000F30D0" w:rsidRPr="00B86127">
        <w:rPr>
          <w:color w:val="000000"/>
          <w:sz w:val="22"/>
          <w:szCs w:val="22"/>
        </w:rPr>
        <w:t>письменных и устных экзаменов с использованием текстов, тем, заданий, билетов.</w:t>
      </w:r>
    </w:p>
    <w:p w:rsidR="00FF4E47" w:rsidRPr="00B86127" w:rsidRDefault="00FF4E47" w:rsidP="000F30D0">
      <w:pPr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0F30D0" w:rsidRPr="00B86127" w:rsidRDefault="000F30D0" w:rsidP="000F30D0">
      <w:pPr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B86127">
        <w:rPr>
          <w:b/>
          <w:bCs/>
          <w:sz w:val="22"/>
          <w:szCs w:val="22"/>
        </w:rPr>
        <w:t>Участники ОГЭ</w:t>
      </w:r>
    </w:p>
    <w:p w:rsidR="000F30D0" w:rsidRPr="00B86127" w:rsidRDefault="00FF4E47" w:rsidP="000F30D0">
      <w:pPr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К ГИА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</w:t>
      </w:r>
      <w:proofErr w:type="gramStart"/>
      <w:r w:rsidRPr="00B86127">
        <w:rPr>
          <w:sz w:val="22"/>
          <w:szCs w:val="22"/>
        </w:rPr>
        <w:t>удовлетворительных</w:t>
      </w:r>
      <w:proofErr w:type="gramEnd"/>
      <w:r w:rsidRPr="00B86127">
        <w:rPr>
          <w:sz w:val="22"/>
          <w:szCs w:val="22"/>
        </w:rPr>
        <w:t xml:space="preserve">). </w:t>
      </w:r>
      <w:r w:rsidR="000F30D0" w:rsidRPr="00B86127">
        <w:rPr>
          <w:sz w:val="22"/>
          <w:szCs w:val="22"/>
        </w:rPr>
        <w:t xml:space="preserve">Участниками ОГЭ являются: </w:t>
      </w:r>
    </w:p>
    <w:p w:rsidR="000F30D0" w:rsidRPr="00B86127" w:rsidRDefault="000F30D0" w:rsidP="000F30D0">
      <w:pPr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B86127">
        <w:rPr>
          <w:color w:val="000000"/>
          <w:sz w:val="22"/>
          <w:szCs w:val="22"/>
        </w:rPr>
        <w:t xml:space="preserve"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формах, а также лица, освоившие образовательные программы основного общего образования в форме семейного образования или самообразования и </w:t>
      </w:r>
      <w:r w:rsidR="00F951D0" w:rsidRPr="00B86127">
        <w:rPr>
          <w:color w:val="000000"/>
          <w:sz w:val="22"/>
          <w:szCs w:val="22"/>
        </w:rPr>
        <w:t xml:space="preserve">допущенные </w:t>
      </w:r>
      <w:r w:rsidRPr="00B86127">
        <w:rPr>
          <w:color w:val="000000"/>
          <w:sz w:val="22"/>
          <w:szCs w:val="22"/>
        </w:rPr>
        <w:t xml:space="preserve">в текущем году к </w:t>
      </w:r>
      <w:r w:rsidR="00C12B72" w:rsidRPr="00B86127">
        <w:rPr>
          <w:color w:val="000000"/>
          <w:sz w:val="22"/>
          <w:szCs w:val="22"/>
        </w:rPr>
        <w:t>ОГЭ</w:t>
      </w:r>
      <w:r w:rsidRPr="00B86127">
        <w:rPr>
          <w:color w:val="000000"/>
          <w:sz w:val="22"/>
          <w:szCs w:val="22"/>
        </w:rPr>
        <w:t>.</w:t>
      </w:r>
      <w:proofErr w:type="gramEnd"/>
    </w:p>
    <w:p w:rsidR="000F30D0" w:rsidRPr="00B86127" w:rsidRDefault="006D1256" w:rsidP="000F30D0">
      <w:pPr>
        <w:keepNext/>
        <w:keepLines/>
        <w:spacing w:before="200" w:line="276" w:lineRule="auto"/>
        <w:ind w:firstLine="709"/>
        <w:outlineLvl w:val="1"/>
        <w:rPr>
          <w:b/>
          <w:bCs/>
          <w:sz w:val="22"/>
          <w:szCs w:val="22"/>
          <w:u w:val="single"/>
        </w:rPr>
      </w:pPr>
      <w:r w:rsidRPr="00B86127">
        <w:rPr>
          <w:b/>
          <w:bCs/>
          <w:sz w:val="22"/>
          <w:szCs w:val="22"/>
        </w:rPr>
        <w:t>Организация подачи заявления на участие в ГИА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 xml:space="preserve">Для участия в </w:t>
      </w:r>
      <w:r w:rsidR="00C12B72" w:rsidRPr="00B86127">
        <w:rPr>
          <w:sz w:val="22"/>
          <w:szCs w:val="22"/>
        </w:rPr>
        <w:t>ОГЭ</w:t>
      </w:r>
      <w:r w:rsidRPr="00B86127">
        <w:rPr>
          <w:sz w:val="22"/>
          <w:szCs w:val="22"/>
        </w:rPr>
        <w:t xml:space="preserve"> </w:t>
      </w:r>
      <w:r w:rsidR="006D1256" w:rsidRPr="00B86127">
        <w:rPr>
          <w:sz w:val="22"/>
          <w:szCs w:val="22"/>
        </w:rPr>
        <w:t xml:space="preserve">обучающимся </w:t>
      </w:r>
      <w:r w:rsidRPr="00B86127">
        <w:rPr>
          <w:sz w:val="22"/>
          <w:szCs w:val="22"/>
        </w:rPr>
        <w:t xml:space="preserve">необходимо </w:t>
      </w:r>
      <w:r w:rsidRPr="00B86127">
        <w:rPr>
          <w:bCs/>
          <w:sz w:val="22"/>
          <w:szCs w:val="22"/>
        </w:rPr>
        <w:t xml:space="preserve">до 1 марта </w:t>
      </w:r>
      <w:r w:rsidR="00C12B72" w:rsidRPr="00B86127">
        <w:rPr>
          <w:bCs/>
          <w:sz w:val="22"/>
          <w:szCs w:val="22"/>
        </w:rPr>
        <w:t xml:space="preserve">(включительно) </w:t>
      </w:r>
      <w:r w:rsidR="00FF4E47" w:rsidRPr="00B86127">
        <w:rPr>
          <w:bCs/>
          <w:sz w:val="22"/>
          <w:szCs w:val="22"/>
        </w:rPr>
        <w:t xml:space="preserve">текущего года </w:t>
      </w:r>
      <w:r w:rsidRPr="00B86127">
        <w:rPr>
          <w:sz w:val="22"/>
          <w:szCs w:val="22"/>
        </w:rPr>
        <w:t xml:space="preserve">подать заявление с перечнем выбранных </w:t>
      </w:r>
      <w:r w:rsidR="00396CB3" w:rsidRPr="00B86127">
        <w:rPr>
          <w:sz w:val="22"/>
          <w:szCs w:val="22"/>
        </w:rPr>
        <w:t xml:space="preserve">учебных </w:t>
      </w:r>
      <w:r w:rsidRPr="00B86127">
        <w:rPr>
          <w:sz w:val="22"/>
          <w:szCs w:val="22"/>
        </w:rPr>
        <w:t>предметов и согласие на обработку персональных данных (обязательное условие)</w:t>
      </w:r>
      <w:r w:rsidR="00AD532A" w:rsidRPr="00B86127">
        <w:rPr>
          <w:sz w:val="22"/>
          <w:szCs w:val="22"/>
        </w:rPr>
        <w:t xml:space="preserve"> в образовательную организацию</w:t>
      </w:r>
      <w:r w:rsidRPr="00B86127">
        <w:rPr>
          <w:sz w:val="22"/>
          <w:szCs w:val="22"/>
        </w:rPr>
        <w:t xml:space="preserve">. </w:t>
      </w:r>
      <w:proofErr w:type="gramEnd"/>
    </w:p>
    <w:p w:rsidR="00DC1E34" w:rsidRPr="00B86127" w:rsidRDefault="000F30D0" w:rsidP="00FF4E47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Заявление на участие в </w:t>
      </w:r>
      <w:r w:rsidR="00C12B72" w:rsidRPr="00B86127">
        <w:rPr>
          <w:sz w:val="22"/>
          <w:szCs w:val="22"/>
        </w:rPr>
        <w:t>ОГЭ</w:t>
      </w:r>
      <w:r w:rsidRPr="00B86127">
        <w:rPr>
          <w:sz w:val="22"/>
          <w:szCs w:val="22"/>
        </w:rPr>
        <w:t xml:space="preserve"> подается в места регистрации, </w:t>
      </w:r>
      <w:r w:rsidR="007016C6" w:rsidRPr="00B86127">
        <w:rPr>
          <w:sz w:val="22"/>
          <w:szCs w:val="22"/>
        </w:rPr>
        <w:t xml:space="preserve">определенные ОИВ и опубликованные на </w:t>
      </w:r>
      <w:r w:rsidR="0098026A" w:rsidRPr="00B86127">
        <w:rPr>
          <w:sz w:val="22"/>
          <w:szCs w:val="22"/>
        </w:rPr>
        <w:t xml:space="preserve">официальном </w:t>
      </w:r>
      <w:r w:rsidR="007016C6" w:rsidRPr="00B86127">
        <w:rPr>
          <w:sz w:val="22"/>
          <w:szCs w:val="22"/>
        </w:rPr>
        <w:t xml:space="preserve">сайте ОИВ до </w:t>
      </w:r>
      <w:r w:rsidR="00FF4E47" w:rsidRPr="00B86127">
        <w:rPr>
          <w:sz w:val="22"/>
          <w:szCs w:val="22"/>
        </w:rPr>
        <w:t xml:space="preserve">                 </w:t>
      </w:r>
      <w:r w:rsidR="007016C6" w:rsidRPr="00B86127">
        <w:rPr>
          <w:sz w:val="22"/>
          <w:szCs w:val="22"/>
        </w:rPr>
        <w:t>31 декабря текущего года</w:t>
      </w:r>
      <w:r w:rsidRPr="00B86127">
        <w:rPr>
          <w:sz w:val="22"/>
          <w:szCs w:val="22"/>
        </w:rPr>
        <w:t>.</w:t>
      </w:r>
      <w:r w:rsidR="00396CB3" w:rsidRPr="00B86127">
        <w:rPr>
          <w:sz w:val="22"/>
          <w:szCs w:val="22"/>
        </w:rPr>
        <w:t xml:space="preserve"> </w:t>
      </w:r>
    </w:p>
    <w:p w:rsidR="00C12B72" w:rsidRPr="00B86127" w:rsidRDefault="00396CB3" w:rsidP="00FF4E47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Указанное заявление </w:t>
      </w:r>
      <w:r w:rsidR="00FF4E47" w:rsidRPr="00B86127">
        <w:rPr>
          <w:sz w:val="22"/>
          <w:szCs w:val="22"/>
        </w:rPr>
        <w:t>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  <w:r w:rsidR="00C12B72" w:rsidRPr="00B86127">
        <w:rPr>
          <w:sz w:val="22"/>
          <w:szCs w:val="22"/>
        </w:rPr>
        <w:t xml:space="preserve"> </w:t>
      </w:r>
    </w:p>
    <w:p w:rsidR="000F30D0" w:rsidRPr="00B86127" w:rsidRDefault="000F30D0" w:rsidP="00FF4E47">
      <w:pPr>
        <w:widowControl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>Расписание  экзаменов и необходимая информация о порядке проведения ОГЭ публикуются на официальн</w:t>
      </w:r>
      <w:r w:rsidR="00C12B72" w:rsidRPr="00B86127">
        <w:rPr>
          <w:color w:val="000000"/>
          <w:sz w:val="22"/>
          <w:szCs w:val="22"/>
        </w:rPr>
        <w:t>ом</w:t>
      </w:r>
      <w:r w:rsidRPr="00B86127">
        <w:rPr>
          <w:color w:val="000000"/>
          <w:sz w:val="22"/>
          <w:szCs w:val="22"/>
        </w:rPr>
        <w:t xml:space="preserve"> сайт</w:t>
      </w:r>
      <w:r w:rsidR="00C12B72" w:rsidRPr="00B86127">
        <w:rPr>
          <w:color w:val="000000"/>
          <w:sz w:val="22"/>
          <w:szCs w:val="22"/>
        </w:rPr>
        <w:t>е</w:t>
      </w:r>
      <w:r w:rsidRPr="00B86127">
        <w:rPr>
          <w:color w:val="000000"/>
          <w:sz w:val="22"/>
          <w:szCs w:val="22"/>
        </w:rPr>
        <w:t xml:space="preserve"> Федеральной службы по надзору в сфере образования</w:t>
      </w:r>
      <w:r w:rsidR="00F951D0" w:rsidRPr="00B86127">
        <w:rPr>
          <w:color w:val="000000"/>
          <w:sz w:val="22"/>
          <w:szCs w:val="22"/>
        </w:rPr>
        <w:t xml:space="preserve"> и науки</w:t>
      </w:r>
      <w:r w:rsidRPr="00B86127">
        <w:rPr>
          <w:color w:val="000000"/>
          <w:sz w:val="22"/>
          <w:szCs w:val="22"/>
        </w:rPr>
        <w:t xml:space="preserve"> (</w:t>
      </w:r>
      <w:hyperlink r:id="rId9" w:history="1">
        <w:r w:rsidRPr="00B86127">
          <w:rPr>
            <w:rStyle w:val="a4"/>
            <w:color w:val="000000"/>
            <w:sz w:val="22"/>
            <w:szCs w:val="22"/>
          </w:rPr>
          <w:t>obrnadzor.gov.ru</w:t>
        </w:r>
      </w:hyperlink>
      <w:r w:rsidRPr="00B86127">
        <w:rPr>
          <w:color w:val="000000"/>
          <w:sz w:val="22"/>
          <w:szCs w:val="22"/>
        </w:rPr>
        <w:t>)</w:t>
      </w:r>
      <w:r w:rsidR="00C01E61" w:rsidRPr="00B86127">
        <w:rPr>
          <w:color w:val="000000"/>
          <w:sz w:val="22"/>
          <w:szCs w:val="22"/>
        </w:rPr>
        <w:t xml:space="preserve"> и ОИВ</w:t>
      </w:r>
      <w:r w:rsidR="00C12B72" w:rsidRPr="00B86127">
        <w:rPr>
          <w:color w:val="000000"/>
          <w:sz w:val="22"/>
          <w:szCs w:val="22"/>
        </w:rPr>
        <w:t xml:space="preserve"> субъекта Российской Федерации</w:t>
      </w:r>
      <w:r w:rsidRPr="00B86127">
        <w:rPr>
          <w:color w:val="000000"/>
          <w:sz w:val="22"/>
          <w:szCs w:val="22"/>
        </w:rPr>
        <w:t>.</w:t>
      </w:r>
    </w:p>
    <w:p w:rsidR="00C12B72" w:rsidRPr="00B86127" w:rsidRDefault="000F30D0" w:rsidP="00140328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После 1 марта </w:t>
      </w:r>
      <w:r w:rsidR="00C12B72" w:rsidRPr="00B86127">
        <w:rPr>
          <w:sz w:val="22"/>
          <w:szCs w:val="22"/>
        </w:rPr>
        <w:t xml:space="preserve">текущего года </w:t>
      </w:r>
      <w:r w:rsidR="00AD532A" w:rsidRPr="00B86127">
        <w:rPr>
          <w:sz w:val="22"/>
          <w:szCs w:val="22"/>
        </w:rPr>
        <w:t>обучающи</w:t>
      </w:r>
      <w:r w:rsidR="006D1256" w:rsidRPr="00B86127">
        <w:rPr>
          <w:sz w:val="22"/>
          <w:szCs w:val="22"/>
        </w:rPr>
        <w:t>еся</w:t>
      </w:r>
      <w:r w:rsidR="00AD532A" w:rsidRPr="00B86127">
        <w:rPr>
          <w:sz w:val="22"/>
          <w:szCs w:val="22"/>
        </w:rPr>
        <w:t xml:space="preserve">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В этом случае обучающи</w:t>
      </w:r>
      <w:r w:rsidR="006D1256" w:rsidRPr="00B86127">
        <w:rPr>
          <w:sz w:val="22"/>
          <w:szCs w:val="22"/>
        </w:rPr>
        <w:t>еся</w:t>
      </w:r>
      <w:r w:rsidR="00AD532A" w:rsidRPr="00B86127">
        <w:rPr>
          <w:sz w:val="22"/>
          <w:szCs w:val="22"/>
        </w:rPr>
        <w:t xml:space="preserve"> пода</w:t>
      </w:r>
      <w:r w:rsidR="006D1256" w:rsidRPr="00B86127">
        <w:rPr>
          <w:sz w:val="22"/>
          <w:szCs w:val="22"/>
        </w:rPr>
        <w:t>ю</w:t>
      </w:r>
      <w:r w:rsidR="00AD532A" w:rsidRPr="00B86127">
        <w:rPr>
          <w:sz w:val="22"/>
          <w:szCs w:val="22"/>
        </w:rPr>
        <w:t xml:space="preserve">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</w:r>
      <w:proofErr w:type="gramStart"/>
      <w:r w:rsidR="00AD532A" w:rsidRPr="00B86127">
        <w:rPr>
          <w:sz w:val="22"/>
          <w:szCs w:val="22"/>
        </w:rPr>
        <w:t>позднее</w:t>
      </w:r>
      <w:proofErr w:type="gramEnd"/>
      <w:r w:rsidR="00AD532A" w:rsidRPr="00B86127">
        <w:rPr>
          <w:sz w:val="22"/>
          <w:szCs w:val="22"/>
        </w:rPr>
        <w:t xml:space="preserve"> чем за месяц до начала соответствующих экзаменов.</w:t>
      </w:r>
      <w:r w:rsidR="00C12B72" w:rsidRPr="00B86127">
        <w:rPr>
          <w:sz w:val="22"/>
          <w:szCs w:val="22"/>
        </w:rPr>
        <w:t xml:space="preserve"> </w:t>
      </w:r>
    </w:p>
    <w:p w:rsidR="006D1256" w:rsidRPr="00B86127" w:rsidRDefault="00C12B72" w:rsidP="00140328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lastRenderedPageBreak/>
        <w:t xml:space="preserve">Конкретное решение об уважительности или неуважительности причины изменения (дополнения) участниками ОГЭ перечня учебных предметов, указанных в заявлениях, отнесено </w:t>
      </w:r>
      <w:proofErr w:type="gramStart"/>
      <w:r w:rsidRPr="00B86127">
        <w:rPr>
          <w:sz w:val="22"/>
          <w:szCs w:val="22"/>
        </w:rPr>
        <w:t>к</w:t>
      </w:r>
      <w:proofErr w:type="gramEnd"/>
      <w:r w:rsidRPr="00B86127">
        <w:rPr>
          <w:sz w:val="22"/>
          <w:szCs w:val="22"/>
        </w:rPr>
        <w:t xml:space="preserve"> компетенциям ГЭК субъектов Российской Федерации, которые принимают его по каждому участнику ОГЭ отдельно.</w:t>
      </w:r>
    </w:p>
    <w:p w:rsidR="00140328" w:rsidRPr="00B86127" w:rsidRDefault="000F30D0" w:rsidP="00140328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color w:val="000000"/>
          <w:sz w:val="22"/>
          <w:szCs w:val="22"/>
        </w:rPr>
        <w:t xml:space="preserve">Обучающиеся с ограниченными возможностями здоровья, </w:t>
      </w:r>
      <w:r w:rsidR="00C12B72" w:rsidRPr="00B86127">
        <w:rPr>
          <w:color w:val="000000"/>
          <w:sz w:val="22"/>
          <w:szCs w:val="22"/>
        </w:rPr>
        <w:t xml:space="preserve">                       </w:t>
      </w:r>
      <w:r w:rsidRPr="00B86127">
        <w:rPr>
          <w:color w:val="000000"/>
          <w:sz w:val="22"/>
          <w:szCs w:val="22"/>
        </w:rPr>
        <w:t xml:space="preserve">дети-инвалиды и инвалиды </w:t>
      </w:r>
      <w:r w:rsidR="00C12B72" w:rsidRPr="00B86127">
        <w:rPr>
          <w:color w:val="000000"/>
          <w:sz w:val="22"/>
          <w:szCs w:val="22"/>
        </w:rPr>
        <w:t xml:space="preserve">при желании </w:t>
      </w:r>
      <w:r w:rsidRPr="00B86127">
        <w:rPr>
          <w:color w:val="000000"/>
          <w:sz w:val="22"/>
          <w:szCs w:val="22"/>
        </w:rPr>
        <w:t xml:space="preserve">имеют право пройти ГИА в форме ОГЭ. </w:t>
      </w:r>
    </w:p>
    <w:p w:rsidR="000F30D0" w:rsidRPr="00B86127" w:rsidRDefault="00140328" w:rsidP="00140328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044C32" w:rsidRPr="00B86127" w:rsidRDefault="00044C32" w:rsidP="00140328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</w:p>
    <w:p w:rsidR="007D40B7" w:rsidRPr="00B86127" w:rsidRDefault="007D40B7" w:rsidP="000F30D0">
      <w:pPr>
        <w:widowControl w:val="0"/>
        <w:spacing w:line="276" w:lineRule="auto"/>
        <w:ind w:firstLine="709"/>
        <w:rPr>
          <w:b/>
          <w:sz w:val="22"/>
          <w:szCs w:val="22"/>
        </w:rPr>
      </w:pPr>
    </w:p>
    <w:p w:rsidR="000F30D0" w:rsidRPr="00B86127" w:rsidRDefault="000F30D0" w:rsidP="000F30D0">
      <w:pPr>
        <w:widowControl w:val="0"/>
        <w:spacing w:line="276" w:lineRule="auto"/>
        <w:ind w:firstLine="709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Проведение ОГЭ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 день экзамена участник ОГЭ прибывает в пункт проведения экзамена (ППЭ) не менее чем за 45минут до его начала.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Участник ОГЭ входит в ППЭ только при наличии у него документа, удостоверяющего его личность</w:t>
      </w:r>
      <w:r w:rsidRPr="00B86127">
        <w:rPr>
          <w:color w:val="000000"/>
          <w:sz w:val="22"/>
          <w:szCs w:val="22"/>
        </w:rPr>
        <w:t>,</w:t>
      </w:r>
      <w:r w:rsidRPr="00B86127">
        <w:rPr>
          <w:sz w:val="22"/>
          <w:szCs w:val="22"/>
        </w:rPr>
        <w:t xml:space="preserve"> и при наличии его в списках распределения </w:t>
      </w:r>
      <w:proofErr w:type="gramStart"/>
      <w:r w:rsidRPr="00B86127">
        <w:rPr>
          <w:sz w:val="22"/>
          <w:szCs w:val="22"/>
        </w:rPr>
        <w:t>в</w:t>
      </w:r>
      <w:proofErr w:type="gramEnd"/>
      <w:r w:rsidRPr="00B86127">
        <w:rPr>
          <w:sz w:val="22"/>
          <w:szCs w:val="22"/>
        </w:rPr>
        <w:t xml:space="preserve"> данный ППЭ. </w:t>
      </w:r>
      <w:r w:rsidR="00AC2876" w:rsidRPr="00B86127">
        <w:rPr>
          <w:sz w:val="22"/>
          <w:szCs w:val="22"/>
        </w:rPr>
        <w:t>Если у участника нет документа, удостоверяющего личность, его личность подтверждается сопровождающим от образовательной организации, которой он был допущен до ГИА.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В день экзамена участник ОГЭ должен иметь при себе </w:t>
      </w:r>
      <w:proofErr w:type="spellStart"/>
      <w:r w:rsidRPr="00B86127">
        <w:rPr>
          <w:sz w:val="22"/>
          <w:szCs w:val="22"/>
        </w:rPr>
        <w:t>гелевую</w:t>
      </w:r>
      <w:proofErr w:type="spellEnd"/>
      <w:r w:rsidRPr="00B86127">
        <w:rPr>
          <w:sz w:val="22"/>
          <w:szCs w:val="22"/>
        </w:rPr>
        <w:t>, капиллярную или перьевую ручку с чернилами черного цвета.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На экзамене по русскому языку участнику ОГЭ разрешается пользоваться орфографическим словарем</w:t>
      </w:r>
      <w:r w:rsidR="000333A1" w:rsidRPr="00B86127">
        <w:rPr>
          <w:sz w:val="22"/>
          <w:szCs w:val="22"/>
        </w:rPr>
        <w:t xml:space="preserve">, </w:t>
      </w:r>
      <w:r w:rsidR="00E35B2E" w:rsidRPr="00B86127">
        <w:rPr>
          <w:sz w:val="22"/>
          <w:szCs w:val="22"/>
        </w:rPr>
        <w:t>выданными</w:t>
      </w:r>
      <w:r w:rsidR="000333A1" w:rsidRPr="00B86127">
        <w:rPr>
          <w:sz w:val="22"/>
          <w:szCs w:val="22"/>
        </w:rPr>
        <w:t xml:space="preserve"> организаторами в аудитории.</w:t>
      </w:r>
      <w:r w:rsidR="00E35B2E" w:rsidRPr="00B86127">
        <w:rPr>
          <w:sz w:val="22"/>
          <w:szCs w:val="22"/>
        </w:rPr>
        <w:t xml:space="preserve"> Словари предоставляются образовательной организацией на </w:t>
      </w:r>
      <w:r w:rsidR="003A46AF" w:rsidRPr="00B86127">
        <w:rPr>
          <w:sz w:val="22"/>
          <w:szCs w:val="22"/>
        </w:rPr>
        <w:t>базе,</w:t>
      </w:r>
      <w:r w:rsidR="00E35B2E" w:rsidRPr="00B86127">
        <w:rPr>
          <w:sz w:val="22"/>
          <w:szCs w:val="22"/>
        </w:rPr>
        <w:t xml:space="preserve"> которой организован ППЭ, либо образовательными организациями, учащиеся которых сдают экзамен в ППЭ.</w:t>
      </w:r>
      <w:r w:rsidR="00EE58D3" w:rsidRPr="00B86127">
        <w:rPr>
          <w:sz w:val="22"/>
          <w:szCs w:val="22"/>
        </w:rPr>
        <w:t xml:space="preserve"> Пользование личными орфографическими словарями участниками ОГЭ запрещено.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На экзамене по математике участнику ОГЭ разрешается иметь при себе и пользоваться линейкой. Справочные материалы, содержащие основные формулы курса математики</w:t>
      </w:r>
      <w:r w:rsidR="00EE58D3" w:rsidRPr="00B86127">
        <w:rPr>
          <w:sz w:val="22"/>
          <w:szCs w:val="22"/>
        </w:rPr>
        <w:t xml:space="preserve"> образовательной программы основного общего образования (далее – справочные материалы)</w:t>
      </w:r>
      <w:r w:rsidRPr="00B86127">
        <w:rPr>
          <w:sz w:val="22"/>
          <w:szCs w:val="22"/>
        </w:rPr>
        <w:t>, участник ОГЭ получ</w:t>
      </w:r>
      <w:r w:rsidR="00EE58D3" w:rsidRPr="00B86127">
        <w:rPr>
          <w:sz w:val="22"/>
          <w:szCs w:val="22"/>
        </w:rPr>
        <w:t>ает</w:t>
      </w:r>
      <w:r w:rsidRPr="00B86127">
        <w:rPr>
          <w:sz w:val="22"/>
          <w:szCs w:val="22"/>
        </w:rPr>
        <w:t xml:space="preserve"> вместе с экзаменационными материалами.</w:t>
      </w:r>
      <w:r w:rsidR="00EE58D3" w:rsidRPr="00B86127">
        <w:rPr>
          <w:sz w:val="22"/>
          <w:szCs w:val="22"/>
        </w:rPr>
        <w:t xml:space="preserve"> Пользование личными справочными материалами участниками ОГЭ запрещено</w:t>
      </w:r>
      <w:r w:rsidR="00A04F9C" w:rsidRPr="00B86127">
        <w:rPr>
          <w:sz w:val="22"/>
          <w:szCs w:val="22"/>
        </w:rPr>
        <w:t>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На экзамене по химии участнику ОГЭ разрешается иметь при себе и пользоваться непрограммируемым калькулятором. Периодическую систему химических элементов Д.И Менделеева, таблицу растворимости солей, кислот и оснований в воде и электрохимический ряд напряжений металлов</w:t>
      </w:r>
      <w:r w:rsidR="00A04F9C" w:rsidRPr="00B86127">
        <w:rPr>
          <w:sz w:val="22"/>
          <w:szCs w:val="22"/>
        </w:rPr>
        <w:t>, необходимое лабораторное оборудование</w:t>
      </w:r>
      <w:r w:rsidRPr="00B86127">
        <w:rPr>
          <w:sz w:val="22"/>
          <w:szCs w:val="22"/>
        </w:rPr>
        <w:t xml:space="preserve"> участник ОГЭ получит вместе с экзаменационными материалами.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На экзамене по физике участнику ОГЭ разрешается иметь при себе и пользоваться непрограммируемым калькулятором</w:t>
      </w:r>
      <w:r w:rsidR="00A04F9C" w:rsidRPr="00B86127">
        <w:rPr>
          <w:sz w:val="22"/>
          <w:szCs w:val="22"/>
        </w:rPr>
        <w:t>.</w:t>
      </w:r>
      <w:r w:rsidR="000333A1" w:rsidRPr="00B86127">
        <w:rPr>
          <w:sz w:val="22"/>
          <w:szCs w:val="22"/>
        </w:rPr>
        <w:t xml:space="preserve"> </w:t>
      </w:r>
      <w:r w:rsidR="00A04F9C" w:rsidRPr="00B86127">
        <w:rPr>
          <w:sz w:val="22"/>
          <w:szCs w:val="22"/>
        </w:rPr>
        <w:t>Необходимое л</w:t>
      </w:r>
      <w:r w:rsidR="003A46AF" w:rsidRPr="00B86127">
        <w:rPr>
          <w:sz w:val="22"/>
          <w:szCs w:val="22"/>
        </w:rPr>
        <w:t>абораторн</w:t>
      </w:r>
      <w:r w:rsidR="00A04F9C" w:rsidRPr="00B86127">
        <w:rPr>
          <w:sz w:val="22"/>
          <w:szCs w:val="22"/>
        </w:rPr>
        <w:t>ое</w:t>
      </w:r>
      <w:r w:rsidR="000333A1" w:rsidRPr="00B86127">
        <w:rPr>
          <w:sz w:val="22"/>
          <w:szCs w:val="22"/>
        </w:rPr>
        <w:t xml:space="preserve"> оборудование</w:t>
      </w:r>
      <w:r w:rsidR="00A04F9C" w:rsidRPr="00B86127">
        <w:rPr>
          <w:sz w:val="22"/>
          <w:szCs w:val="22"/>
        </w:rPr>
        <w:t xml:space="preserve"> участник ОГЭ получит вместе с экзаменационными материалами.</w:t>
      </w:r>
    </w:p>
    <w:p w:rsidR="00A04F9C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На экзамене по географии участнику ОГЭ разрешается иметь при себе и пользоваться непрограммируемым калькулятором</w:t>
      </w:r>
      <w:r w:rsidR="00A04F9C" w:rsidRPr="00B86127">
        <w:rPr>
          <w:sz w:val="22"/>
          <w:szCs w:val="22"/>
        </w:rPr>
        <w:t xml:space="preserve"> и</w:t>
      </w:r>
      <w:r w:rsidRPr="00B86127">
        <w:rPr>
          <w:sz w:val="22"/>
          <w:szCs w:val="22"/>
        </w:rPr>
        <w:t xml:space="preserve"> линейкой</w:t>
      </w:r>
      <w:r w:rsidR="00A04F9C" w:rsidRPr="00B86127">
        <w:rPr>
          <w:sz w:val="22"/>
          <w:szCs w:val="22"/>
        </w:rPr>
        <w:t>.  Г</w:t>
      </w:r>
      <w:r w:rsidRPr="00B86127">
        <w:rPr>
          <w:sz w:val="22"/>
          <w:szCs w:val="22"/>
        </w:rPr>
        <w:t>еографически</w:t>
      </w:r>
      <w:r w:rsidR="00A04F9C" w:rsidRPr="00B86127">
        <w:rPr>
          <w:sz w:val="22"/>
          <w:szCs w:val="22"/>
        </w:rPr>
        <w:t>е</w:t>
      </w:r>
      <w:r w:rsidRPr="00B86127">
        <w:rPr>
          <w:sz w:val="22"/>
          <w:szCs w:val="22"/>
        </w:rPr>
        <w:t xml:space="preserve"> атлас</w:t>
      </w:r>
      <w:r w:rsidR="00A04F9C" w:rsidRPr="00B86127">
        <w:rPr>
          <w:sz w:val="22"/>
          <w:szCs w:val="22"/>
        </w:rPr>
        <w:t>ы</w:t>
      </w:r>
      <w:r w:rsidRPr="00B86127">
        <w:rPr>
          <w:sz w:val="22"/>
          <w:szCs w:val="22"/>
        </w:rPr>
        <w:t xml:space="preserve"> за 7, 8 и 9 классы</w:t>
      </w:r>
      <w:r w:rsidR="003A46AF" w:rsidRPr="00B86127">
        <w:rPr>
          <w:sz w:val="22"/>
          <w:szCs w:val="22"/>
        </w:rPr>
        <w:t xml:space="preserve">, </w:t>
      </w:r>
      <w:r w:rsidR="00A04F9C" w:rsidRPr="00B86127">
        <w:rPr>
          <w:sz w:val="22"/>
          <w:szCs w:val="22"/>
        </w:rPr>
        <w:t xml:space="preserve">предоставляются образовательной организацией на базе, которой организован ППЭ, либо образовательными организациями, учащиеся которых сдают экзамен в ППЭ. Пользование личными географическими атласами участниками ОГЭ запрещено. </w:t>
      </w:r>
    </w:p>
    <w:p w:rsidR="00946751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На экзамене по биологии участнику ОГЭ разрешается иметь при себе и пользоваться </w:t>
      </w:r>
      <w:r w:rsidR="000333A1" w:rsidRPr="00B86127">
        <w:rPr>
          <w:sz w:val="22"/>
          <w:szCs w:val="22"/>
        </w:rPr>
        <w:t>линейкой, карандашом</w:t>
      </w:r>
      <w:r w:rsidR="00114896" w:rsidRPr="00B86127">
        <w:rPr>
          <w:sz w:val="22"/>
          <w:szCs w:val="22"/>
        </w:rPr>
        <w:t xml:space="preserve"> и</w:t>
      </w:r>
      <w:r w:rsidR="000333A1" w:rsidRPr="00B86127">
        <w:rPr>
          <w:sz w:val="22"/>
          <w:szCs w:val="22"/>
        </w:rPr>
        <w:t xml:space="preserve"> непрограммируемым калькулятором.</w:t>
      </w:r>
    </w:p>
    <w:p w:rsidR="000F30D0" w:rsidRPr="00B86127" w:rsidRDefault="00946751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На экзамене по литературе </w:t>
      </w:r>
      <w:r w:rsidR="000333A1" w:rsidRPr="00B86127" w:rsidDel="000333A1">
        <w:rPr>
          <w:sz w:val="22"/>
          <w:szCs w:val="22"/>
        </w:rPr>
        <w:t xml:space="preserve"> </w:t>
      </w:r>
      <w:r w:rsidRPr="00B86127">
        <w:rPr>
          <w:sz w:val="22"/>
          <w:szCs w:val="22"/>
        </w:rPr>
        <w:t xml:space="preserve">участнику ОГЭ разрешается пользоваться текстами художественных произведений и сборниками лирики. </w:t>
      </w:r>
    </w:p>
    <w:p w:rsidR="00114896" w:rsidRPr="00B86127" w:rsidRDefault="000F30D0" w:rsidP="001148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lastRenderedPageBreak/>
        <w:t xml:space="preserve">В день экзамена участнику ОГЭ запрещается </w:t>
      </w:r>
      <w:r w:rsidR="00114896" w:rsidRPr="00B86127">
        <w:rPr>
          <w:sz w:val="22"/>
          <w:szCs w:val="22"/>
        </w:rPr>
        <w:t xml:space="preserve"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</w:t>
      </w:r>
    </w:p>
    <w:p w:rsidR="000F30D0" w:rsidRPr="00B86127" w:rsidRDefault="00A3435C" w:rsidP="001148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У</w:t>
      </w:r>
      <w:r w:rsidR="000F30D0" w:rsidRPr="00B86127">
        <w:rPr>
          <w:sz w:val="22"/>
          <w:szCs w:val="22"/>
        </w:rPr>
        <w:t>частник ОГЭ подходит к информационному стенду</w:t>
      </w:r>
      <w:r w:rsidRPr="00B86127">
        <w:rPr>
          <w:sz w:val="22"/>
          <w:szCs w:val="22"/>
        </w:rPr>
        <w:t xml:space="preserve"> </w:t>
      </w:r>
      <w:r w:rsidR="00151F6B" w:rsidRPr="00B86127">
        <w:rPr>
          <w:sz w:val="22"/>
          <w:szCs w:val="22"/>
        </w:rPr>
        <w:t>(или направляется организатором)</w:t>
      </w:r>
      <w:r w:rsidR="000F30D0" w:rsidRPr="00B86127">
        <w:rPr>
          <w:sz w:val="22"/>
          <w:szCs w:val="22"/>
        </w:rPr>
        <w:t xml:space="preserve">, где размещены списки распределения по аудиториям, и определяет аудиторию, куда он распределен на экзамен. </w:t>
      </w:r>
      <w:r w:rsidRPr="00B86127">
        <w:rPr>
          <w:sz w:val="22"/>
          <w:szCs w:val="22"/>
        </w:rPr>
        <w:t>Организаторы оказывают содействие участникам ОГЭ  в размещении в аудиториях, в которых будет проходить экзамен.</w:t>
      </w:r>
    </w:p>
    <w:p w:rsidR="00A3435C" w:rsidRPr="00B86127" w:rsidRDefault="00A3435C" w:rsidP="00114896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На входе в ППЭ сотрудники, осуществляющие охрану правопорядка, и (или) сотрудники органов внутренних дел (полиции) совместно с организаторами проверяют наличие указанных документов у обучающихся</w:t>
      </w:r>
      <w:r w:rsidR="00151F6B" w:rsidRPr="00B86127">
        <w:rPr>
          <w:sz w:val="22"/>
          <w:szCs w:val="22"/>
        </w:rPr>
        <w:t xml:space="preserve">, </w:t>
      </w:r>
      <w:r w:rsidRPr="00B86127">
        <w:rPr>
          <w:sz w:val="22"/>
          <w:szCs w:val="22"/>
        </w:rPr>
        <w:t xml:space="preserve">устанавливают соответствие их личности представленным документам, проверяют наличие указанных лиц в списках распределения в </w:t>
      </w:r>
      <w:proofErr w:type="gramStart"/>
      <w:r w:rsidRPr="00B86127">
        <w:rPr>
          <w:sz w:val="22"/>
          <w:szCs w:val="22"/>
        </w:rPr>
        <w:t>данный</w:t>
      </w:r>
      <w:proofErr w:type="gramEnd"/>
      <w:r w:rsidRPr="00B86127">
        <w:rPr>
          <w:sz w:val="22"/>
          <w:szCs w:val="22"/>
        </w:rPr>
        <w:t xml:space="preserve"> ППЭ.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При входе в аудиторию участник ОГЭ оставляет в специально выделенном в аудитории месте личные вещи, кроме </w:t>
      </w:r>
      <w:proofErr w:type="gramStart"/>
      <w:r w:rsidRPr="00B86127">
        <w:rPr>
          <w:sz w:val="22"/>
          <w:szCs w:val="22"/>
        </w:rPr>
        <w:t>разрешенных</w:t>
      </w:r>
      <w:proofErr w:type="gramEnd"/>
      <w:r w:rsidRPr="00B86127">
        <w:rPr>
          <w:sz w:val="22"/>
          <w:szCs w:val="22"/>
        </w:rPr>
        <w:t xml:space="preserve"> для использования на экзамене.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Участник ОГЭ занимает рабочее место в аудитории в соответствии с проведенным распределением. Изменение рабочего места не допускается. 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 xml:space="preserve">До начала экзамена участник ОГЭ проходит инструктаж,  и прослушивает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ОГЭ и о несогласии с выставленными баллами, о случаях удаления с экзамена, а также о времени и месте ознакомления с результатами ОГЭ. </w:t>
      </w:r>
      <w:r w:rsidR="00151F6B" w:rsidRPr="00B86127">
        <w:rPr>
          <w:sz w:val="22"/>
          <w:szCs w:val="22"/>
        </w:rPr>
        <w:t xml:space="preserve">Организаторы информируют обучающихся о том, что записи </w:t>
      </w:r>
      <w:proofErr w:type="gramStart"/>
      <w:r w:rsidR="00151F6B" w:rsidRPr="00B86127">
        <w:rPr>
          <w:sz w:val="22"/>
          <w:szCs w:val="22"/>
        </w:rPr>
        <w:t>на</w:t>
      </w:r>
      <w:proofErr w:type="gramEnd"/>
      <w:r w:rsidR="00151F6B" w:rsidRPr="00B86127">
        <w:rPr>
          <w:sz w:val="22"/>
          <w:szCs w:val="22"/>
        </w:rPr>
        <w:t xml:space="preserve"> </w:t>
      </w:r>
      <w:proofErr w:type="gramStart"/>
      <w:r w:rsidR="00151F6B" w:rsidRPr="00B86127">
        <w:rPr>
          <w:sz w:val="22"/>
          <w:szCs w:val="22"/>
        </w:rPr>
        <w:t>КИМ</w:t>
      </w:r>
      <w:proofErr w:type="gramEnd"/>
      <w:r w:rsidR="00151F6B" w:rsidRPr="00B86127">
        <w:rPr>
          <w:sz w:val="22"/>
          <w:szCs w:val="22"/>
        </w:rPr>
        <w:t xml:space="preserve"> для проведения ОГЭ, текстах, темах, заданиях, билетах для проведения ГВЭ и черновиках не обрабатываются и не проверяются.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color w:val="000000"/>
          <w:sz w:val="22"/>
          <w:szCs w:val="22"/>
        </w:rPr>
        <w:t xml:space="preserve">Организатор в аудитории выдает участникам ОГЭ </w:t>
      </w:r>
      <w:r w:rsidRPr="00B86127">
        <w:rPr>
          <w:sz w:val="22"/>
          <w:szCs w:val="22"/>
        </w:rPr>
        <w:t>экзаменационные материалы (КИМ</w:t>
      </w:r>
      <w:r w:rsidR="00AB283E" w:rsidRPr="00B86127">
        <w:rPr>
          <w:sz w:val="22"/>
          <w:szCs w:val="22"/>
        </w:rPr>
        <w:t>,</w:t>
      </w:r>
      <w:r w:rsidRPr="00B86127">
        <w:rPr>
          <w:sz w:val="22"/>
          <w:szCs w:val="22"/>
        </w:rPr>
        <w:t xml:space="preserve"> бланки для записи ответов</w:t>
      </w:r>
      <w:r w:rsidR="00AB283E" w:rsidRPr="00B86127">
        <w:rPr>
          <w:sz w:val="22"/>
          <w:szCs w:val="22"/>
        </w:rPr>
        <w:t>, черновики</w:t>
      </w:r>
      <w:r w:rsidR="00151F6B" w:rsidRPr="00B86127">
        <w:rPr>
          <w:sz w:val="22"/>
          <w:szCs w:val="22"/>
        </w:rPr>
        <w:t>,</w:t>
      </w:r>
      <w:r w:rsidR="00AB283E" w:rsidRPr="00B86127">
        <w:rPr>
          <w:sz w:val="22"/>
          <w:szCs w:val="22"/>
        </w:rPr>
        <w:t xml:space="preserve"> разрешенные к использованию справочные материалы</w:t>
      </w:r>
      <w:r w:rsidR="00151F6B" w:rsidRPr="00B86127">
        <w:rPr>
          <w:sz w:val="22"/>
          <w:szCs w:val="22"/>
        </w:rPr>
        <w:t>, лабораторное оборудование (при необходимости)</w:t>
      </w:r>
      <w:r w:rsidRPr="00B86127">
        <w:rPr>
          <w:sz w:val="22"/>
          <w:szCs w:val="22"/>
        </w:rPr>
        <w:t>). Участник ОГЭ проверяет комплектность и качество печати экзаменационных материалов. Если участник ОГЭ обнаруживает брак или некомплектность экзаменационных материалов, он обращается к организатору для получения нового комплекта экзаменационных материалов.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По указанию организатора участник ОГЭ заполняет регистрационные  поля бланков. </w:t>
      </w:r>
      <w:r w:rsidR="00151F6B" w:rsidRPr="00B86127">
        <w:rPr>
          <w:sz w:val="22"/>
          <w:szCs w:val="22"/>
        </w:rPr>
        <w:t xml:space="preserve">Организаторы проверяют правильность заполнения </w:t>
      </w:r>
      <w:proofErr w:type="gramStart"/>
      <w:r w:rsidR="00151F6B" w:rsidRPr="00B86127">
        <w:rPr>
          <w:sz w:val="22"/>
          <w:szCs w:val="22"/>
        </w:rPr>
        <w:t>обучающимися</w:t>
      </w:r>
      <w:proofErr w:type="gramEnd"/>
      <w:r w:rsidR="00151F6B" w:rsidRPr="00B86127">
        <w:rPr>
          <w:sz w:val="22"/>
          <w:szCs w:val="22"/>
        </w:rPr>
        <w:t xml:space="preserve"> регистрационных полей экзаменационной работы. </w:t>
      </w:r>
      <w:r w:rsidRPr="00B86127">
        <w:rPr>
          <w:sz w:val="22"/>
          <w:szCs w:val="22"/>
        </w:rPr>
        <w:t xml:space="preserve">После этого </w:t>
      </w:r>
      <w:r w:rsidR="008F59C1" w:rsidRPr="00B86127">
        <w:rPr>
          <w:sz w:val="22"/>
          <w:szCs w:val="22"/>
        </w:rPr>
        <w:t xml:space="preserve">(по завершении заполнения регистрационных полей экзаменационной работы всеми обучающимися) </w:t>
      </w:r>
      <w:r w:rsidRPr="00B86127">
        <w:rPr>
          <w:sz w:val="22"/>
          <w:szCs w:val="22"/>
        </w:rPr>
        <w:t xml:space="preserve">организатор объявляет начало экзамена, </w:t>
      </w:r>
      <w:r w:rsidR="001C037A" w:rsidRPr="00B86127">
        <w:rPr>
          <w:sz w:val="22"/>
          <w:szCs w:val="22"/>
        </w:rPr>
        <w:t xml:space="preserve">и фиксирует время его начала на доске (стенде), </w:t>
      </w:r>
      <w:r w:rsidRPr="00B86127">
        <w:rPr>
          <w:sz w:val="22"/>
          <w:szCs w:val="22"/>
        </w:rPr>
        <w:t xml:space="preserve"> </w:t>
      </w:r>
      <w:r w:rsidR="001C037A" w:rsidRPr="00B86127">
        <w:rPr>
          <w:sz w:val="22"/>
          <w:szCs w:val="22"/>
        </w:rPr>
        <w:t xml:space="preserve">затем </w:t>
      </w:r>
      <w:r w:rsidRPr="00B86127">
        <w:rPr>
          <w:sz w:val="22"/>
          <w:szCs w:val="22"/>
        </w:rPr>
        <w:t xml:space="preserve">участник ОГЭ приступает к выполнению экзаменационной работы. 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Если в бланке для ответов на задания с развернутым ответом не хватило места, участник ОГЭ запрашивает у организатора дополнительный бланк.</w:t>
      </w:r>
      <w:r w:rsidR="00507E10" w:rsidRPr="00B86127">
        <w:rPr>
          <w:sz w:val="22"/>
          <w:szCs w:val="22"/>
        </w:rPr>
        <w:t xml:space="preserve"> Дополнительный бланк выдается участнику ОГЭ при условии заполнения основного бланка с обеих сторон.</w:t>
      </w:r>
      <w:r w:rsidRPr="00B86127">
        <w:rPr>
          <w:sz w:val="22"/>
          <w:szCs w:val="22"/>
        </w:rPr>
        <w:t xml:space="preserve"> При этом номер дополнительного бланка организатор указывает в предыдущем бланке ответов на задания с развернутым ответом. Участник  ОГЭ может при выполнении работы использовать черновики и делать пометки </w:t>
      </w:r>
      <w:proofErr w:type="gramStart"/>
      <w:r w:rsidRPr="00B86127">
        <w:rPr>
          <w:sz w:val="22"/>
          <w:szCs w:val="22"/>
        </w:rPr>
        <w:t>в</w:t>
      </w:r>
      <w:proofErr w:type="gramEnd"/>
      <w:r w:rsidRPr="00B86127">
        <w:rPr>
          <w:sz w:val="22"/>
          <w:szCs w:val="22"/>
        </w:rPr>
        <w:t xml:space="preserve"> КИМ. 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Во время экзамена на рабочем столе участника ОГЭ, помимо экзаменационных материалов, могут находиться только: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ручка;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документ, удостоверяющий личность;</w:t>
      </w:r>
    </w:p>
    <w:p w:rsidR="001C2242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средства, разрешенные для использования на экзамене по некоторым предметам</w:t>
      </w:r>
      <w:r w:rsidR="001C2242" w:rsidRPr="00B86127">
        <w:rPr>
          <w:sz w:val="22"/>
          <w:szCs w:val="22"/>
        </w:rPr>
        <w:t>;</w:t>
      </w:r>
    </w:p>
    <w:p w:rsidR="001C2242" w:rsidRPr="00B86127" w:rsidRDefault="001C2242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лекарства и питание (при необходимости);</w:t>
      </w:r>
    </w:p>
    <w:p w:rsidR="000F30D0" w:rsidRPr="00B86127" w:rsidRDefault="001C2242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специальные технические средства (для обучающихся с ОВЗ, детей инвалидов, инвалидов).</w:t>
      </w:r>
    </w:p>
    <w:p w:rsidR="00627F7F" w:rsidRPr="00B86127" w:rsidRDefault="00627F7F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Иные вещи обучающиеся оставляют в специально выделенном в аудитории месте для личных вещей обучающихся.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lastRenderedPageBreak/>
        <w:t>Во время экзамена участники ОГЭ не имеют права общаться друг с другом, свободно перемещаться по аудитории и ППЭ. Выходить во время экзамена из аудитории участнику ОГЭ разрешается с разрешения организатора, перемещаться по ППЭ - в сопровождении одного из организаторов. При выходе из аудитории участник ОГЭ оставляет экзаменационные материалы и черновики на рабочем столе. Выносить из аудиторий и ППЭ экзаменационные материалы или фотографировать их запрещено.</w:t>
      </w:r>
    </w:p>
    <w:p w:rsidR="000F30D0" w:rsidRPr="00B86127" w:rsidRDefault="00D5549D" w:rsidP="000F30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  <w:highlight w:val="yellow"/>
        </w:rPr>
      </w:pPr>
      <w:r w:rsidRPr="00B86127">
        <w:rPr>
          <w:sz w:val="22"/>
          <w:szCs w:val="22"/>
        </w:rPr>
        <w:t xml:space="preserve">Участники ОГЭ, допустившие нарушение устанавливаемого порядка проведения ГИА, удаляются с экзамена. Для этого организаторы или общественные наблюдатели приглашают уполномоченного представителя ГЭК, который составляет акт об удалении с экзамена и удаляет лиц, нарушивших устанавливаемый порядок проведения ГИА, из ППЭ. Указанный </w:t>
      </w:r>
      <w:r w:rsidR="000F30D0" w:rsidRPr="00B86127">
        <w:rPr>
          <w:sz w:val="22"/>
          <w:szCs w:val="22"/>
        </w:rPr>
        <w:t xml:space="preserve">акт </w:t>
      </w:r>
      <w:r w:rsidRPr="00B86127">
        <w:rPr>
          <w:sz w:val="22"/>
          <w:szCs w:val="22"/>
        </w:rPr>
        <w:t xml:space="preserve">в тот же день направляются в ГЭК для учета при обработке экзаменационных работ. </w:t>
      </w:r>
      <w:r w:rsidR="000F30D0" w:rsidRPr="00B86127">
        <w:rPr>
          <w:sz w:val="22"/>
          <w:szCs w:val="22"/>
        </w:rPr>
        <w:t xml:space="preserve">Если факт нарушения участником ОГЭ  порядка проведения экзамена подтверждается, ГЭК принимает решение об аннулировании результатов участника ОГЭ по соответствующему учебному предмету. 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Если участник ОГЭ по состоянию здоровья или другим объективным причинам не может завершить выполнение экзаменационной работы, то он может покинуть аудиторию. </w:t>
      </w:r>
      <w:r w:rsidR="00D5549D" w:rsidRPr="00B86127">
        <w:rPr>
          <w:sz w:val="22"/>
          <w:szCs w:val="22"/>
        </w:rPr>
        <w:t>В таком случае организаторы приглашают медицинского работника и уполномоченного представителя ГЭК, который составляет акт о досрочном завершении экзамена по объективным причинам.</w:t>
      </w:r>
      <w:r w:rsidRPr="00B86127">
        <w:rPr>
          <w:sz w:val="22"/>
          <w:szCs w:val="22"/>
        </w:rPr>
        <w:t xml:space="preserve"> В дальнейшем участник ОГЭ, при желании, сможет сдать экзамен по данному предмету </w:t>
      </w:r>
      <w:r w:rsidR="00627F7F" w:rsidRPr="00B86127">
        <w:rPr>
          <w:sz w:val="22"/>
          <w:szCs w:val="22"/>
        </w:rPr>
        <w:t>резервные дни</w:t>
      </w:r>
      <w:r w:rsidR="00D5549D" w:rsidRPr="00B86127">
        <w:rPr>
          <w:sz w:val="22"/>
          <w:szCs w:val="22"/>
        </w:rPr>
        <w:t>, предусмотренные расписанием</w:t>
      </w:r>
      <w:r w:rsidR="00627F7F" w:rsidRPr="00B86127">
        <w:rPr>
          <w:sz w:val="22"/>
          <w:szCs w:val="22"/>
        </w:rPr>
        <w:t>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За 30 минут и за 5 минут до окончания экзамена организаторы сообщают участникам ОГЭ о скором завершении экзамена </w:t>
      </w:r>
      <w:r w:rsidR="003D6D4B" w:rsidRPr="00B86127">
        <w:rPr>
          <w:sz w:val="22"/>
          <w:szCs w:val="22"/>
        </w:rPr>
        <w:t>и напоминают о необходимости перенести ответы из черновиков в листы (бланки).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По истечении времени экзамена организаторы объявляют окончание экзамена и собирают экзаменационные материалы</w:t>
      </w:r>
      <w:r w:rsidR="00627F7F" w:rsidRPr="00B86127">
        <w:rPr>
          <w:sz w:val="22"/>
          <w:szCs w:val="22"/>
        </w:rPr>
        <w:t>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Участники ОГЭ, завершившие выполнение экзаменационной работы до объявления об окончании экзамена, имеют право сдать ее организаторам и покинуть ППЭ.</w:t>
      </w:r>
    </w:p>
    <w:p w:rsidR="00D5549D" w:rsidRPr="00B86127" w:rsidRDefault="00D5549D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Особенности проведения ОГЭ для отдельных групп участников ОГЭ</w:t>
      </w:r>
      <w:bookmarkStart w:id="6" w:name="_Ref369009104"/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proofErr w:type="gramStart"/>
      <w:r w:rsidRPr="00B86127">
        <w:rPr>
          <w:sz w:val="22"/>
          <w:szCs w:val="22"/>
        </w:rPr>
        <w:t>Для участников ОГЭ с ограниченными возможностями здоровья, детей-инвалидов и инвалидов, а также тех, кто обучался по состоянию здоровья на дому, в образовательных</w:t>
      </w:r>
      <w:r w:rsidRPr="00B86127">
        <w:rPr>
          <w:color w:val="000000"/>
          <w:sz w:val="22"/>
          <w:szCs w:val="22"/>
        </w:rPr>
        <w:t xml:space="preserve"> организациях, в которых проводятся необходимые лечебные, реабилитационные и оздоровительные мероприятия для нуждающихся в длительном лечении, ОГЭ проводится в условиях, учитывающих состояние их здоровья</w:t>
      </w:r>
      <w:bookmarkEnd w:id="6"/>
      <w:r w:rsidRPr="00B86127">
        <w:rPr>
          <w:color w:val="000000"/>
          <w:sz w:val="22"/>
          <w:szCs w:val="22"/>
        </w:rPr>
        <w:t>.</w:t>
      </w:r>
      <w:proofErr w:type="gramEnd"/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 xml:space="preserve">При проведении экзамена в аудитории вместе с участником </w:t>
      </w:r>
      <w:r w:rsidRPr="00B86127">
        <w:rPr>
          <w:sz w:val="22"/>
          <w:szCs w:val="22"/>
        </w:rPr>
        <w:t>ОГЭ с ограниченными возможностями здоровья</w:t>
      </w:r>
      <w:r w:rsidRPr="00B86127">
        <w:rPr>
          <w:color w:val="000000"/>
          <w:sz w:val="22"/>
          <w:szCs w:val="22"/>
        </w:rPr>
        <w:t xml:space="preserve"> могут присутствовать ассистенты, оказывающие им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 xml:space="preserve">Для участников </w:t>
      </w:r>
      <w:r w:rsidRPr="00B86127">
        <w:rPr>
          <w:sz w:val="22"/>
          <w:szCs w:val="22"/>
        </w:rPr>
        <w:t>ОГЭ</w:t>
      </w:r>
      <w:r w:rsidRPr="00B86127">
        <w:rPr>
          <w:color w:val="000000"/>
          <w:sz w:val="22"/>
          <w:szCs w:val="22"/>
        </w:rPr>
        <w:t xml:space="preserve"> с ограниченными возможностями здоровья продолжительность экзамена увеличивается на 1,5 часа. 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>Участники ОГЭ с ограниченными возможностями здоровья в процессе сдачи экзамена имеют право пользоваться необходимыми им техническими средствами.</w:t>
      </w:r>
    </w:p>
    <w:p w:rsidR="00114298" w:rsidRPr="00B86127" w:rsidRDefault="00114298" w:rsidP="000F30D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 xml:space="preserve">Для глухих и слабослышащих обучающихся аудитории для проведения экзамена оборудуются звукоусиливающей аппаратурой как коллективного, так и индивидуального пользования, при необходимости привлекается </w:t>
      </w:r>
      <w:proofErr w:type="spellStart"/>
      <w:r w:rsidRPr="00B86127">
        <w:rPr>
          <w:color w:val="000000"/>
          <w:sz w:val="22"/>
          <w:szCs w:val="22"/>
        </w:rPr>
        <w:t>ассистент-сурдопереводчик</w:t>
      </w:r>
      <w:proofErr w:type="spellEnd"/>
      <w:r w:rsidRPr="00B86127">
        <w:rPr>
          <w:color w:val="000000"/>
          <w:sz w:val="22"/>
          <w:szCs w:val="22"/>
        </w:rPr>
        <w:t>.</w:t>
      </w:r>
    </w:p>
    <w:p w:rsidR="00114298" w:rsidRPr="00B86127" w:rsidRDefault="00114298" w:rsidP="00114298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>Для слепых обучающихся экзаменационные материалы оформляются рельефно-точечным шрифтом Брайля или в виде электронного документа, доступного с помощью компьютера, письменная экзаменационная работа выполняется рельефно-точечным шрифтом Брайля или на компьютере, предусматривается достаточное количество специальных принадлежностей для оформления ответов рельефно-точечным шрифтом Брайля, компьютер.</w:t>
      </w:r>
    </w:p>
    <w:p w:rsidR="000F30D0" w:rsidRPr="00B86127" w:rsidRDefault="000F30D0" w:rsidP="0011429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color w:val="000000"/>
          <w:sz w:val="22"/>
          <w:szCs w:val="22"/>
        </w:rPr>
        <w:lastRenderedPageBreak/>
        <w:t>Для слабовидящих участников</w:t>
      </w:r>
      <w:r w:rsidRPr="00B86127">
        <w:rPr>
          <w:sz w:val="22"/>
          <w:szCs w:val="22"/>
        </w:rPr>
        <w:t xml:space="preserve"> ОГЭ</w:t>
      </w:r>
      <w:r w:rsidRPr="00B86127">
        <w:rPr>
          <w:color w:val="000000"/>
          <w:sz w:val="22"/>
          <w:szCs w:val="22"/>
        </w:rPr>
        <w:t xml:space="preserve"> экзаменационные материалы </w:t>
      </w:r>
      <w:r w:rsidR="00F46905" w:rsidRPr="00B86127">
        <w:rPr>
          <w:color w:val="000000"/>
          <w:sz w:val="22"/>
          <w:szCs w:val="22"/>
        </w:rPr>
        <w:t xml:space="preserve">в присутствии уполномоченного члена ГЭК </w:t>
      </w:r>
      <w:r w:rsidRPr="00B86127">
        <w:rPr>
          <w:color w:val="000000"/>
          <w:sz w:val="22"/>
          <w:szCs w:val="22"/>
        </w:rPr>
        <w:t>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  <w:r w:rsidRPr="00B86127">
        <w:rPr>
          <w:sz w:val="22"/>
          <w:szCs w:val="22"/>
        </w:rPr>
        <w:t xml:space="preserve"> </w:t>
      </w:r>
    </w:p>
    <w:p w:rsidR="000F30D0" w:rsidRPr="00B86127" w:rsidRDefault="000F30D0" w:rsidP="00114298">
      <w:pPr>
        <w:widowControl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 xml:space="preserve">Участники </w:t>
      </w:r>
      <w:r w:rsidRPr="00B86127">
        <w:rPr>
          <w:sz w:val="22"/>
          <w:szCs w:val="22"/>
        </w:rPr>
        <w:t xml:space="preserve">ОГЭ </w:t>
      </w:r>
      <w:r w:rsidRPr="00B86127">
        <w:rPr>
          <w:color w:val="000000"/>
          <w:sz w:val="22"/>
          <w:szCs w:val="22"/>
        </w:rPr>
        <w:t>с нарушением</w:t>
      </w:r>
      <w:r w:rsidR="00114298" w:rsidRPr="00B86127">
        <w:rPr>
          <w:color w:val="000000"/>
          <w:sz w:val="22"/>
          <w:szCs w:val="22"/>
        </w:rPr>
        <w:t xml:space="preserve"> опорно-двигательного аппарата                      (с тяжелыми нарушениями двигательных функций верхних конечностей) </w:t>
      </w:r>
      <w:r w:rsidRPr="00B86127">
        <w:rPr>
          <w:color w:val="000000"/>
          <w:sz w:val="22"/>
          <w:szCs w:val="22"/>
        </w:rPr>
        <w:t>п</w:t>
      </w:r>
      <w:r w:rsidRPr="00B86127">
        <w:rPr>
          <w:sz w:val="22"/>
          <w:szCs w:val="22"/>
        </w:rPr>
        <w:t>исьменную экзаменационную работу могут выполнять на компьютере со специализированным программным обеспечением.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 xml:space="preserve">Во время проведения экзамена для участников </w:t>
      </w:r>
      <w:r w:rsidRPr="00B86127">
        <w:rPr>
          <w:sz w:val="22"/>
          <w:szCs w:val="22"/>
        </w:rPr>
        <w:t xml:space="preserve">ОГЭ с </w:t>
      </w:r>
      <w:r w:rsidRPr="00B86127">
        <w:rPr>
          <w:color w:val="000000"/>
          <w:sz w:val="22"/>
          <w:szCs w:val="22"/>
        </w:rPr>
        <w:t>ограниченными возможностями здоровья</w:t>
      </w:r>
      <w:r w:rsidRPr="00B86127">
        <w:rPr>
          <w:sz w:val="22"/>
          <w:szCs w:val="22"/>
        </w:rPr>
        <w:t xml:space="preserve"> </w:t>
      </w:r>
      <w:r w:rsidRPr="00B86127">
        <w:rPr>
          <w:color w:val="000000"/>
          <w:sz w:val="22"/>
          <w:szCs w:val="22"/>
        </w:rPr>
        <w:t xml:space="preserve"> организуются питание и перерывы для проведения необходимых медико-профилактических процедур.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Для лиц, по медицинским показаниям не имеющих возможности прийти в ППЭ, экзамен может быть организован на дому.</w:t>
      </w:r>
      <w:r w:rsidR="0007626E" w:rsidRPr="00B86127">
        <w:rPr>
          <w:sz w:val="22"/>
          <w:szCs w:val="22"/>
        </w:rPr>
        <w:t xml:space="preserve"> ППЭ на дому организовывается в соответствии с требованиями Порядка. Во время проведения экзамена на дому присутствуют – не менее двух организаторов, </w:t>
      </w:r>
      <w:r w:rsidR="00614FFF" w:rsidRPr="00B86127">
        <w:rPr>
          <w:sz w:val="22"/>
          <w:szCs w:val="22"/>
        </w:rPr>
        <w:t xml:space="preserve">уполномоченный </w:t>
      </w:r>
      <w:r w:rsidR="0007626E" w:rsidRPr="00B86127">
        <w:rPr>
          <w:sz w:val="22"/>
          <w:szCs w:val="22"/>
        </w:rPr>
        <w:t>член ГЭК. ППЭ на дому оснащается системой видеонаблюдения в режиме «офлайн».</w:t>
      </w:r>
    </w:p>
    <w:p w:rsidR="00F0216F" w:rsidRPr="00B86127" w:rsidRDefault="00F0216F" w:rsidP="000F30D0">
      <w:pPr>
        <w:widowControl w:val="0"/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Ознакомление участников ОГЭ с результатами экзаменов и услов</w:t>
      </w:r>
      <w:r w:rsidR="008E7621" w:rsidRPr="00B86127">
        <w:rPr>
          <w:b/>
          <w:sz w:val="22"/>
          <w:szCs w:val="22"/>
        </w:rPr>
        <w:t>иями</w:t>
      </w:r>
      <w:r w:rsidRPr="00B86127">
        <w:rPr>
          <w:b/>
          <w:sz w:val="22"/>
          <w:szCs w:val="22"/>
        </w:rPr>
        <w:t xml:space="preserve"> повторного допуска к сдаче экзаменов в текущем году</w:t>
      </w:r>
    </w:p>
    <w:p w:rsidR="000F30D0" w:rsidRPr="00B86127" w:rsidRDefault="000F30D0" w:rsidP="000F30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Образовательные организации должны ознакомить участников ОГЭ с полученными ими результатами экзамена по предмету не позднее чем через три рабочих дня со дня их утверждения ГЭК. </w:t>
      </w:r>
    </w:p>
    <w:p w:rsidR="009571DB" w:rsidRPr="00B86127" w:rsidRDefault="009571DB" w:rsidP="009571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По решению ГЭК повторно допускаются к сдаче экзаменов в текущем году по соответствующему предмету в дополнительные сроки </w:t>
      </w:r>
      <w:r w:rsidR="008E7621" w:rsidRPr="00B86127">
        <w:rPr>
          <w:sz w:val="22"/>
          <w:szCs w:val="22"/>
        </w:rPr>
        <w:t xml:space="preserve">следующие </w:t>
      </w:r>
      <w:r w:rsidRPr="00B86127">
        <w:rPr>
          <w:sz w:val="22"/>
          <w:szCs w:val="22"/>
        </w:rPr>
        <w:t>обучающиеся:</w:t>
      </w:r>
    </w:p>
    <w:p w:rsidR="009571DB" w:rsidRPr="00B86127" w:rsidRDefault="009571DB" w:rsidP="009571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получившие</w:t>
      </w:r>
      <w:proofErr w:type="gramEnd"/>
      <w:r w:rsidRPr="00B86127">
        <w:rPr>
          <w:sz w:val="22"/>
          <w:szCs w:val="22"/>
        </w:rPr>
        <w:t xml:space="preserve"> на ГИА неудовлетворительный результат по одному из обязательных учебных предметов, </w:t>
      </w:r>
    </w:p>
    <w:p w:rsidR="009571DB" w:rsidRPr="00B86127" w:rsidRDefault="009571DB" w:rsidP="009571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не явившиеся на экзамены по уважительным причинам (болезнь или иные обстоятельства, подтвержденные документально);</w:t>
      </w:r>
    </w:p>
    <w:p w:rsidR="009571DB" w:rsidRPr="00B86127" w:rsidRDefault="009571DB" w:rsidP="009571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0F30D0" w:rsidRPr="00B86127" w:rsidRDefault="009571DB" w:rsidP="000F30D0">
      <w:pPr>
        <w:widowControl w:val="0"/>
        <w:spacing w:line="276" w:lineRule="auto"/>
        <w:ind w:firstLine="709"/>
        <w:jc w:val="both"/>
        <w:rPr>
          <w:color w:val="000000"/>
          <w:sz w:val="22"/>
          <w:szCs w:val="22"/>
        </w:rPr>
      </w:pPr>
      <w:proofErr w:type="gramStart"/>
      <w:r w:rsidRPr="00B86127">
        <w:rPr>
          <w:sz w:val="22"/>
          <w:szCs w:val="22"/>
        </w:rPr>
        <w:t>апелляция</w:t>
      </w:r>
      <w:proofErr w:type="gramEnd"/>
      <w:r w:rsidRPr="00B86127">
        <w:rPr>
          <w:sz w:val="22"/>
          <w:szCs w:val="22"/>
        </w:rPr>
        <w:t xml:space="preserve"> которых о нарушении установленного порядка проведения ОГЭ конфликтной комиссией была удовлетворена.</w:t>
      </w:r>
    </w:p>
    <w:p w:rsidR="00DC1E34" w:rsidRPr="00B86127" w:rsidRDefault="00DC1E34" w:rsidP="000F30D0">
      <w:pPr>
        <w:widowControl w:val="0"/>
        <w:spacing w:line="276" w:lineRule="auto"/>
        <w:ind w:firstLine="709"/>
        <w:jc w:val="both"/>
        <w:rPr>
          <w:color w:val="000000"/>
          <w:sz w:val="22"/>
          <w:szCs w:val="22"/>
        </w:rPr>
      </w:pP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b/>
          <w:color w:val="000000"/>
          <w:sz w:val="22"/>
          <w:szCs w:val="22"/>
        </w:rPr>
      </w:pPr>
      <w:r w:rsidRPr="00B86127">
        <w:rPr>
          <w:b/>
          <w:color w:val="000000"/>
          <w:sz w:val="22"/>
          <w:szCs w:val="22"/>
        </w:rPr>
        <w:t>Прием и рассмотрение апелляций</w:t>
      </w:r>
    </w:p>
    <w:p w:rsidR="000F30D0" w:rsidRPr="00B86127" w:rsidRDefault="000F30D0" w:rsidP="000F30D0">
      <w:pPr>
        <w:widowControl w:val="0"/>
        <w:spacing w:line="276" w:lineRule="auto"/>
        <w:ind w:firstLine="709"/>
        <w:jc w:val="both"/>
        <w:rPr>
          <w:b/>
          <w:color w:val="000000"/>
          <w:sz w:val="22"/>
          <w:szCs w:val="22"/>
        </w:rPr>
      </w:pPr>
      <w:r w:rsidRPr="00B86127">
        <w:rPr>
          <w:sz w:val="22"/>
          <w:szCs w:val="22"/>
        </w:rPr>
        <w:t>Участник ОГЭ имеет право подать апелляцию</w:t>
      </w:r>
      <w:r w:rsidR="009E089B" w:rsidRPr="00B86127">
        <w:rPr>
          <w:sz w:val="22"/>
          <w:szCs w:val="22"/>
        </w:rPr>
        <w:t xml:space="preserve"> в письменной форме</w:t>
      </w:r>
      <w:r w:rsidRPr="00B86127">
        <w:rPr>
          <w:sz w:val="22"/>
          <w:szCs w:val="22"/>
        </w:rPr>
        <w:t xml:space="preserve"> о нарушении установленного порядка проведения ОГЭ и (или) о несогласии с выставленными баллами.</w:t>
      </w:r>
      <w:r w:rsidR="00CE5846" w:rsidRPr="00B86127">
        <w:rPr>
          <w:sz w:val="22"/>
          <w:szCs w:val="22"/>
        </w:rPr>
        <w:t xml:space="preserve"> Участник ОГЭ и (или) его родители (законные представители) при желании могут присутствовать при рассмотрении апелляции.</w:t>
      </w:r>
    </w:p>
    <w:p w:rsidR="000F30D0" w:rsidRPr="00B86127" w:rsidRDefault="00936160" w:rsidP="000F30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Апелляции по содержанию и структуре заданий, а также по вопросам, связанным с нарушением участником ОГЭ требований к оформлению экзаменационной работы, конфликтная комиссия не рассматривает. </w:t>
      </w:r>
    </w:p>
    <w:p w:rsidR="00CE5846" w:rsidRPr="00B86127" w:rsidRDefault="00CE5846" w:rsidP="000F30D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Апелляцию</w:t>
      </w:r>
      <w:r w:rsidR="00507E10" w:rsidRPr="00B86127">
        <w:rPr>
          <w:sz w:val="22"/>
          <w:szCs w:val="22"/>
        </w:rPr>
        <w:t xml:space="preserve"> о нарушении установленного порядка проведения экзамена участник ОГЭ подает в день проведения экзамена по соответствующему предмету уполномоченному представителю ГЭК, не покидая ППЭ.</w:t>
      </w:r>
      <w:r w:rsidR="00507E10" w:rsidRPr="00B86127" w:rsidDel="00507E10">
        <w:rPr>
          <w:sz w:val="22"/>
          <w:szCs w:val="22"/>
        </w:rPr>
        <w:t xml:space="preserve"> </w:t>
      </w:r>
    </w:p>
    <w:p w:rsidR="00E62223" w:rsidRPr="00B86127" w:rsidRDefault="00BD7F59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При рассмотрении апелляции проверка изложенных в ней фактов </w:t>
      </w:r>
      <w:r w:rsidR="00E62223" w:rsidRPr="00B86127">
        <w:rPr>
          <w:sz w:val="22"/>
          <w:szCs w:val="22"/>
        </w:rPr>
        <w:t xml:space="preserve">                </w:t>
      </w:r>
      <w:r w:rsidRPr="00B86127">
        <w:rPr>
          <w:sz w:val="22"/>
          <w:szCs w:val="22"/>
        </w:rPr>
        <w:t xml:space="preserve">не проводится лицами, принимавшими участие в организации и (или) проведении соответствующего экзамена. </w:t>
      </w:r>
    </w:p>
    <w:p w:rsidR="00E62223" w:rsidRPr="00B86127" w:rsidRDefault="00E62223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 xml:space="preserve"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</w:t>
      </w:r>
      <w:r w:rsidRPr="00B86127">
        <w:rPr>
          <w:sz w:val="22"/>
          <w:szCs w:val="22"/>
        </w:rPr>
        <w:lastRenderedPageBreak/>
        <w:t>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 w:rsidRPr="00B86127">
        <w:rPr>
          <w:sz w:val="22"/>
          <w:szCs w:val="22"/>
        </w:rPr>
        <w:t xml:space="preserve"> помощь </w:t>
      </w:r>
      <w:proofErr w:type="gramStart"/>
      <w:r w:rsidRPr="00B86127">
        <w:rPr>
          <w:sz w:val="22"/>
          <w:szCs w:val="22"/>
        </w:rPr>
        <w:t>обучающимся</w:t>
      </w:r>
      <w:proofErr w:type="gramEnd"/>
      <w:r w:rsidRPr="00B86127">
        <w:rPr>
          <w:sz w:val="22"/>
          <w:szCs w:val="22"/>
        </w:rPr>
        <w:t xml:space="preserve"> с ограниченными возможностями здоровья.</w:t>
      </w:r>
    </w:p>
    <w:p w:rsidR="00E62223" w:rsidRPr="00B86127" w:rsidRDefault="00E62223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E62223" w:rsidRPr="00B86127" w:rsidRDefault="00E62223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E62223" w:rsidRPr="00B86127" w:rsidRDefault="00E62223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об отклонении апелляции;</w:t>
      </w:r>
    </w:p>
    <w:p w:rsidR="00E62223" w:rsidRPr="00B86127" w:rsidRDefault="00E62223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об удовлетворении апелляции. </w:t>
      </w:r>
    </w:p>
    <w:p w:rsidR="000F30D0" w:rsidRPr="00B86127" w:rsidRDefault="00E62223" w:rsidP="00E6222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 </w:t>
      </w:r>
      <w:r w:rsidR="000F30D0" w:rsidRPr="00B86127">
        <w:rPr>
          <w:sz w:val="22"/>
          <w:szCs w:val="22"/>
        </w:rPr>
        <w:t>(</w:t>
      </w:r>
      <w:r w:rsidR="009E089B" w:rsidRPr="00B86127">
        <w:rPr>
          <w:sz w:val="22"/>
          <w:szCs w:val="22"/>
        </w:rPr>
        <w:t>резервные дни</w:t>
      </w:r>
      <w:r w:rsidR="000F30D0" w:rsidRPr="00B86127">
        <w:rPr>
          <w:sz w:val="22"/>
          <w:szCs w:val="22"/>
        </w:rPr>
        <w:t>).</w:t>
      </w:r>
      <w:proofErr w:type="gramEnd"/>
    </w:p>
    <w:p w:rsidR="00D94794" w:rsidRPr="00B86127" w:rsidRDefault="000F30D0" w:rsidP="000F30D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предмету.</w:t>
      </w:r>
      <w:r w:rsidR="00D94794" w:rsidRPr="00B86127">
        <w:rPr>
          <w:sz w:val="22"/>
          <w:szCs w:val="22"/>
        </w:rPr>
        <w:t xml:space="preserve"> </w:t>
      </w:r>
    </w:p>
    <w:p w:rsidR="000F30D0" w:rsidRPr="00B86127" w:rsidRDefault="00D94794" w:rsidP="000F30D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Апелляцию о несогласии с выставленными баллами подается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:rsidR="00D94794" w:rsidRPr="00B86127" w:rsidRDefault="000F30D0" w:rsidP="00D9479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Участники ОГЭ </w:t>
      </w:r>
      <w:r w:rsidR="00D94794" w:rsidRPr="00B86127">
        <w:rPr>
          <w:sz w:val="22"/>
          <w:szCs w:val="22"/>
        </w:rPr>
        <w:t xml:space="preserve">и (или) их родители (законные представители) заблаговременно информируются о времени и месте рассмотрения апелляций. </w:t>
      </w:r>
    </w:p>
    <w:p w:rsidR="00ED576C" w:rsidRPr="00B86127" w:rsidRDefault="00ED576C" w:rsidP="00D9479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Конфликтная комиссия при рассмотрении апелляции о несогласии с выставленными баллами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  <w:proofErr w:type="gramEnd"/>
    </w:p>
    <w:p w:rsidR="00ED576C" w:rsidRPr="00B86127" w:rsidRDefault="00ED576C" w:rsidP="00ED57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При рассмотрении апелляции о несогласии с выставленными баллами конфликтная комиссия предъявляет указанные материалы участнику ОГЭ (при его участии в рассмотрении апелляции).</w:t>
      </w:r>
    </w:p>
    <w:p w:rsidR="00ED576C" w:rsidRPr="00B86127" w:rsidRDefault="00ED576C" w:rsidP="00ED57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Участник ОГЭ (для участника ОГЭ, не достигших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  <w:proofErr w:type="gramEnd"/>
    </w:p>
    <w:p w:rsidR="00ED576C" w:rsidRPr="00B86127" w:rsidRDefault="00ED576C" w:rsidP="00ED57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:rsidR="00ED576C" w:rsidRPr="00B86127" w:rsidRDefault="00ED576C" w:rsidP="00ED57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</w:t>
      </w:r>
    </w:p>
    <w:p w:rsidR="00ED576C" w:rsidRPr="00B86127" w:rsidRDefault="00ED576C" w:rsidP="00ED57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:rsidR="00ED576C" w:rsidRPr="00B86127" w:rsidRDefault="00ED576C" w:rsidP="00ED576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0F30D0" w:rsidRPr="00B86127" w:rsidRDefault="000F30D0" w:rsidP="000F30D0">
      <w:pPr>
        <w:ind w:firstLine="709"/>
        <w:jc w:val="center"/>
        <w:rPr>
          <w:b/>
          <w:sz w:val="22"/>
          <w:szCs w:val="22"/>
        </w:rPr>
      </w:pPr>
    </w:p>
    <w:p w:rsidR="000F30D0" w:rsidRPr="00B86127" w:rsidRDefault="00AC2876" w:rsidP="00DC1E34">
      <w:pPr>
        <w:pStyle w:val="14"/>
        <w:spacing w:before="0" w:after="0"/>
        <w:ind w:left="567" w:hanging="567"/>
        <w:rPr>
          <w:sz w:val="22"/>
          <w:szCs w:val="22"/>
        </w:rPr>
      </w:pPr>
      <w:bookmarkStart w:id="7" w:name="_Toc379881171"/>
      <w:r w:rsidRPr="00B86127">
        <w:rPr>
          <w:sz w:val="22"/>
          <w:szCs w:val="22"/>
        </w:rPr>
        <w:lastRenderedPageBreak/>
        <w:t>Примерные п</w:t>
      </w:r>
      <w:r w:rsidR="000F30D0" w:rsidRPr="00B86127">
        <w:rPr>
          <w:sz w:val="22"/>
          <w:szCs w:val="22"/>
        </w:rPr>
        <w:t>равила заполнения бланков ответов участников ОГЭ</w:t>
      </w:r>
      <w:bookmarkEnd w:id="7"/>
      <w:r w:rsidRPr="00B86127">
        <w:rPr>
          <w:sz w:val="22"/>
          <w:szCs w:val="22"/>
        </w:rPr>
        <w:t xml:space="preserve"> </w:t>
      </w:r>
    </w:p>
    <w:p w:rsidR="000F30D0" w:rsidRPr="00B86127" w:rsidRDefault="000F30D0" w:rsidP="000F30D0">
      <w:pPr>
        <w:pStyle w:val="Default"/>
        <w:rPr>
          <w:sz w:val="22"/>
          <w:szCs w:val="22"/>
        </w:rPr>
      </w:pP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Все бланки ответов заполняются яркими черными чернилами. Допускается использование </w:t>
      </w:r>
      <w:proofErr w:type="spellStart"/>
      <w:r w:rsidRPr="00B86127">
        <w:rPr>
          <w:sz w:val="22"/>
          <w:szCs w:val="22"/>
        </w:rPr>
        <w:t>гелевой</w:t>
      </w:r>
      <w:proofErr w:type="spellEnd"/>
      <w:r w:rsidRPr="00B86127">
        <w:rPr>
          <w:sz w:val="22"/>
          <w:szCs w:val="22"/>
        </w:rPr>
        <w:t xml:space="preserve">, капиллярной или перьевой ручек. Линия метки («крестик») в полях не должна быть слишком толстой. Если ручка оставляет слишком толстую линию, то вместо крестика в поле нужно провести только одну диагональ квадрата (любую). Участник экзамена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 Каждое поле в бланках заполняется, начиная с первой позиции (в том числе и поля для занесения фамилии, имени и отчества участника экзамена). Если участник экзамена не имеет информации для заполнения поля, он должен оставить его пустым (не делать прочерков). </w:t>
      </w:r>
    </w:p>
    <w:p w:rsidR="000F30D0" w:rsidRPr="00B86127" w:rsidRDefault="000F30D0" w:rsidP="000F30D0">
      <w:pPr>
        <w:pStyle w:val="Default"/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 xml:space="preserve">Категорически запрещается: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делать в полях бланков, вне полей бланков или в полях, заполненных типографским способом, какие-либо записи и пометки, не относящиеся к содержанию полей бланков;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использовать для заполнения бланков цветные ручки вместо черной, карандаш (даже для черновых записей на бланках), средства для исправления внесенной в бланки информации («замазку» и др.). </w:t>
      </w:r>
    </w:p>
    <w:p w:rsidR="00453538" w:rsidRPr="00B86127" w:rsidRDefault="00453538" w:rsidP="000F30D0">
      <w:pPr>
        <w:pStyle w:val="Default"/>
        <w:ind w:firstLine="709"/>
        <w:jc w:val="both"/>
        <w:rPr>
          <w:sz w:val="22"/>
          <w:szCs w:val="22"/>
        </w:rPr>
      </w:pPr>
    </w:p>
    <w:p w:rsidR="000F30D0" w:rsidRPr="00B86127" w:rsidRDefault="000F30D0" w:rsidP="000F30D0">
      <w:pPr>
        <w:pStyle w:val="Default"/>
        <w:ind w:firstLine="709"/>
        <w:rPr>
          <w:sz w:val="22"/>
          <w:szCs w:val="22"/>
        </w:rPr>
      </w:pPr>
      <w:r w:rsidRPr="00B86127">
        <w:rPr>
          <w:b/>
          <w:bCs/>
          <w:sz w:val="22"/>
          <w:szCs w:val="22"/>
        </w:rPr>
        <w:t xml:space="preserve">Заполнение бланка ответов №1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В верхней (регистрационной) части бланка №1 заполняются следующие поля: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дата проведения экзамена (ДД-ММ-ГГ);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код региона;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код образовательной организации;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номер и буква класса (при наличии);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код пункта проведения экзамена;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номер аудитории;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подпись участника;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фамилия;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имя;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отчество (при наличии); </w:t>
      </w:r>
    </w:p>
    <w:p w:rsidR="000F30D0" w:rsidRPr="00B86127" w:rsidRDefault="00316A23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номер и серия </w:t>
      </w:r>
      <w:r w:rsidR="000F30D0" w:rsidRPr="00B86127">
        <w:rPr>
          <w:sz w:val="22"/>
          <w:szCs w:val="22"/>
        </w:rPr>
        <w:t xml:space="preserve">документа, удостоверяющего личность;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пол участника (отмечается меткой в соответствующем поле). </w:t>
      </w:r>
    </w:p>
    <w:p w:rsidR="000F30D0" w:rsidRPr="00B86127" w:rsidRDefault="000F30D0" w:rsidP="000F30D0">
      <w:pPr>
        <w:ind w:firstLine="709"/>
        <w:rPr>
          <w:sz w:val="22"/>
          <w:szCs w:val="22"/>
        </w:rPr>
      </w:pP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b/>
          <w:bCs/>
          <w:sz w:val="22"/>
          <w:szCs w:val="22"/>
        </w:rPr>
        <w:t xml:space="preserve">Ответы на задания с выбором ответа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В средней части бланка ответов № 1 расположены поля для записи ответов на задания с выбором ответа из предложенных вариантов. В области ответов на задания с выбором ответа нельзя допускать случайных пометок, клякс, полос размазанных чернил и т.д., так как при автоматизированной обработке это может быть распознано как ответы на задания. </w:t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noProof/>
          <w:sz w:val="22"/>
          <w:szCs w:val="22"/>
          <w:lang w:eastAsia="ru-RU"/>
        </w:rPr>
        <w:drawing>
          <wp:inline distT="0" distB="0" distL="0" distR="0">
            <wp:extent cx="1866900" cy="2190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</w:p>
    <w:p w:rsidR="000F30D0" w:rsidRPr="00B86127" w:rsidRDefault="000F30D0" w:rsidP="000F30D0">
      <w:pPr>
        <w:pStyle w:val="Default"/>
        <w:ind w:firstLine="709"/>
        <w:rPr>
          <w:sz w:val="22"/>
          <w:szCs w:val="22"/>
        </w:rPr>
      </w:pPr>
      <w:r w:rsidRPr="00B86127">
        <w:rPr>
          <w:b/>
          <w:bCs/>
          <w:sz w:val="22"/>
          <w:szCs w:val="22"/>
        </w:rPr>
        <w:t>Замена ошибочных ответов части</w:t>
      </w:r>
      <w:proofErr w:type="gramStart"/>
      <w:r w:rsidRPr="00B86127">
        <w:rPr>
          <w:b/>
          <w:bCs/>
          <w:sz w:val="22"/>
          <w:szCs w:val="22"/>
        </w:rPr>
        <w:t xml:space="preserve"> А</w:t>
      </w:r>
      <w:proofErr w:type="gramEnd"/>
      <w:r w:rsidRPr="00B86127">
        <w:rPr>
          <w:b/>
          <w:bCs/>
          <w:sz w:val="22"/>
          <w:szCs w:val="22"/>
        </w:rPr>
        <w:t xml:space="preserve"> </w:t>
      </w:r>
    </w:p>
    <w:p w:rsidR="000F30D0" w:rsidRPr="00B86127" w:rsidRDefault="000F30D0" w:rsidP="000F30D0">
      <w:pPr>
        <w:pStyle w:val="Default"/>
        <w:ind w:firstLine="709"/>
        <w:jc w:val="both"/>
        <w:rPr>
          <w:b/>
          <w:bCs/>
          <w:i/>
          <w:iCs/>
          <w:sz w:val="22"/>
          <w:szCs w:val="22"/>
        </w:rPr>
      </w:pPr>
      <w:r w:rsidRPr="00B86127">
        <w:rPr>
          <w:sz w:val="22"/>
          <w:szCs w:val="22"/>
        </w:rPr>
        <w:lastRenderedPageBreak/>
        <w:t xml:space="preserve">Если не удалось избежать случайных пометок, их следует заменить в области «Замена ошибочных ответов» </w:t>
      </w:r>
      <w:proofErr w:type="gramStart"/>
      <w:r w:rsidRPr="00B86127">
        <w:rPr>
          <w:sz w:val="22"/>
          <w:szCs w:val="22"/>
        </w:rPr>
        <w:t>на те</w:t>
      </w:r>
      <w:proofErr w:type="gramEnd"/>
      <w:r w:rsidRPr="00B86127">
        <w:rPr>
          <w:sz w:val="22"/>
          <w:szCs w:val="22"/>
        </w:rPr>
        <w:t xml:space="preserve"> ответы, которые участник экзамена считает правильными</w:t>
      </w:r>
      <w:r w:rsidRPr="00B86127">
        <w:rPr>
          <w:b/>
          <w:bCs/>
          <w:i/>
          <w:iCs/>
          <w:sz w:val="22"/>
          <w:szCs w:val="22"/>
        </w:rPr>
        <w:t xml:space="preserve"> </w:t>
      </w:r>
    </w:p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На бланке ответов № 1 расположены поля для замены ошибочных ответов, предназначенные для исправления участниками своих ответов части А. Ниже приведены примеры замен.</w:t>
      </w:r>
    </w:p>
    <w:p w:rsidR="000F30D0" w:rsidRPr="00B86127" w:rsidRDefault="000F30D0" w:rsidP="000F30D0">
      <w:pPr>
        <w:rPr>
          <w:sz w:val="22"/>
          <w:szCs w:val="22"/>
        </w:rPr>
      </w:pPr>
      <w:r w:rsidRPr="00B86127">
        <w:rPr>
          <w:noProof/>
          <w:sz w:val="22"/>
          <w:szCs w:val="22"/>
        </w:rPr>
        <w:drawing>
          <wp:inline distT="0" distB="0" distL="0" distR="0">
            <wp:extent cx="5943600" cy="36861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tabs>
          <w:tab w:val="left" w:pos="1005"/>
        </w:tabs>
        <w:rPr>
          <w:sz w:val="22"/>
          <w:szCs w:val="22"/>
        </w:rPr>
      </w:pPr>
      <w:r w:rsidRPr="00B86127">
        <w:rPr>
          <w:sz w:val="22"/>
          <w:szCs w:val="22"/>
        </w:rPr>
        <w:tab/>
      </w:r>
    </w:p>
    <w:p w:rsidR="005459CD" w:rsidRPr="00B86127" w:rsidRDefault="005459CD" w:rsidP="000F30D0">
      <w:pPr>
        <w:pStyle w:val="Default"/>
        <w:ind w:firstLine="851"/>
        <w:jc w:val="both"/>
        <w:rPr>
          <w:b/>
          <w:bCs/>
          <w:sz w:val="22"/>
          <w:szCs w:val="22"/>
        </w:rPr>
      </w:pPr>
    </w:p>
    <w:p w:rsidR="005459CD" w:rsidRPr="00B86127" w:rsidRDefault="005459CD" w:rsidP="000F30D0">
      <w:pPr>
        <w:pStyle w:val="Default"/>
        <w:ind w:firstLine="851"/>
        <w:jc w:val="both"/>
        <w:rPr>
          <w:b/>
          <w:bCs/>
          <w:sz w:val="22"/>
          <w:szCs w:val="22"/>
        </w:rPr>
      </w:pPr>
    </w:p>
    <w:p w:rsidR="000F30D0" w:rsidRPr="00B86127" w:rsidRDefault="000F30D0" w:rsidP="000F30D0">
      <w:pPr>
        <w:pStyle w:val="Default"/>
        <w:ind w:firstLine="851"/>
        <w:jc w:val="both"/>
        <w:rPr>
          <w:sz w:val="22"/>
          <w:szCs w:val="22"/>
        </w:rPr>
      </w:pPr>
      <w:r w:rsidRPr="00B86127">
        <w:rPr>
          <w:b/>
          <w:bCs/>
          <w:sz w:val="22"/>
          <w:szCs w:val="22"/>
        </w:rPr>
        <w:t xml:space="preserve">Ответы на задания с кратким ответом </w:t>
      </w:r>
    </w:p>
    <w:p w:rsidR="000F30D0" w:rsidRPr="00B86127" w:rsidRDefault="000F30D0" w:rsidP="000F30D0">
      <w:pPr>
        <w:tabs>
          <w:tab w:val="left" w:pos="1005"/>
        </w:tabs>
        <w:ind w:firstLine="851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Также в средней части бланка ответов № 1 расположены поля для записи ответов на задания с ответом в краткой форме. Краткий ответ записывается слева направо от номера задания, начиная с первой ячейки. Каждый символ записывается в отдельную ячейку. </w:t>
      </w:r>
    </w:p>
    <w:p w:rsidR="000F30D0" w:rsidRPr="00B86127" w:rsidRDefault="000F30D0" w:rsidP="000F30D0">
      <w:pPr>
        <w:tabs>
          <w:tab w:val="left" w:pos="1005"/>
        </w:tabs>
        <w:ind w:firstLine="851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Краткий ответ можно давать только в виде слова, одного целого числа или комбинации букв и цифр (если </w:t>
      </w:r>
      <w:proofErr w:type="gramStart"/>
      <w:r w:rsidRPr="00B86127">
        <w:rPr>
          <w:sz w:val="22"/>
          <w:szCs w:val="22"/>
        </w:rPr>
        <w:t>в</w:t>
      </w:r>
      <w:proofErr w:type="gramEnd"/>
      <w:r w:rsidRPr="00B86127">
        <w:rPr>
          <w:sz w:val="22"/>
          <w:szCs w:val="22"/>
        </w:rPr>
        <w:t xml:space="preserve"> </w:t>
      </w:r>
      <w:proofErr w:type="gramStart"/>
      <w:r w:rsidRPr="00B86127">
        <w:rPr>
          <w:sz w:val="22"/>
          <w:szCs w:val="22"/>
        </w:rPr>
        <w:t>КИМ</w:t>
      </w:r>
      <w:proofErr w:type="gramEnd"/>
      <w:r w:rsidRPr="00B86127">
        <w:rPr>
          <w:sz w:val="22"/>
          <w:szCs w:val="22"/>
        </w:rPr>
        <w:t xml:space="preserve"> не указано, что ответ можно дать с использованием запятых для записи ответа в виде десятичной дроби или в виде перечисления требуемых в задании цифр или букв). </w:t>
      </w:r>
    </w:p>
    <w:p w:rsidR="000F30D0" w:rsidRPr="00B86127" w:rsidRDefault="000F30D0" w:rsidP="000F30D0">
      <w:pPr>
        <w:tabs>
          <w:tab w:val="left" w:pos="1005"/>
        </w:tabs>
        <w:rPr>
          <w:sz w:val="22"/>
          <w:szCs w:val="22"/>
        </w:rPr>
      </w:pPr>
      <w:r w:rsidRPr="00B86127">
        <w:rPr>
          <w:noProof/>
          <w:sz w:val="22"/>
          <w:szCs w:val="22"/>
        </w:rPr>
        <w:drawing>
          <wp:inline distT="0" distB="0" distL="0" distR="0">
            <wp:extent cx="5934075" cy="10382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b/>
          <w:bCs/>
          <w:sz w:val="22"/>
          <w:szCs w:val="22"/>
        </w:rPr>
        <w:t>Замена ошибочных ответов части</w:t>
      </w:r>
      <w:proofErr w:type="gramStart"/>
      <w:r w:rsidRPr="00B86127">
        <w:rPr>
          <w:b/>
          <w:bCs/>
          <w:sz w:val="22"/>
          <w:szCs w:val="22"/>
        </w:rPr>
        <w:t xml:space="preserve"> В</w:t>
      </w:r>
      <w:proofErr w:type="gramEnd"/>
      <w:r w:rsidRPr="00B86127">
        <w:rPr>
          <w:b/>
          <w:bCs/>
          <w:sz w:val="22"/>
          <w:szCs w:val="22"/>
        </w:rPr>
        <w:t xml:space="preserve"> </w:t>
      </w:r>
    </w:p>
    <w:p w:rsidR="000F30D0" w:rsidRPr="00B86127" w:rsidRDefault="000F30D0" w:rsidP="000F30D0">
      <w:pPr>
        <w:tabs>
          <w:tab w:val="left" w:pos="1005"/>
        </w:tabs>
        <w:ind w:firstLine="851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В специальных полях бланка приведены поля для замены ошибочных ответов на задания с кратким ответом. </w:t>
      </w:r>
    </w:p>
    <w:p w:rsidR="000F30D0" w:rsidRPr="00B86127" w:rsidRDefault="000F30D0" w:rsidP="000F30D0">
      <w:pPr>
        <w:tabs>
          <w:tab w:val="left" w:pos="1005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На бланке ответов № 1 расположены поля для замены ошибочных ответов, предназначенные для исправления участниками своих ответов части В. Ниже приведен пример замены.</w:t>
      </w:r>
    </w:p>
    <w:p w:rsidR="000F30D0" w:rsidRPr="00B86127" w:rsidRDefault="000F30D0" w:rsidP="000F30D0">
      <w:pPr>
        <w:tabs>
          <w:tab w:val="left" w:pos="1005"/>
        </w:tabs>
        <w:ind w:firstLine="709"/>
        <w:jc w:val="both"/>
        <w:rPr>
          <w:sz w:val="22"/>
          <w:szCs w:val="22"/>
        </w:rPr>
      </w:pPr>
    </w:p>
    <w:p w:rsidR="000F30D0" w:rsidRPr="00B86127" w:rsidRDefault="000F30D0" w:rsidP="000F30D0">
      <w:pPr>
        <w:tabs>
          <w:tab w:val="left" w:pos="1005"/>
        </w:tabs>
        <w:rPr>
          <w:sz w:val="22"/>
          <w:szCs w:val="22"/>
        </w:rPr>
      </w:pPr>
    </w:p>
    <w:p w:rsidR="000F30D0" w:rsidRPr="00B86127" w:rsidRDefault="000F30D0" w:rsidP="000F30D0">
      <w:pPr>
        <w:tabs>
          <w:tab w:val="left" w:pos="1005"/>
        </w:tabs>
        <w:rPr>
          <w:sz w:val="22"/>
          <w:szCs w:val="22"/>
        </w:rPr>
      </w:pPr>
      <w:r w:rsidRPr="00B86127">
        <w:rPr>
          <w:noProof/>
          <w:sz w:val="22"/>
          <w:szCs w:val="22"/>
        </w:rPr>
        <w:lastRenderedPageBreak/>
        <w:drawing>
          <wp:inline distT="0" distB="0" distL="0" distR="0">
            <wp:extent cx="2809875" cy="11715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b/>
          <w:bCs/>
          <w:sz w:val="22"/>
          <w:szCs w:val="22"/>
        </w:rPr>
        <w:t xml:space="preserve">Заполнение бланка ответов №2 </w:t>
      </w:r>
    </w:p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Бланк ответов № 2 предназначен для записи ответов на задания с развернутым ответом. </w:t>
      </w:r>
    </w:p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Информация для заполнения полей верхней части бланка: </w:t>
      </w:r>
    </w:p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код региона, код и название предмета.</w:t>
      </w:r>
    </w:p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Информация должна соответствовать информации, внесенной в бланк ответов № 1. </w:t>
      </w:r>
    </w:p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Основную часть бланка занимает область записи ответов на задания с ответом в развернутой форме. В этой области внутри границ участник вносит ответы на соответствующие задания строго в соответствии с требованиями КИМ. При недостатке места для ответов на лицевой стороне бланка ответов № 2 участник может вносить ответы на соответствующие задания части</w:t>
      </w:r>
      <w:proofErr w:type="gramStart"/>
      <w:r w:rsidRPr="00B86127">
        <w:rPr>
          <w:sz w:val="22"/>
          <w:szCs w:val="22"/>
        </w:rPr>
        <w:t xml:space="preserve"> С</w:t>
      </w:r>
      <w:proofErr w:type="gramEnd"/>
      <w:r w:rsidRPr="00B86127">
        <w:rPr>
          <w:sz w:val="22"/>
          <w:szCs w:val="22"/>
        </w:rPr>
        <w:t xml:space="preserve"> на оборотной стороне бланка, сделав внизу лицевой стороны запись «смотри на обороте». </w:t>
      </w:r>
    </w:p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При остатке свободного места на бланке ответов №2 организатор в аудитории при сборе экзаменационных материалов должен поставить английскую букву “Z” в данной области, заполнив все свободное место. Пример заполнения приведен ниже.</w:t>
      </w:r>
    </w:p>
    <w:p w:rsidR="000F30D0" w:rsidRPr="00B86127" w:rsidRDefault="000F30D0" w:rsidP="000F30D0">
      <w:pPr>
        <w:ind w:firstLine="708"/>
        <w:rPr>
          <w:sz w:val="22"/>
          <w:szCs w:val="22"/>
        </w:rPr>
      </w:pPr>
    </w:p>
    <w:p w:rsidR="000F30D0" w:rsidRPr="00B86127" w:rsidRDefault="000F30D0" w:rsidP="000F30D0">
      <w:pPr>
        <w:rPr>
          <w:sz w:val="22"/>
          <w:szCs w:val="22"/>
        </w:rPr>
      </w:pPr>
      <w:r w:rsidRPr="00B86127">
        <w:rPr>
          <w:noProof/>
          <w:sz w:val="22"/>
          <w:szCs w:val="22"/>
        </w:rPr>
        <w:lastRenderedPageBreak/>
        <w:drawing>
          <wp:inline distT="0" distB="0" distL="0" distR="0">
            <wp:extent cx="5943600" cy="84296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jc w:val="right"/>
        <w:rPr>
          <w:sz w:val="22"/>
          <w:szCs w:val="22"/>
        </w:rPr>
      </w:pPr>
    </w:p>
    <w:p w:rsidR="000F30D0" w:rsidRPr="00B86127" w:rsidRDefault="000F30D0" w:rsidP="000F30D0">
      <w:pPr>
        <w:jc w:val="right"/>
        <w:rPr>
          <w:sz w:val="22"/>
          <w:szCs w:val="22"/>
        </w:rPr>
      </w:pPr>
      <w:r w:rsidRPr="00B86127">
        <w:rPr>
          <w:noProof/>
          <w:sz w:val="22"/>
          <w:szCs w:val="22"/>
        </w:rPr>
        <w:lastRenderedPageBreak/>
        <w:drawing>
          <wp:inline distT="0" distB="0" distL="0" distR="0">
            <wp:extent cx="5934075" cy="84201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0D0" w:rsidRPr="00B86127" w:rsidRDefault="000F30D0" w:rsidP="000F30D0">
      <w:pPr>
        <w:jc w:val="right"/>
        <w:rPr>
          <w:sz w:val="22"/>
          <w:szCs w:val="22"/>
        </w:rPr>
      </w:pPr>
    </w:p>
    <w:p w:rsidR="000F30D0" w:rsidRPr="00B86127" w:rsidRDefault="000F30D0" w:rsidP="00C10128">
      <w:pPr>
        <w:rPr>
          <w:sz w:val="22"/>
          <w:szCs w:val="22"/>
          <w:lang w:val="en-US"/>
        </w:rPr>
      </w:pPr>
    </w:p>
    <w:p w:rsidR="000F30D0" w:rsidRPr="00B86127" w:rsidRDefault="000F30D0" w:rsidP="000F30D0">
      <w:pPr>
        <w:jc w:val="right"/>
        <w:rPr>
          <w:sz w:val="22"/>
          <w:szCs w:val="22"/>
        </w:rPr>
      </w:pPr>
    </w:p>
    <w:p w:rsidR="000F30D0" w:rsidRPr="00B86127" w:rsidRDefault="000F30D0" w:rsidP="000F30D0">
      <w:pPr>
        <w:pStyle w:val="Default"/>
        <w:ind w:firstLine="709"/>
        <w:jc w:val="both"/>
        <w:rPr>
          <w:sz w:val="22"/>
          <w:szCs w:val="22"/>
        </w:rPr>
      </w:pPr>
      <w:r w:rsidRPr="00B86127">
        <w:rPr>
          <w:b/>
          <w:bCs/>
          <w:sz w:val="22"/>
          <w:szCs w:val="22"/>
        </w:rPr>
        <w:t xml:space="preserve">Заполнение дополнительного бланка ответов №2 </w:t>
      </w:r>
    </w:p>
    <w:p w:rsidR="000F30D0" w:rsidRPr="00B86127" w:rsidRDefault="000F30D0" w:rsidP="00617C7C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lastRenderedPageBreak/>
        <w:t>При недостатке места для ответов на основном бланке ответов № 2 участник экзамена может продолжить записи на дополнительном бланке ответов №2, выдаваемом организатором в аудитории по требованию участника в случае, когда на основном бланке ответов № 2 не осталось места.</w:t>
      </w:r>
    </w:p>
    <w:p w:rsidR="00617C7C" w:rsidRPr="00B86127" w:rsidRDefault="00617C7C" w:rsidP="00617C7C">
      <w:pPr>
        <w:widowControl w:val="0"/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>При этом организаторы фиксируют связь номеров основного и дополнительного листа (бланка) в специальных полях листов (бланков).</w:t>
      </w:r>
    </w:p>
    <w:p w:rsidR="00617C7C" w:rsidRPr="00B86127" w:rsidRDefault="00617C7C" w:rsidP="000F30D0">
      <w:pPr>
        <w:pStyle w:val="1"/>
        <w:rPr>
          <w:sz w:val="22"/>
          <w:szCs w:val="22"/>
        </w:rPr>
        <w:sectPr w:rsidR="00617C7C" w:rsidRPr="00B86127" w:rsidSect="00743731">
          <w:headerReference w:type="default" r:id="rId16"/>
          <w:footerReference w:type="default" r:id="rId17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0F30D0" w:rsidRPr="00B86127" w:rsidRDefault="000F30D0" w:rsidP="000F30D0">
      <w:pPr>
        <w:pStyle w:val="1"/>
        <w:rPr>
          <w:sz w:val="22"/>
          <w:szCs w:val="22"/>
        </w:rPr>
      </w:pPr>
      <w:bookmarkStart w:id="8" w:name="_Toc379881172"/>
      <w:r w:rsidRPr="00B86127">
        <w:rPr>
          <w:sz w:val="22"/>
          <w:szCs w:val="22"/>
        </w:rPr>
        <w:lastRenderedPageBreak/>
        <w:t>Требования к ППЭ</w:t>
      </w:r>
      <w:bookmarkEnd w:id="8"/>
    </w:p>
    <w:p w:rsidR="000F30D0" w:rsidRPr="00B86127" w:rsidRDefault="000F30D0" w:rsidP="000F30D0">
      <w:pPr>
        <w:ind w:firstLine="709"/>
        <w:rPr>
          <w:rFonts w:eastAsiaTheme="minorHAnsi"/>
          <w:sz w:val="22"/>
          <w:szCs w:val="22"/>
          <w:lang w:eastAsia="en-US"/>
        </w:rPr>
      </w:pPr>
    </w:p>
    <w:p w:rsidR="000F30D0" w:rsidRPr="00B86127" w:rsidRDefault="000F30D0" w:rsidP="000F30D0">
      <w:pPr>
        <w:ind w:firstLine="709"/>
        <w:jc w:val="both"/>
        <w:rPr>
          <w:rFonts w:eastAsia="Calibri"/>
          <w:sz w:val="22"/>
          <w:szCs w:val="22"/>
        </w:rPr>
      </w:pPr>
      <w:r w:rsidRPr="00B86127">
        <w:rPr>
          <w:rFonts w:eastAsia="Calibri"/>
          <w:sz w:val="22"/>
          <w:szCs w:val="22"/>
        </w:rPr>
        <w:t>Пункт проведения экзамена (ППЭ) – здание (сооружение), которое можно использовать для проведения ОГЭ. Количество, общая площадь и состояние помещений, предоставляемых для проведения ОГЭ, должны обеспечивать проведение экзаменов в условиях, соответствующих требованиям санитарно-эпидемиологических правил и нормативов.</w:t>
      </w:r>
    </w:p>
    <w:p w:rsidR="000F30D0" w:rsidRPr="00B86127" w:rsidRDefault="000F30D0" w:rsidP="000F30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Количество ППЭ определяется исходя из общей численности участников </w:t>
      </w:r>
      <w:r w:rsidR="000A0B34" w:rsidRPr="00B86127">
        <w:rPr>
          <w:sz w:val="22"/>
          <w:szCs w:val="22"/>
        </w:rPr>
        <w:t>О</w:t>
      </w:r>
      <w:r w:rsidRPr="00B86127">
        <w:rPr>
          <w:sz w:val="22"/>
          <w:szCs w:val="22"/>
        </w:rPr>
        <w:t xml:space="preserve">ГЭ, территориальной доступности и вместимости аудиторного фонда. </w:t>
      </w:r>
    </w:p>
    <w:p w:rsidR="000F30D0" w:rsidRPr="00B86127" w:rsidRDefault="000F30D0" w:rsidP="000F30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Количество ППЭ должно формироваться с учетом максимально возможного наполнения ППЭ и оптимальной схемы организованного прибытия участников </w:t>
      </w:r>
      <w:r w:rsidR="000A0B34" w:rsidRPr="00B86127">
        <w:rPr>
          <w:sz w:val="22"/>
          <w:szCs w:val="22"/>
        </w:rPr>
        <w:t>О</w:t>
      </w:r>
      <w:r w:rsidRPr="00B86127">
        <w:rPr>
          <w:sz w:val="22"/>
          <w:szCs w:val="22"/>
        </w:rPr>
        <w:t xml:space="preserve">ГЭ в ППЭ. </w:t>
      </w:r>
    </w:p>
    <w:p w:rsidR="000F30D0" w:rsidRPr="00B86127" w:rsidRDefault="000F30D0" w:rsidP="000F30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 каждом ППЭ необходимо обеспечить наличие аудитории  для участников с ОВЗ, а также предусмотрены условия для участников с ОВЗ: наличие пандусов, размещение аудитории с учетом беспрепятственного доступа.</w:t>
      </w:r>
      <w:r w:rsidRPr="00B86127">
        <w:rPr>
          <w:rFonts w:eastAsia="Calibri"/>
          <w:sz w:val="22"/>
          <w:szCs w:val="22"/>
        </w:rPr>
        <w:t xml:space="preserve"> Аудитории для участников с ОВЗ готовятся</w:t>
      </w:r>
      <w:r w:rsidRPr="00B86127">
        <w:rPr>
          <w:sz w:val="22"/>
          <w:szCs w:val="22"/>
        </w:rPr>
        <w:t xml:space="preserve"> с учетом состояния здоровья, особенности психофизического развития и индивидуальных возможностей (аудитория для участников с ОВЗ должна располагаться на </w:t>
      </w:r>
      <w:r w:rsidR="00453538" w:rsidRPr="00B86127">
        <w:rPr>
          <w:sz w:val="22"/>
          <w:szCs w:val="22"/>
        </w:rPr>
        <w:t xml:space="preserve">                </w:t>
      </w:r>
      <w:r w:rsidRPr="00B86127">
        <w:rPr>
          <w:sz w:val="22"/>
          <w:szCs w:val="22"/>
        </w:rPr>
        <w:t>1 этаже ППЭ).</w:t>
      </w:r>
    </w:p>
    <w:p w:rsidR="005459CD" w:rsidRPr="00B86127" w:rsidRDefault="005459CD" w:rsidP="000F30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В день проведения экзамена в ППЭ присутствуют: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а) руководитель экзамена и организаторы ППЭ;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б) уполномоченный представитель ГЭК;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в) технический специалист по работе с программным обеспечением, оказывающий информационно-техническую помощь руководителю и организаторам ППЭ;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г) руководитель образовательной организации, в помещениях которой организован ППЭ, или уполномоченное им лицо;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д) сотрудники, осуществляющие охрану правопорядка, и (или) сотрудники органов внутренних дел (полиции);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е) медицинские работники и ассистенты, оказывающие необходимую техническую помощь </w:t>
      </w:r>
      <w:proofErr w:type="gramStart"/>
      <w:r w:rsidRPr="00B86127">
        <w:rPr>
          <w:sz w:val="22"/>
          <w:szCs w:val="22"/>
        </w:rPr>
        <w:t>обучающимся</w:t>
      </w:r>
      <w:proofErr w:type="gramEnd"/>
      <w:r w:rsidRPr="00B86127">
        <w:rPr>
          <w:sz w:val="22"/>
          <w:szCs w:val="22"/>
        </w:rPr>
        <w:t>, указанным в пункте 34 Порядка, в том числе непосредственно при проведении экзамена;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ж) специалист по проведению инструктажа и обеспечению лабораторных работ;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з) экзаменатор-собеседник, ведущий собеседование при проведении устной части экзамена по иностранному языку, в случае, если спецификацией КИМ предусмотрено ведение диалога экзаменатора с </w:t>
      </w:r>
      <w:proofErr w:type="gramStart"/>
      <w:r w:rsidRPr="00B86127">
        <w:rPr>
          <w:sz w:val="22"/>
          <w:szCs w:val="22"/>
        </w:rPr>
        <w:t>обучающимся</w:t>
      </w:r>
      <w:proofErr w:type="gramEnd"/>
      <w:r w:rsidRPr="00B86127">
        <w:rPr>
          <w:sz w:val="22"/>
          <w:szCs w:val="22"/>
        </w:rPr>
        <w:t>;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и) эксперты, оценивающие устные ответы </w:t>
      </w:r>
      <w:proofErr w:type="gramStart"/>
      <w:r w:rsidRPr="00B86127">
        <w:rPr>
          <w:sz w:val="22"/>
          <w:szCs w:val="22"/>
        </w:rPr>
        <w:t>обучающихся</w:t>
      </w:r>
      <w:proofErr w:type="gramEnd"/>
      <w:r w:rsidRPr="00B86127">
        <w:rPr>
          <w:sz w:val="22"/>
          <w:szCs w:val="22"/>
        </w:rPr>
        <w:t xml:space="preserve"> при проведении устной части экзамена по иностранному языку, в случае, если спецификацией КИМ предусмотрено ведение диалога экзаменатора с обучающимся;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к) эксперты, оценивающие выполнение лабораторных работ по химии, в случае, если спецификацией КИМ предусмотрено выполнение </w:t>
      </w:r>
      <w:proofErr w:type="gramStart"/>
      <w:r w:rsidRPr="00B86127">
        <w:rPr>
          <w:sz w:val="22"/>
          <w:szCs w:val="22"/>
        </w:rPr>
        <w:t>обучающимся</w:t>
      </w:r>
      <w:proofErr w:type="gramEnd"/>
      <w:r w:rsidRPr="00B86127">
        <w:rPr>
          <w:sz w:val="22"/>
          <w:szCs w:val="22"/>
        </w:rPr>
        <w:t xml:space="preserve"> лабораторной работы;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л) </w:t>
      </w:r>
      <w:r w:rsidR="00C10128" w:rsidRPr="00B86127">
        <w:rPr>
          <w:sz w:val="22"/>
          <w:szCs w:val="22"/>
        </w:rPr>
        <w:t>представители образовательных организаций, сопровождающих участников ОГЭ.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В день проведения экзамена в ППЭ могут присутствовать также: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а) должностные лица </w:t>
      </w:r>
      <w:proofErr w:type="spellStart"/>
      <w:r w:rsidRPr="00B86127">
        <w:rPr>
          <w:sz w:val="22"/>
          <w:szCs w:val="22"/>
        </w:rPr>
        <w:t>Рособрнадзора</w:t>
      </w:r>
      <w:proofErr w:type="spellEnd"/>
      <w:r w:rsidRPr="00B86127">
        <w:rPr>
          <w:sz w:val="22"/>
          <w:szCs w:val="22"/>
        </w:rPr>
        <w:t>, органа исполнительной власти субъекта Российской Федерации, осуществляющего переданные полномочия Российской Федерации в сфере образования;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б) представители средств массовой информации (присутствуют в аудиториях для проведения экзамена только до момента начала выполнения </w:t>
      </w:r>
      <w:proofErr w:type="gramStart"/>
      <w:r w:rsidRPr="00B86127">
        <w:rPr>
          <w:sz w:val="22"/>
          <w:szCs w:val="22"/>
        </w:rPr>
        <w:t>обучающимися</w:t>
      </w:r>
      <w:proofErr w:type="gramEnd"/>
      <w:r w:rsidRPr="00B86127">
        <w:rPr>
          <w:sz w:val="22"/>
          <w:szCs w:val="22"/>
        </w:rPr>
        <w:t xml:space="preserve"> экзаменационной работы);</w:t>
      </w:r>
    </w:p>
    <w:p w:rsidR="005459CD" w:rsidRPr="00B86127" w:rsidRDefault="005459CD" w:rsidP="005459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в) общественные наблюдатели, аккредитованные в установленном порядке (</w:t>
      </w:r>
      <w:r w:rsidR="005E4B65" w:rsidRPr="00B86127">
        <w:rPr>
          <w:sz w:val="22"/>
          <w:szCs w:val="22"/>
        </w:rPr>
        <w:t xml:space="preserve">могут </w:t>
      </w:r>
      <w:r w:rsidRPr="00B86127">
        <w:rPr>
          <w:sz w:val="22"/>
          <w:szCs w:val="22"/>
        </w:rPr>
        <w:t>свободно перемещаются по ППЭ, при этом в одной аудитории находится только один общественный наблюдатель).</w:t>
      </w:r>
    </w:p>
    <w:p w:rsidR="001C709F" w:rsidRPr="00B86127" w:rsidRDefault="001C709F" w:rsidP="000F30D0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p w:rsidR="000F30D0" w:rsidRPr="00B86127" w:rsidRDefault="000F30D0" w:rsidP="000F30D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Организация помещений ППЭ</w:t>
      </w:r>
    </w:p>
    <w:p w:rsidR="000F30D0" w:rsidRPr="00B86127" w:rsidRDefault="000F30D0" w:rsidP="000F30D0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 ППЭ должны быть организованы:</w:t>
      </w:r>
    </w:p>
    <w:p w:rsidR="000F30D0" w:rsidRPr="00B86127" w:rsidRDefault="000F30D0" w:rsidP="000F30D0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86127">
        <w:rPr>
          <w:rFonts w:eastAsia="Calibri"/>
          <w:sz w:val="22"/>
          <w:szCs w:val="22"/>
        </w:rPr>
        <w:t xml:space="preserve">а) Аудитории для участников ОГЭ. </w:t>
      </w:r>
    </w:p>
    <w:p w:rsidR="000F30D0" w:rsidRPr="00B86127" w:rsidRDefault="000F30D0" w:rsidP="000F30D0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86127">
        <w:rPr>
          <w:rFonts w:eastAsia="Calibri"/>
          <w:sz w:val="22"/>
          <w:szCs w:val="22"/>
        </w:rPr>
        <w:t xml:space="preserve">Для каждого участника ОГЭ должно быть выделено отдельное рабочее место. </w:t>
      </w:r>
      <w:r w:rsidRPr="00B86127">
        <w:rPr>
          <w:sz w:val="22"/>
          <w:szCs w:val="22"/>
        </w:rPr>
        <w:t xml:space="preserve">В аудитории выделяется место </w:t>
      </w:r>
      <w:r w:rsidR="005E4B65" w:rsidRPr="00B86127">
        <w:rPr>
          <w:sz w:val="22"/>
          <w:szCs w:val="22"/>
        </w:rPr>
        <w:t>для личных вещей участников ОГЭ;</w:t>
      </w:r>
    </w:p>
    <w:p w:rsidR="00453538" w:rsidRPr="00B86127" w:rsidRDefault="000F30D0" w:rsidP="005F633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86127">
        <w:rPr>
          <w:rFonts w:eastAsia="Calibri"/>
          <w:sz w:val="22"/>
          <w:szCs w:val="22"/>
        </w:rPr>
        <w:lastRenderedPageBreak/>
        <w:t xml:space="preserve">б) Помещение (аудитория) для руководителя ППЭ, </w:t>
      </w:r>
      <w:r w:rsidR="00453538" w:rsidRPr="00B86127">
        <w:rPr>
          <w:rFonts w:eastAsia="Calibri"/>
          <w:sz w:val="22"/>
          <w:szCs w:val="22"/>
        </w:rPr>
        <w:t xml:space="preserve">оборудованное телефонной связью,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экзамена, сейфом  для осуществления безопасного хранения экзаменационных материалов, сканером (при </w:t>
      </w:r>
      <w:r w:rsidR="005E4B65" w:rsidRPr="00B86127">
        <w:rPr>
          <w:rFonts w:eastAsia="Calibri"/>
          <w:sz w:val="22"/>
          <w:szCs w:val="22"/>
        </w:rPr>
        <w:t>необходимости);</w:t>
      </w:r>
    </w:p>
    <w:p w:rsidR="005E4B65" w:rsidRPr="00B86127" w:rsidRDefault="005F6339" w:rsidP="005F633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2"/>
          <w:szCs w:val="22"/>
        </w:rPr>
      </w:pPr>
      <w:r w:rsidRPr="00B86127">
        <w:rPr>
          <w:sz w:val="22"/>
          <w:szCs w:val="22"/>
        </w:rPr>
        <w:t xml:space="preserve">в) Помещение для </w:t>
      </w:r>
      <w:r w:rsidR="005E4B65" w:rsidRPr="00B86127">
        <w:rPr>
          <w:rFonts w:eastAsia="Calibri"/>
          <w:color w:val="000000"/>
          <w:sz w:val="22"/>
          <w:szCs w:val="22"/>
        </w:rPr>
        <w:t>медицинского работника в ППЭ;</w:t>
      </w:r>
    </w:p>
    <w:p w:rsidR="005F6339" w:rsidRPr="00B86127" w:rsidRDefault="001C709F" w:rsidP="005F633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86127">
        <w:rPr>
          <w:rFonts w:eastAsia="Calibri"/>
          <w:sz w:val="22"/>
          <w:szCs w:val="22"/>
        </w:rPr>
        <w:t xml:space="preserve">г) </w:t>
      </w:r>
      <w:r w:rsidR="00C46312" w:rsidRPr="00B86127">
        <w:rPr>
          <w:rFonts w:eastAsia="Calibri"/>
          <w:sz w:val="22"/>
          <w:szCs w:val="22"/>
        </w:rPr>
        <w:t>Помещение для руководителя образовательной организации (уполномоченного лица), на базе которого располагается ППЭ.</w:t>
      </w:r>
    </w:p>
    <w:p w:rsidR="005E4B65" w:rsidRPr="00B86127" w:rsidRDefault="005E4B65" w:rsidP="005F633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</w:p>
    <w:p w:rsidR="000F30D0" w:rsidRPr="00B86127" w:rsidRDefault="000F30D0" w:rsidP="000F30D0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B86127">
        <w:rPr>
          <w:rFonts w:eastAsia="Calibri"/>
          <w:sz w:val="22"/>
          <w:szCs w:val="22"/>
        </w:rPr>
        <w:t>Так же в ППЭ должны быть предусмотрены:</w:t>
      </w:r>
    </w:p>
    <w:p w:rsidR="000F30D0" w:rsidRPr="00B86127" w:rsidRDefault="000F30D0" w:rsidP="000F30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rFonts w:eastAsia="Calibri"/>
          <w:sz w:val="22"/>
          <w:szCs w:val="22"/>
        </w:rPr>
        <w:t xml:space="preserve">а) Помещение для </w:t>
      </w:r>
      <w:r w:rsidRPr="00B86127">
        <w:rPr>
          <w:sz w:val="22"/>
          <w:szCs w:val="22"/>
        </w:rPr>
        <w:t>представителей образовательных организаций, сопровождающих обучающихся.</w:t>
      </w:r>
    </w:p>
    <w:p w:rsidR="000F30D0" w:rsidRPr="00B86127" w:rsidRDefault="000F30D0" w:rsidP="000F30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б) Помещения для представителей средств массовой информации</w:t>
      </w:r>
      <w:r w:rsidR="00EB0BF3" w:rsidRPr="00B86127">
        <w:rPr>
          <w:sz w:val="22"/>
          <w:szCs w:val="22"/>
        </w:rPr>
        <w:t xml:space="preserve"> (присутствуют в аудиториях для проведения экзамена только до момента начала выполнения обучающимися экзаменационной работы)</w:t>
      </w:r>
      <w:r w:rsidRPr="00B86127">
        <w:rPr>
          <w:sz w:val="22"/>
          <w:szCs w:val="22"/>
        </w:rPr>
        <w:t xml:space="preserve">, общественных наблюдателей </w:t>
      </w:r>
      <w:r w:rsidR="00EB0BF3" w:rsidRPr="00B86127">
        <w:rPr>
          <w:sz w:val="22"/>
          <w:szCs w:val="22"/>
        </w:rPr>
        <w:t xml:space="preserve">(могут свободно перемещаются по ППЭ, при этом в одной аудитории находится только один общественный наблюдатель) </w:t>
      </w:r>
      <w:r w:rsidRPr="00B86127">
        <w:rPr>
          <w:sz w:val="22"/>
          <w:szCs w:val="22"/>
        </w:rPr>
        <w:t xml:space="preserve">и иных лиц, имеющих право присутствовать в ППЭ в день экзамена. </w:t>
      </w:r>
    </w:p>
    <w:p w:rsidR="000F30D0" w:rsidRPr="00B86127" w:rsidRDefault="000F30D0" w:rsidP="000F30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Указанные помещения должны быть изолированы от аудиторий для проведения экзамена.</w:t>
      </w:r>
    </w:p>
    <w:p w:rsidR="000F30D0" w:rsidRPr="00B86127" w:rsidRDefault="000F30D0" w:rsidP="000F30D0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Помещения, не использующиеся для проведения экзамена, на время проведения экзамена запираются и опечатываются.</w:t>
      </w:r>
    </w:p>
    <w:p w:rsidR="00EB0BF3" w:rsidRPr="00B86127" w:rsidRDefault="00EB0BF3" w:rsidP="000F30D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:rsidR="000F30D0" w:rsidRPr="00B86127" w:rsidRDefault="000F30D0" w:rsidP="000F30D0">
      <w:pPr>
        <w:tabs>
          <w:tab w:val="left" w:pos="1134"/>
        </w:tabs>
        <w:spacing w:after="200"/>
        <w:contextualSpacing/>
        <w:jc w:val="both"/>
        <w:rPr>
          <w:rFonts w:eastAsiaTheme="minorHAnsi"/>
          <w:b/>
          <w:sz w:val="22"/>
          <w:szCs w:val="22"/>
          <w:lang w:eastAsia="en-US"/>
        </w:rPr>
      </w:pPr>
      <w:r w:rsidRPr="00B86127">
        <w:rPr>
          <w:rFonts w:eastAsiaTheme="minorHAnsi"/>
          <w:b/>
          <w:sz w:val="22"/>
          <w:szCs w:val="22"/>
          <w:lang w:eastAsia="en-US"/>
        </w:rPr>
        <w:t>Готовность ППЭ</w:t>
      </w:r>
      <w:r w:rsidR="00EB0BF3" w:rsidRPr="00B86127">
        <w:rPr>
          <w:rFonts w:eastAsiaTheme="minorHAnsi"/>
          <w:b/>
          <w:sz w:val="22"/>
          <w:szCs w:val="22"/>
          <w:lang w:eastAsia="en-US"/>
        </w:rPr>
        <w:t xml:space="preserve"> и аудиторий</w:t>
      </w:r>
    </w:p>
    <w:p w:rsidR="000F30D0" w:rsidRPr="00B86127" w:rsidRDefault="000F30D0" w:rsidP="000F30D0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86127">
        <w:rPr>
          <w:sz w:val="22"/>
          <w:szCs w:val="22"/>
          <w:lang w:eastAsia="en-US"/>
        </w:rPr>
        <w:t>До начала экзамена руководитель ППЭ и руководитель организации, на базе которой организован ППЭ, должны обеспечить готовность ППЭ, проверить соответствие всех помещений, выделяемых для проведения ОГЭ, установленным требованиям и заполнить протокол готовности ППЭ.</w:t>
      </w:r>
      <w:r w:rsidRPr="00B86127">
        <w:rPr>
          <w:rFonts w:eastAsiaTheme="minorHAnsi"/>
          <w:color w:val="000000"/>
          <w:sz w:val="22"/>
          <w:szCs w:val="22"/>
          <w:lang w:eastAsia="en-US"/>
        </w:rPr>
        <w:tab/>
      </w:r>
    </w:p>
    <w:p w:rsidR="000F30D0" w:rsidRPr="00B86127" w:rsidRDefault="000F30D0" w:rsidP="000F30D0">
      <w:pPr>
        <w:widowControl w:val="0"/>
        <w:ind w:firstLine="709"/>
        <w:jc w:val="both"/>
        <w:rPr>
          <w:rFonts w:eastAsiaTheme="minorHAnsi"/>
          <w:i/>
          <w:color w:val="000000"/>
          <w:sz w:val="22"/>
          <w:szCs w:val="22"/>
          <w:lang w:eastAsia="en-US"/>
        </w:rPr>
      </w:pPr>
      <w:r w:rsidRPr="00B86127">
        <w:rPr>
          <w:rFonts w:eastAsiaTheme="minorHAnsi"/>
          <w:i/>
          <w:color w:val="000000"/>
          <w:sz w:val="22"/>
          <w:szCs w:val="22"/>
          <w:lang w:eastAsia="en-US"/>
        </w:rPr>
        <w:t>В аудиториях ППЭ должно быть:</w:t>
      </w:r>
    </w:p>
    <w:p w:rsidR="000F30D0" w:rsidRPr="00B86127" w:rsidRDefault="000F30D0" w:rsidP="000F30D0">
      <w:pPr>
        <w:widowControl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86127">
        <w:rPr>
          <w:rFonts w:eastAsiaTheme="minorHAnsi"/>
          <w:color w:val="000000"/>
          <w:sz w:val="22"/>
          <w:szCs w:val="22"/>
          <w:lang w:eastAsia="en-US"/>
        </w:rPr>
        <w:t>рабочее место для организаторов в аудитории;</w:t>
      </w:r>
    </w:p>
    <w:p w:rsidR="000F30D0" w:rsidRPr="00B86127" w:rsidRDefault="000F30D0" w:rsidP="000F30D0">
      <w:pPr>
        <w:widowControl w:val="0"/>
        <w:ind w:left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86127">
        <w:rPr>
          <w:rFonts w:eastAsiaTheme="minorHAnsi"/>
          <w:color w:val="000000"/>
          <w:sz w:val="22"/>
          <w:szCs w:val="22"/>
          <w:lang w:eastAsia="en-US"/>
        </w:rPr>
        <w:t>подготовлены часы, находящиеся в поле зрения участников ОГЭ;</w:t>
      </w:r>
    </w:p>
    <w:p w:rsidR="000F30D0" w:rsidRPr="00B86127" w:rsidRDefault="000F30D0" w:rsidP="000F30D0">
      <w:pPr>
        <w:widowControl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86127">
        <w:rPr>
          <w:rFonts w:eastAsiaTheme="minorHAnsi"/>
          <w:color w:val="000000"/>
          <w:sz w:val="22"/>
          <w:szCs w:val="22"/>
          <w:lang w:eastAsia="en-US"/>
        </w:rPr>
        <w:t>закрыты стенды, плакаты и иные материалы со справочно-познавательной информацией по соответствующим учебным  предметам;</w:t>
      </w:r>
    </w:p>
    <w:p w:rsidR="000F30D0" w:rsidRPr="00B86127" w:rsidRDefault="000F30D0" w:rsidP="000F30D0">
      <w:pPr>
        <w:widowControl w:val="0"/>
        <w:ind w:firstLine="709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86127">
        <w:rPr>
          <w:rFonts w:eastAsiaTheme="minorHAnsi"/>
          <w:color w:val="000000"/>
          <w:sz w:val="22"/>
          <w:szCs w:val="22"/>
          <w:lang w:eastAsia="en-US"/>
        </w:rPr>
        <w:t>предусмотрены места для личных вещей участников ОГЭ.</w:t>
      </w:r>
    </w:p>
    <w:p w:rsidR="000F30D0" w:rsidRPr="00B86127" w:rsidRDefault="000F30D0" w:rsidP="000F30D0">
      <w:pPr>
        <w:tabs>
          <w:tab w:val="left" w:pos="9356"/>
        </w:tabs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0F30D0" w:rsidRPr="00B86127" w:rsidRDefault="000F30D0" w:rsidP="000F30D0">
      <w:pPr>
        <w:tabs>
          <w:tab w:val="left" w:pos="9356"/>
        </w:tabs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eastAsia="en-US"/>
        </w:rPr>
      </w:pPr>
      <w:r w:rsidRPr="00B86127">
        <w:rPr>
          <w:rFonts w:eastAsiaTheme="minorHAnsi"/>
          <w:b/>
          <w:sz w:val="22"/>
          <w:szCs w:val="22"/>
          <w:lang w:eastAsia="en-US"/>
        </w:rPr>
        <w:t>Особенности подготовки аудиторий по отдельным учебным предметам</w:t>
      </w:r>
    </w:p>
    <w:p w:rsidR="000F30D0" w:rsidRPr="00B86127" w:rsidRDefault="000F30D0" w:rsidP="000F30D0">
      <w:pPr>
        <w:tabs>
          <w:tab w:val="left" w:pos="9356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0F30D0" w:rsidRPr="00B86127" w:rsidRDefault="000F30D0" w:rsidP="00C44996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B86127">
        <w:rPr>
          <w:rFonts w:eastAsiaTheme="minorHAnsi"/>
          <w:b/>
          <w:bCs/>
          <w:sz w:val="22"/>
          <w:szCs w:val="22"/>
          <w:lang w:eastAsia="en-US"/>
        </w:rPr>
        <w:t>Экзамен по физике</w:t>
      </w:r>
    </w:p>
    <w:p w:rsidR="00C44996" w:rsidRPr="00B86127" w:rsidRDefault="00C44996" w:rsidP="00C44996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0F30D0" w:rsidRPr="00B86127" w:rsidRDefault="000F30D0" w:rsidP="000F30D0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eastAsia="en-US"/>
        </w:rPr>
      </w:pPr>
      <w:proofErr w:type="gramStart"/>
      <w:r w:rsidRPr="00B86127">
        <w:rPr>
          <w:rFonts w:eastAsia="TimesNewRomanPSMT"/>
          <w:sz w:val="22"/>
          <w:szCs w:val="22"/>
          <w:lang w:eastAsia="en-US"/>
        </w:rPr>
        <w:t>Экзамен  по физике проводится в кабинетах, отвечающие требованиям  безопасного труда</w:t>
      </w:r>
      <w:r w:rsidRPr="00B86127">
        <w:rPr>
          <w:sz w:val="22"/>
          <w:szCs w:val="22"/>
          <w:lang w:eastAsia="ar-SA"/>
        </w:rPr>
        <w:t xml:space="preserve"> </w:t>
      </w:r>
      <w:r w:rsidRPr="00B86127">
        <w:rPr>
          <w:rFonts w:eastAsia="TimesNewRomanPSMT"/>
          <w:sz w:val="22"/>
          <w:szCs w:val="22"/>
          <w:lang w:eastAsia="en-US"/>
        </w:rPr>
        <w:t>при выполнении экспериментальных заданий экзаменационной  работы.</w:t>
      </w:r>
      <w:r w:rsidRPr="00B86127">
        <w:rPr>
          <w:sz w:val="22"/>
          <w:szCs w:val="22"/>
          <w:lang w:eastAsia="ar-SA"/>
        </w:rPr>
        <w:t xml:space="preserve"> </w:t>
      </w:r>
      <w:proofErr w:type="gramEnd"/>
    </w:p>
    <w:p w:rsidR="000F30D0" w:rsidRPr="00B86127" w:rsidRDefault="000F30D0" w:rsidP="000F30D0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На этапе выполнения экспериментального задания участники  используют лабораторное оборудование.</w:t>
      </w:r>
    </w:p>
    <w:p w:rsidR="000F30D0" w:rsidRPr="00B86127" w:rsidRDefault="000F30D0" w:rsidP="000F30D0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Лабораторное оборудование размещается в аудитории на специально выделенном столе.</w:t>
      </w:r>
    </w:p>
    <w:p w:rsidR="00B60D8B" w:rsidRPr="00B86127" w:rsidRDefault="00B60D8B" w:rsidP="000F30D0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 xml:space="preserve">К обеспечению проведения лабораторных работ привлекается соответствующий специалист, владеющий определенными умениями и навыками проведения лабораторных работ по физике (например – лаборант). Не допускается привлекать к проведению лабораторных работ специалиста </w:t>
      </w:r>
      <w:proofErr w:type="gramStart"/>
      <w:r w:rsidRPr="00B86127">
        <w:rPr>
          <w:rFonts w:eastAsiaTheme="minorHAnsi"/>
          <w:sz w:val="22"/>
          <w:szCs w:val="22"/>
          <w:lang w:eastAsia="en-US"/>
        </w:rPr>
        <w:t>по этому</w:t>
      </w:r>
      <w:proofErr w:type="gramEnd"/>
      <w:r w:rsidRPr="00B86127">
        <w:rPr>
          <w:rFonts w:eastAsiaTheme="minorHAnsi"/>
          <w:sz w:val="22"/>
          <w:szCs w:val="22"/>
          <w:lang w:eastAsia="en-US"/>
        </w:rPr>
        <w:t xml:space="preserve"> учебному предмету, а также специалиста,  преподававшего данный предмет у данных обучающихся. </w:t>
      </w:r>
    </w:p>
    <w:p w:rsidR="00B60D8B" w:rsidRPr="00B86127" w:rsidRDefault="000F30D0" w:rsidP="000F30D0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 xml:space="preserve">Выдача лабораторного оборудования осуществляется </w:t>
      </w:r>
      <w:r w:rsidR="00B60D8B" w:rsidRPr="00B86127">
        <w:rPr>
          <w:rFonts w:eastAsiaTheme="minorHAnsi"/>
          <w:sz w:val="22"/>
          <w:szCs w:val="22"/>
          <w:lang w:eastAsia="en-US"/>
        </w:rPr>
        <w:t>специалистом по обеспечению лабораторных работ.</w:t>
      </w:r>
    </w:p>
    <w:p w:rsidR="000F30D0" w:rsidRPr="00B86127" w:rsidRDefault="000F30D0" w:rsidP="000F30D0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Выбор лабораторного оборудования, необходимого для выполнения экспериментального задания, каждый участник осуществляет самостоятельно, исходя из содержания экспериментального задания выполняемого им КИМ.</w:t>
      </w:r>
    </w:p>
    <w:p w:rsidR="000F30D0" w:rsidRPr="00B86127" w:rsidRDefault="000F30D0" w:rsidP="000F30D0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spacing w:val="5"/>
          <w:sz w:val="22"/>
          <w:szCs w:val="22"/>
        </w:rPr>
        <w:t xml:space="preserve">Комплекты лабораторного оборудования для выполнения экспериментальных заданий формируются заблаговременно, </w:t>
      </w:r>
      <w:r w:rsidRPr="00B86127">
        <w:rPr>
          <w:sz w:val="22"/>
          <w:szCs w:val="22"/>
        </w:rPr>
        <w:t xml:space="preserve">за один-два дня </w:t>
      </w:r>
      <w:r w:rsidRPr="00B86127">
        <w:rPr>
          <w:spacing w:val="-6"/>
          <w:sz w:val="22"/>
          <w:szCs w:val="22"/>
        </w:rPr>
        <w:t xml:space="preserve">до проведения экзамена. </w:t>
      </w:r>
    </w:p>
    <w:p w:rsidR="000F30D0" w:rsidRPr="00B86127" w:rsidRDefault="000F30D0" w:rsidP="000F30D0">
      <w:pPr>
        <w:tabs>
          <w:tab w:val="left" w:pos="993"/>
        </w:tabs>
        <w:suppressAutoHyphens/>
        <w:ind w:firstLine="709"/>
        <w:jc w:val="both"/>
        <w:rPr>
          <w:i/>
          <w:sz w:val="22"/>
          <w:szCs w:val="22"/>
        </w:rPr>
      </w:pPr>
      <w:r w:rsidRPr="00B86127">
        <w:rPr>
          <w:sz w:val="22"/>
          <w:szCs w:val="22"/>
        </w:rPr>
        <w:t xml:space="preserve">Каждый комплект оборудования должен быть помещен в собственный лоток. </w:t>
      </w:r>
      <w:r w:rsidRPr="00B86127">
        <w:rPr>
          <w:i/>
          <w:sz w:val="22"/>
          <w:szCs w:val="22"/>
        </w:rPr>
        <w:t>Необходимо проверить работоспособность комплектов оборудования по электричеству и оптике!</w:t>
      </w:r>
    </w:p>
    <w:p w:rsidR="00BE7161" w:rsidRPr="00B86127" w:rsidRDefault="00BE7161" w:rsidP="000F30D0">
      <w:pPr>
        <w:tabs>
          <w:tab w:val="left" w:pos="993"/>
        </w:tabs>
        <w:suppressAutoHyphens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lastRenderedPageBreak/>
        <w:t xml:space="preserve">Вмешиваться в работу участника ОГЭ при выполнении им экспериментального задания специалист </w:t>
      </w:r>
      <w:r w:rsidR="00B60D8B" w:rsidRPr="00B86127">
        <w:rPr>
          <w:sz w:val="22"/>
          <w:szCs w:val="22"/>
        </w:rPr>
        <w:t xml:space="preserve">по обеспечению лабораторных работ </w:t>
      </w:r>
      <w:r w:rsidRPr="00B86127">
        <w:rPr>
          <w:sz w:val="22"/>
          <w:szCs w:val="22"/>
        </w:rPr>
        <w:t>по физике имеет право только в случае нарушения обучающимся техники безопасности, обнаружения неисправности оборудования или других нештатных ситуаций.</w:t>
      </w:r>
    </w:p>
    <w:p w:rsidR="005E4B65" w:rsidRPr="00B86127" w:rsidRDefault="005E4B65" w:rsidP="000F30D0">
      <w:pPr>
        <w:tabs>
          <w:tab w:val="left" w:pos="993"/>
        </w:tabs>
        <w:suppressAutoHyphens/>
        <w:ind w:firstLine="709"/>
        <w:jc w:val="both"/>
        <w:rPr>
          <w:sz w:val="22"/>
          <w:szCs w:val="22"/>
        </w:rPr>
      </w:pPr>
    </w:p>
    <w:p w:rsidR="005E4B65" w:rsidRPr="00B86127" w:rsidRDefault="005E4B65" w:rsidP="005E4B65">
      <w:pPr>
        <w:tabs>
          <w:tab w:val="left" w:pos="993"/>
        </w:tabs>
        <w:suppressAutoHyphens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Экзамен по химии</w:t>
      </w:r>
    </w:p>
    <w:p w:rsidR="005E4B65" w:rsidRPr="00B86127" w:rsidRDefault="005E4B65" w:rsidP="005E4B65">
      <w:pPr>
        <w:tabs>
          <w:tab w:val="left" w:pos="993"/>
        </w:tabs>
        <w:suppressAutoHyphens/>
        <w:jc w:val="both"/>
        <w:rPr>
          <w:b/>
          <w:sz w:val="22"/>
          <w:szCs w:val="22"/>
        </w:rPr>
      </w:pPr>
    </w:p>
    <w:p w:rsidR="00B60D8B" w:rsidRPr="00B86127" w:rsidRDefault="005E4B65" w:rsidP="00B60D8B">
      <w:pPr>
        <w:tabs>
          <w:tab w:val="left" w:pos="993"/>
        </w:tabs>
        <w:suppressAutoHyphens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Экзамен  по химии проводится в кабинетах, отвечающие требованиям  безопасного труда при выполнении </w:t>
      </w:r>
      <w:r w:rsidR="00B60D8B" w:rsidRPr="00B86127">
        <w:rPr>
          <w:sz w:val="22"/>
          <w:szCs w:val="22"/>
        </w:rPr>
        <w:t xml:space="preserve">моделей </w:t>
      </w:r>
      <w:r w:rsidRPr="00B86127">
        <w:rPr>
          <w:sz w:val="22"/>
          <w:szCs w:val="22"/>
        </w:rPr>
        <w:t>экспериментальных з</w:t>
      </w:r>
      <w:r w:rsidR="00B60D8B" w:rsidRPr="00B86127">
        <w:rPr>
          <w:sz w:val="22"/>
          <w:szCs w:val="22"/>
        </w:rPr>
        <w:t>аданий экзаменационной  работы.</w:t>
      </w:r>
    </w:p>
    <w:p w:rsidR="00923D3D" w:rsidRPr="00B86127" w:rsidRDefault="00923D3D" w:rsidP="00923D3D">
      <w:pPr>
        <w:tabs>
          <w:tab w:val="left" w:pos="993"/>
        </w:tabs>
        <w:suppressAutoHyphens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К обеспечению проведения лабораторных работ привлекается соответствующий специалист, владеющий определенными умениями и навыками проведения лабораторных работ по химии (например – лаборант). Не допускается привлекать к проведению лабораторных работ специалиста </w:t>
      </w:r>
      <w:proofErr w:type="gramStart"/>
      <w:r w:rsidRPr="00B86127">
        <w:rPr>
          <w:sz w:val="22"/>
          <w:szCs w:val="22"/>
        </w:rPr>
        <w:t>по этому</w:t>
      </w:r>
      <w:proofErr w:type="gramEnd"/>
      <w:r w:rsidRPr="00B86127">
        <w:rPr>
          <w:sz w:val="22"/>
          <w:szCs w:val="22"/>
        </w:rPr>
        <w:t xml:space="preserve"> учебному предмету, а также специалиста,  преподававшего данный предмет у данных обучающихся. </w:t>
      </w:r>
    </w:p>
    <w:p w:rsidR="00923D3D" w:rsidRPr="00B86127" w:rsidRDefault="00923D3D" w:rsidP="00923D3D">
      <w:pPr>
        <w:tabs>
          <w:tab w:val="left" w:pos="993"/>
        </w:tabs>
        <w:suppressAutoHyphens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Выдача лабораторного оборудования осуществляется специалистом по обеспечению лабораторных работ. </w:t>
      </w:r>
    </w:p>
    <w:p w:rsidR="00B60D8B" w:rsidRPr="00B86127" w:rsidRDefault="005E4B65" w:rsidP="00923D3D">
      <w:pPr>
        <w:tabs>
          <w:tab w:val="left" w:pos="993"/>
        </w:tabs>
        <w:suppressAutoHyphens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В </w:t>
      </w:r>
      <w:r w:rsidR="00B60D8B" w:rsidRPr="00B86127">
        <w:rPr>
          <w:sz w:val="22"/>
          <w:szCs w:val="22"/>
        </w:rPr>
        <w:t>аудитории, в которой проводится ОГЭ по химии,</w:t>
      </w:r>
      <w:r w:rsidRPr="00B86127">
        <w:rPr>
          <w:sz w:val="22"/>
          <w:szCs w:val="22"/>
        </w:rPr>
        <w:t xml:space="preserve"> должно быть установле</w:t>
      </w:r>
      <w:r w:rsidR="00B60D8B" w:rsidRPr="00B86127">
        <w:rPr>
          <w:sz w:val="22"/>
          <w:szCs w:val="22"/>
        </w:rPr>
        <w:t>но не менее двух раковин с под</w:t>
      </w:r>
      <w:r w:rsidRPr="00B86127">
        <w:rPr>
          <w:sz w:val="22"/>
          <w:szCs w:val="22"/>
        </w:rPr>
        <w:t>водкой воды: одна - в аудитории, другая - в лаборантском помещении.</w:t>
      </w:r>
    </w:p>
    <w:p w:rsidR="00B60D8B" w:rsidRPr="00B86127" w:rsidRDefault="005E4B65" w:rsidP="00B60D8B">
      <w:pPr>
        <w:tabs>
          <w:tab w:val="left" w:pos="993"/>
        </w:tabs>
        <w:suppressAutoHyphens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Лаборантское помещение должно</w:t>
      </w:r>
      <w:r w:rsidR="00B60D8B" w:rsidRPr="00B86127">
        <w:rPr>
          <w:sz w:val="22"/>
          <w:szCs w:val="22"/>
        </w:rPr>
        <w:t xml:space="preserve"> иметь два выхода (запирающиеся </w:t>
      </w:r>
      <w:r w:rsidRPr="00B86127">
        <w:rPr>
          <w:sz w:val="22"/>
          <w:szCs w:val="22"/>
        </w:rPr>
        <w:t>двери): в лабораторию и обяз</w:t>
      </w:r>
      <w:r w:rsidR="00B60D8B" w:rsidRPr="00B86127">
        <w:rPr>
          <w:sz w:val="22"/>
          <w:szCs w:val="22"/>
        </w:rPr>
        <w:t xml:space="preserve">ательный дополнительный выход в коридор (рекреацию). </w:t>
      </w:r>
      <w:r w:rsidRPr="00B86127">
        <w:rPr>
          <w:sz w:val="22"/>
          <w:szCs w:val="22"/>
        </w:rPr>
        <w:t>Аудитория и лаборантское п</w:t>
      </w:r>
      <w:r w:rsidR="00B60D8B" w:rsidRPr="00B86127">
        <w:rPr>
          <w:sz w:val="22"/>
          <w:szCs w:val="22"/>
        </w:rPr>
        <w:t xml:space="preserve">омещение должны быть обеспечены </w:t>
      </w:r>
      <w:r w:rsidRPr="00B86127">
        <w:rPr>
          <w:sz w:val="22"/>
          <w:szCs w:val="22"/>
        </w:rPr>
        <w:t>средствами пожаротушен</w:t>
      </w:r>
      <w:r w:rsidR="00B60D8B" w:rsidRPr="00B86127">
        <w:rPr>
          <w:sz w:val="22"/>
          <w:szCs w:val="22"/>
        </w:rPr>
        <w:t xml:space="preserve">ия: огнетушитель, кошма, песок. </w:t>
      </w:r>
      <w:r w:rsidRPr="00B86127">
        <w:rPr>
          <w:sz w:val="22"/>
          <w:szCs w:val="22"/>
        </w:rPr>
        <w:t>Лаборантское помещения долж</w:t>
      </w:r>
      <w:r w:rsidR="00B60D8B" w:rsidRPr="00B86127">
        <w:rPr>
          <w:sz w:val="22"/>
          <w:szCs w:val="22"/>
        </w:rPr>
        <w:t xml:space="preserve">но иметь мебель для организации </w:t>
      </w:r>
      <w:r w:rsidRPr="00B86127">
        <w:rPr>
          <w:sz w:val="22"/>
          <w:szCs w:val="22"/>
        </w:rPr>
        <w:t>работы лаборанта (подгото</w:t>
      </w:r>
      <w:r w:rsidR="00B60D8B" w:rsidRPr="00B86127">
        <w:rPr>
          <w:sz w:val="22"/>
          <w:szCs w:val="22"/>
        </w:rPr>
        <w:t>вки ученического эксперимента).</w:t>
      </w:r>
    </w:p>
    <w:p w:rsidR="00B60D8B" w:rsidRPr="00B86127" w:rsidRDefault="005E4B65" w:rsidP="00B60D8B">
      <w:pPr>
        <w:tabs>
          <w:tab w:val="left" w:pos="993"/>
        </w:tabs>
        <w:suppressAutoHyphens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Лаборантское помещение должно </w:t>
      </w:r>
      <w:r w:rsidR="00B60D8B" w:rsidRPr="00B86127">
        <w:rPr>
          <w:sz w:val="22"/>
          <w:szCs w:val="22"/>
        </w:rPr>
        <w:t xml:space="preserve">быть обеспечено аптечкой скорой </w:t>
      </w:r>
      <w:r w:rsidRPr="00B86127">
        <w:rPr>
          <w:sz w:val="22"/>
          <w:szCs w:val="22"/>
        </w:rPr>
        <w:t>помощи, сейфом для хранени</w:t>
      </w:r>
      <w:r w:rsidR="00B60D8B" w:rsidRPr="00B86127">
        <w:rPr>
          <w:sz w:val="22"/>
          <w:szCs w:val="22"/>
        </w:rPr>
        <w:t xml:space="preserve">я ядовитых веществ, шкафами для  </w:t>
      </w:r>
      <w:r w:rsidRPr="00B86127">
        <w:rPr>
          <w:sz w:val="22"/>
          <w:szCs w:val="22"/>
        </w:rPr>
        <w:t>хра</w:t>
      </w:r>
      <w:r w:rsidR="00B60D8B" w:rsidRPr="00B86127">
        <w:rPr>
          <w:sz w:val="22"/>
          <w:szCs w:val="22"/>
        </w:rPr>
        <w:t>нения реактивов и оборудования.</w:t>
      </w:r>
    </w:p>
    <w:p w:rsidR="005E4B65" w:rsidRPr="00B86127" w:rsidRDefault="005E4B65" w:rsidP="00B60D8B">
      <w:pPr>
        <w:tabs>
          <w:tab w:val="left" w:pos="993"/>
        </w:tabs>
        <w:suppressAutoHyphens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 оформлен</w:t>
      </w:r>
      <w:proofErr w:type="gramStart"/>
      <w:r w:rsidRPr="00B86127">
        <w:rPr>
          <w:sz w:val="22"/>
          <w:szCs w:val="22"/>
        </w:rPr>
        <w:t xml:space="preserve">ии </w:t>
      </w:r>
      <w:r w:rsidR="00B60D8B" w:rsidRPr="00B86127">
        <w:rPr>
          <w:sz w:val="22"/>
          <w:szCs w:val="22"/>
        </w:rPr>
        <w:t>ау</w:t>
      </w:r>
      <w:proofErr w:type="gramEnd"/>
      <w:r w:rsidR="00B60D8B" w:rsidRPr="00B86127">
        <w:rPr>
          <w:sz w:val="22"/>
          <w:szCs w:val="22"/>
        </w:rPr>
        <w:t>дитории</w:t>
      </w:r>
      <w:r w:rsidRPr="00B86127">
        <w:rPr>
          <w:sz w:val="22"/>
          <w:szCs w:val="22"/>
        </w:rPr>
        <w:t xml:space="preserve"> долж</w:t>
      </w:r>
      <w:r w:rsidR="00B60D8B" w:rsidRPr="00B86127">
        <w:rPr>
          <w:sz w:val="22"/>
          <w:szCs w:val="22"/>
        </w:rPr>
        <w:t xml:space="preserve">ны присутствовать Периодическая </w:t>
      </w:r>
      <w:r w:rsidRPr="00B86127">
        <w:rPr>
          <w:sz w:val="22"/>
          <w:szCs w:val="22"/>
        </w:rPr>
        <w:t>система Д.И. Менделеева, таблица растворимости и электрохи</w:t>
      </w:r>
      <w:r w:rsidR="00B60D8B" w:rsidRPr="00B86127">
        <w:rPr>
          <w:sz w:val="22"/>
          <w:szCs w:val="22"/>
        </w:rPr>
        <w:t>ми</w:t>
      </w:r>
      <w:r w:rsidRPr="00B86127">
        <w:rPr>
          <w:sz w:val="22"/>
          <w:szCs w:val="22"/>
        </w:rPr>
        <w:t>ческий ряд напряжения металлов.</w:t>
      </w:r>
    </w:p>
    <w:p w:rsidR="005E4B65" w:rsidRPr="00B86127" w:rsidRDefault="00B60D8B" w:rsidP="00390E6C">
      <w:pPr>
        <w:tabs>
          <w:tab w:val="left" w:pos="993"/>
        </w:tabs>
        <w:suppressAutoHyphens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Специалист по обеспечению лабораторных работ до проведения экзамена </w:t>
      </w:r>
      <w:r w:rsidR="005E4B65" w:rsidRPr="00B86127">
        <w:rPr>
          <w:sz w:val="22"/>
          <w:szCs w:val="22"/>
        </w:rPr>
        <w:t>подб</w:t>
      </w:r>
      <w:r w:rsidR="00390E6C" w:rsidRPr="00B86127">
        <w:rPr>
          <w:sz w:val="22"/>
          <w:szCs w:val="22"/>
        </w:rPr>
        <w:t>ирает необходимый ком</w:t>
      </w:r>
      <w:r w:rsidR="005E4B65" w:rsidRPr="00B86127">
        <w:rPr>
          <w:sz w:val="22"/>
          <w:szCs w:val="22"/>
        </w:rPr>
        <w:t>плект реактивов и оборудования; подбира</w:t>
      </w:r>
      <w:r w:rsidR="00390E6C" w:rsidRPr="00B86127">
        <w:rPr>
          <w:sz w:val="22"/>
          <w:szCs w:val="22"/>
        </w:rPr>
        <w:t xml:space="preserve">ет емкости-склянки </w:t>
      </w:r>
      <w:r w:rsidR="005E4B65" w:rsidRPr="00B86127">
        <w:rPr>
          <w:sz w:val="22"/>
          <w:szCs w:val="22"/>
        </w:rPr>
        <w:t>объемом 20-50 мл с твердыми веществами или растворами веществ.</w:t>
      </w:r>
    </w:p>
    <w:p w:rsidR="005E4B65" w:rsidRPr="00B86127" w:rsidRDefault="005E4B65" w:rsidP="00390E6C">
      <w:pPr>
        <w:tabs>
          <w:tab w:val="left" w:pos="993"/>
        </w:tabs>
        <w:suppressAutoHyphens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На склянках должны быть на</w:t>
      </w:r>
      <w:r w:rsidR="00390E6C" w:rsidRPr="00B86127">
        <w:rPr>
          <w:sz w:val="22"/>
          <w:szCs w:val="22"/>
        </w:rPr>
        <w:t>клеены этикетки с формулами ве</w:t>
      </w:r>
      <w:r w:rsidRPr="00B86127">
        <w:rPr>
          <w:sz w:val="22"/>
          <w:szCs w:val="22"/>
        </w:rPr>
        <w:t>ществ, и знаки опасности.</w:t>
      </w:r>
    </w:p>
    <w:p w:rsidR="005E4B65" w:rsidRPr="00B86127" w:rsidRDefault="005E4B65" w:rsidP="00390E6C">
      <w:pPr>
        <w:tabs>
          <w:tab w:val="left" w:pos="993"/>
        </w:tabs>
        <w:suppressAutoHyphens/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В день проведения </w:t>
      </w:r>
      <w:r w:rsidR="00390E6C" w:rsidRPr="00B86127">
        <w:rPr>
          <w:sz w:val="22"/>
          <w:szCs w:val="22"/>
        </w:rPr>
        <w:t>экзамена,</w:t>
      </w:r>
      <w:r w:rsidRPr="00B86127">
        <w:rPr>
          <w:sz w:val="22"/>
          <w:szCs w:val="22"/>
        </w:rPr>
        <w:t xml:space="preserve"> подг</w:t>
      </w:r>
      <w:r w:rsidR="00390E6C" w:rsidRPr="00B86127">
        <w:rPr>
          <w:sz w:val="22"/>
          <w:szCs w:val="22"/>
        </w:rPr>
        <w:t>отовленные оборудование и реак</w:t>
      </w:r>
      <w:r w:rsidRPr="00B86127">
        <w:rPr>
          <w:sz w:val="22"/>
          <w:szCs w:val="22"/>
        </w:rPr>
        <w:t xml:space="preserve">тивы располагаются в </w:t>
      </w:r>
      <w:proofErr w:type="gramStart"/>
      <w:r w:rsidRPr="00B86127">
        <w:rPr>
          <w:sz w:val="22"/>
          <w:szCs w:val="22"/>
        </w:rPr>
        <w:t>лаборантской</w:t>
      </w:r>
      <w:proofErr w:type="gramEnd"/>
      <w:r w:rsidRPr="00B86127">
        <w:rPr>
          <w:sz w:val="22"/>
          <w:szCs w:val="22"/>
        </w:rPr>
        <w:t>.</w:t>
      </w:r>
    </w:p>
    <w:p w:rsidR="000F30D0" w:rsidRPr="00B86127" w:rsidRDefault="000F30D0" w:rsidP="000F30D0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:rsidR="00C10128" w:rsidRPr="00B86127" w:rsidRDefault="00C10128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0F30D0" w:rsidRPr="00B86127" w:rsidRDefault="000F30D0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B86127">
        <w:rPr>
          <w:rFonts w:eastAsiaTheme="minorHAnsi"/>
          <w:b/>
          <w:bCs/>
          <w:sz w:val="22"/>
          <w:szCs w:val="22"/>
          <w:lang w:eastAsia="en-US"/>
        </w:rPr>
        <w:t>Экзамен по литературе</w:t>
      </w:r>
    </w:p>
    <w:p w:rsidR="00C10128" w:rsidRPr="00B86127" w:rsidRDefault="00C10128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0F30D0" w:rsidRPr="00B86127" w:rsidRDefault="000F30D0" w:rsidP="007D40B7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В кабинете должны находиться дополнительные столы, на которых</w:t>
      </w:r>
      <w:r w:rsidRPr="00B86127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B86127">
        <w:rPr>
          <w:rFonts w:eastAsiaTheme="minorHAnsi"/>
          <w:sz w:val="22"/>
          <w:szCs w:val="22"/>
          <w:lang w:eastAsia="en-US"/>
        </w:rPr>
        <w:t>размещаются тексты художественных произведений и сборники лирики.</w:t>
      </w:r>
      <w:r w:rsidR="007D40B7" w:rsidRPr="00B86127">
        <w:rPr>
          <w:sz w:val="22"/>
          <w:szCs w:val="22"/>
        </w:rPr>
        <w:t xml:space="preserve"> </w:t>
      </w:r>
      <w:r w:rsidR="007D40B7" w:rsidRPr="00B86127">
        <w:rPr>
          <w:rFonts w:eastAsiaTheme="minorHAnsi"/>
          <w:sz w:val="22"/>
          <w:szCs w:val="22"/>
          <w:lang w:eastAsia="en-US"/>
        </w:rPr>
        <w:t>Перечень художественных произведений и сборников лирики выдается в «пакете руководителя». Руководитель организации, на базе которой организован ППЭ, подготавливает необходимые тексты для каждой аудитории. Пользование личными текстами художественных произведений и сборниками лирики участникам ОГЭ запрещено.</w:t>
      </w:r>
    </w:p>
    <w:p w:rsidR="00C10128" w:rsidRPr="00B86127" w:rsidRDefault="00C10128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0F30D0" w:rsidRPr="00B86127" w:rsidRDefault="000F30D0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B86127">
        <w:rPr>
          <w:rFonts w:eastAsiaTheme="minorHAnsi"/>
          <w:b/>
          <w:bCs/>
          <w:sz w:val="22"/>
          <w:szCs w:val="22"/>
          <w:lang w:eastAsia="en-US"/>
        </w:rPr>
        <w:t>Экзамен по информатике</w:t>
      </w:r>
    </w:p>
    <w:p w:rsidR="00C10128" w:rsidRPr="00B86127" w:rsidRDefault="00C10128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0F30D0" w:rsidRPr="00B86127" w:rsidRDefault="000F30D0" w:rsidP="000F30D0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>В аудиториях для проведения ОГЭ по информатике должны быть:</w:t>
      </w:r>
    </w:p>
    <w:p w:rsidR="000F30D0" w:rsidRPr="00B86127" w:rsidRDefault="000F30D0" w:rsidP="000F30D0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>рабочие места (столы, парты) для выполнения частей 1 и 2;</w:t>
      </w:r>
    </w:p>
    <w:p w:rsidR="000F30D0" w:rsidRPr="00B86127" w:rsidRDefault="000F30D0" w:rsidP="000F30D0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>компьютеры (по количеству участников плюс один резервный) для выполнения части 3.</w:t>
      </w:r>
    </w:p>
    <w:p w:rsidR="000F30D0" w:rsidRPr="00B86127" w:rsidRDefault="000F30D0" w:rsidP="000F30D0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>Рабочие места, оснащенные компьютерами, обозначаются номером для автоматизированного распределения.</w:t>
      </w:r>
    </w:p>
    <w:p w:rsidR="00A45EFD" w:rsidRPr="00B86127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>На индивидуальное рабочее место для выполнения практической части должно быть установлено программное обеспечение в составе:</w:t>
      </w:r>
    </w:p>
    <w:p w:rsidR="00A45EFD" w:rsidRPr="00B86127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 xml:space="preserve">операционная система (например, </w:t>
      </w:r>
      <w:proofErr w:type="spellStart"/>
      <w:r w:rsidRPr="00B86127">
        <w:rPr>
          <w:sz w:val="22"/>
          <w:szCs w:val="22"/>
          <w:lang w:eastAsia="ar-SA"/>
        </w:rPr>
        <w:t>Windows</w:t>
      </w:r>
      <w:proofErr w:type="spellEnd"/>
      <w:r w:rsidRPr="00B86127">
        <w:rPr>
          <w:sz w:val="22"/>
          <w:szCs w:val="22"/>
          <w:lang w:eastAsia="ar-SA"/>
        </w:rPr>
        <w:t xml:space="preserve"> XP);</w:t>
      </w:r>
    </w:p>
    <w:p w:rsidR="00A45EFD" w:rsidRPr="00B86127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 xml:space="preserve">электронные динамические таблицы для выполнения задания 1 части 3 (например, </w:t>
      </w:r>
      <w:proofErr w:type="spellStart"/>
      <w:r w:rsidRPr="00B86127">
        <w:rPr>
          <w:sz w:val="22"/>
          <w:szCs w:val="22"/>
          <w:lang w:eastAsia="ar-SA"/>
        </w:rPr>
        <w:t>Microsoft</w:t>
      </w:r>
      <w:proofErr w:type="spellEnd"/>
      <w:r w:rsidRPr="00B86127">
        <w:rPr>
          <w:sz w:val="22"/>
          <w:szCs w:val="22"/>
          <w:lang w:eastAsia="ar-SA"/>
        </w:rPr>
        <w:t xml:space="preserve"> </w:t>
      </w:r>
      <w:proofErr w:type="spellStart"/>
      <w:r w:rsidRPr="00B86127">
        <w:rPr>
          <w:sz w:val="22"/>
          <w:szCs w:val="22"/>
          <w:lang w:eastAsia="ar-SA"/>
        </w:rPr>
        <w:t>Excel</w:t>
      </w:r>
      <w:proofErr w:type="spellEnd"/>
      <w:r w:rsidRPr="00B86127">
        <w:rPr>
          <w:sz w:val="22"/>
          <w:szCs w:val="22"/>
          <w:lang w:eastAsia="ar-SA"/>
        </w:rPr>
        <w:t xml:space="preserve">, </w:t>
      </w:r>
      <w:proofErr w:type="spellStart"/>
      <w:r w:rsidRPr="00B86127">
        <w:rPr>
          <w:sz w:val="22"/>
          <w:szCs w:val="22"/>
          <w:lang w:eastAsia="ar-SA"/>
        </w:rPr>
        <w:t>OpenOffice.org</w:t>
      </w:r>
      <w:proofErr w:type="spellEnd"/>
      <w:r w:rsidRPr="00B86127">
        <w:rPr>
          <w:sz w:val="22"/>
          <w:szCs w:val="22"/>
          <w:lang w:eastAsia="ar-SA"/>
        </w:rPr>
        <w:t xml:space="preserve"> </w:t>
      </w:r>
      <w:proofErr w:type="spellStart"/>
      <w:r w:rsidRPr="00B86127">
        <w:rPr>
          <w:sz w:val="22"/>
          <w:szCs w:val="22"/>
          <w:lang w:eastAsia="ar-SA"/>
        </w:rPr>
        <w:t>Calc</w:t>
      </w:r>
      <w:proofErr w:type="spellEnd"/>
      <w:r w:rsidRPr="00B86127">
        <w:rPr>
          <w:sz w:val="22"/>
          <w:szCs w:val="22"/>
          <w:lang w:eastAsia="ar-SA"/>
        </w:rPr>
        <w:t>);</w:t>
      </w:r>
    </w:p>
    <w:p w:rsidR="00A45EFD" w:rsidRPr="00B86127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lastRenderedPageBreak/>
        <w:t xml:space="preserve">среда учебного исполнителя «Робот» для выполнения задания 2 части 3 (например, </w:t>
      </w:r>
      <w:proofErr w:type="spellStart"/>
      <w:r w:rsidRPr="00B86127">
        <w:rPr>
          <w:sz w:val="22"/>
          <w:szCs w:val="22"/>
          <w:lang w:eastAsia="ar-SA"/>
        </w:rPr>
        <w:t>КуМир</w:t>
      </w:r>
      <w:proofErr w:type="spellEnd"/>
      <w:r w:rsidRPr="00B86127">
        <w:rPr>
          <w:sz w:val="22"/>
          <w:szCs w:val="22"/>
          <w:lang w:eastAsia="ar-SA"/>
        </w:rPr>
        <w:t xml:space="preserve"> – если такая среда использовалась при обучении);</w:t>
      </w:r>
    </w:p>
    <w:p w:rsidR="00A45EFD" w:rsidRPr="00B86127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 xml:space="preserve">среда программирования для выполнения задания 2 части 3 (например, </w:t>
      </w:r>
      <w:proofErr w:type="spellStart"/>
      <w:r w:rsidRPr="00B86127">
        <w:rPr>
          <w:sz w:val="22"/>
          <w:szCs w:val="22"/>
          <w:lang w:eastAsia="ar-SA"/>
        </w:rPr>
        <w:t>Free</w:t>
      </w:r>
      <w:proofErr w:type="spellEnd"/>
      <w:r w:rsidRPr="00B86127">
        <w:rPr>
          <w:sz w:val="22"/>
          <w:szCs w:val="22"/>
          <w:lang w:eastAsia="ar-SA"/>
        </w:rPr>
        <w:t xml:space="preserve"> </w:t>
      </w:r>
      <w:proofErr w:type="spellStart"/>
      <w:r w:rsidRPr="00B86127">
        <w:rPr>
          <w:sz w:val="22"/>
          <w:szCs w:val="22"/>
          <w:lang w:eastAsia="ar-SA"/>
        </w:rPr>
        <w:t>Pascal</w:t>
      </w:r>
      <w:proofErr w:type="spellEnd"/>
      <w:r w:rsidRPr="00B86127">
        <w:rPr>
          <w:sz w:val="22"/>
          <w:szCs w:val="22"/>
          <w:lang w:eastAsia="ar-SA"/>
        </w:rPr>
        <w:t xml:space="preserve">, </w:t>
      </w:r>
      <w:proofErr w:type="spellStart"/>
      <w:r w:rsidRPr="00B86127">
        <w:rPr>
          <w:sz w:val="22"/>
          <w:szCs w:val="22"/>
          <w:lang w:eastAsia="ar-SA"/>
        </w:rPr>
        <w:t>КуМир</w:t>
      </w:r>
      <w:proofErr w:type="spellEnd"/>
      <w:r w:rsidRPr="00B86127">
        <w:rPr>
          <w:sz w:val="22"/>
          <w:szCs w:val="22"/>
          <w:lang w:eastAsia="ar-SA"/>
        </w:rPr>
        <w:t>).</w:t>
      </w:r>
    </w:p>
    <w:p w:rsidR="00A45EFD" w:rsidRPr="00B86127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>Выход в Интернет и в локальную сеть в кабинете, где проводится экзамен по информатике, должен быть заблокирован.</w:t>
      </w:r>
    </w:p>
    <w:p w:rsidR="00A45EFD" w:rsidRPr="00B86127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>Рабочий стол компьютера должен быть освобожден от программ и ярлыков, не используемых на экзамене;</w:t>
      </w:r>
    </w:p>
    <w:p w:rsidR="00A45EFD" w:rsidRPr="00B86127" w:rsidRDefault="00A45EFD" w:rsidP="00A45EFD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>Должны быть созданы на «рабочем столе» ярлыки (ссылки) для запуска всех элементов программного обеспечения.</w:t>
      </w:r>
    </w:p>
    <w:p w:rsidR="00BE7161" w:rsidRPr="00B86127" w:rsidRDefault="00BE7161" w:rsidP="00BE7161">
      <w:pPr>
        <w:tabs>
          <w:tab w:val="left" w:pos="993"/>
          <w:tab w:val="left" w:pos="1134"/>
        </w:tabs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>Примечание. В случае</w:t>
      </w:r>
      <w:proofErr w:type="gramStart"/>
      <w:r w:rsidRPr="00B86127">
        <w:rPr>
          <w:sz w:val="22"/>
          <w:szCs w:val="22"/>
          <w:lang w:eastAsia="ar-SA"/>
        </w:rPr>
        <w:t>,</w:t>
      </w:r>
      <w:proofErr w:type="gramEnd"/>
      <w:r w:rsidRPr="00B86127">
        <w:rPr>
          <w:sz w:val="22"/>
          <w:szCs w:val="22"/>
          <w:lang w:eastAsia="ar-SA"/>
        </w:rPr>
        <w:t xml:space="preserve"> если установка программ, систем программирования, необходимых для проведения экзамена, невозможна без удаления операционной системы, ранее установленной на компьютере, тогда организатор-технический специалист обязан через руководителя ППЭ пригласить представителя общеобразовательного учреждения, на ба</w:t>
      </w:r>
      <w:r w:rsidR="002B09B5" w:rsidRPr="00B86127">
        <w:rPr>
          <w:sz w:val="22"/>
          <w:szCs w:val="22"/>
          <w:lang w:eastAsia="ar-SA"/>
        </w:rPr>
        <w:t xml:space="preserve">зе </w:t>
      </w:r>
      <w:r w:rsidRPr="00B86127">
        <w:rPr>
          <w:sz w:val="22"/>
          <w:szCs w:val="22"/>
          <w:lang w:eastAsia="ar-SA"/>
        </w:rPr>
        <w:t>которого находится данный компьютер, с целью принятия мер по сохранению информации, содержащейся в компьютере, прежде чем на компьютере будет установлена другая операционная система.</w:t>
      </w:r>
    </w:p>
    <w:p w:rsidR="00C10128" w:rsidRPr="00B86127" w:rsidRDefault="00C10128" w:rsidP="00C10128">
      <w:pPr>
        <w:tabs>
          <w:tab w:val="left" w:pos="9356"/>
        </w:tabs>
        <w:autoSpaceDE w:val="0"/>
        <w:autoSpaceDN w:val="0"/>
        <w:adjustRightInd w:val="0"/>
        <w:rPr>
          <w:sz w:val="22"/>
          <w:szCs w:val="22"/>
          <w:lang w:eastAsia="ar-SA"/>
        </w:rPr>
      </w:pPr>
    </w:p>
    <w:p w:rsidR="00C10128" w:rsidRPr="00B86127" w:rsidRDefault="00C10128" w:rsidP="00C10128">
      <w:pPr>
        <w:tabs>
          <w:tab w:val="left" w:pos="9356"/>
        </w:tabs>
        <w:autoSpaceDE w:val="0"/>
        <w:autoSpaceDN w:val="0"/>
        <w:adjustRightInd w:val="0"/>
        <w:rPr>
          <w:sz w:val="22"/>
          <w:szCs w:val="22"/>
          <w:lang w:eastAsia="ar-SA"/>
        </w:rPr>
      </w:pPr>
    </w:p>
    <w:p w:rsidR="00C10128" w:rsidRPr="00B86127" w:rsidRDefault="00C10128" w:rsidP="00C10128">
      <w:pPr>
        <w:tabs>
          <w:tab w:val="left" w:pos="9356"/>
        </w:tabs>
        <w:autoSpaceDE w:val="0"/>
        <w:autoSpaceDN w:val="0"/>
        <w:adjustRightInd w:val="0"/>
        <w:rPr>
          <w:sz w:val="22"/>
          <w:szCs w:val="22"/>
          <w:lang w:eastAsia="ar-SA"/>
        </w:rPr>
      </w:pPr>
    </w:p>
    <w:p w:rsidR="000F30D0" w:rsidRPr="00B86127" w:rsidRDefault="000F30D0" w:rsidP="00C10128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B86127">
        <w:rPr>
          <w:rFonts w:eastAsiaTheme="minorHAnsi"/>
          <w:b/>
          <w:bCs/>
          <w:sz w:val="22"/>
          <w:szCs w:val="22"/>
          <w:lang w:eastAsia="en-US"/>
        </w:rPr>
        <w:t>Экзамен по иностранному языку</w:t>
      </w:r>
    </w:p>
    <w:p w:rsidR="000F30D0" w:rsidRPr="00B86127" w:rsidRDefault="000F30D0" w:rsidP="00657B7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B86127">
        <w:rPr>
          <w:sz w:val="22"/>
          <w:szCs w:val="22"/>
          <w:lang w:eastAsia="ar-SA"/>
        </w:rPr>
        <w:t>Для проведения ОГЭ по иностранным языкам в ППЭ необходимо подготовить следующие аудитории:</w:t>
      </w:r>
    </w:p>
    <w:p w:rsidR="000F30D0" w:rsidRPr="00B86127" w:rsidRDefault="000F30D0" w:rsidP="000F30D0">
      <w:pPr>
        <w:spacing w:after="200"/>
        <w:ind w:right="-284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rFonts w:eastAsia="Calibri"/>
          <w:sz w:val="22"/>
          <w:szCs w:val="22"/>
          <w:lang w:eastAsia="en-US"/>
        </w:rPr>
        <w:t xml:space="preserve">аудитория </w:t>
      </w:r>
      <w:r w:rsidR="00657B74" w:rsidRPr="00B86127">
        <w:rPr>
          <w:rFonts w:eastAsia="Calibri"/>
          <w:sz w:val="22"/>
          <w:szCs w:val="22"/>
          <w:lang w:eastAsia="en-US"/>
        </w:rPr>
        <w:t xml:space="preserve">для проведения </w:t>
      </w:r>
      <w:r w:rsidRPr="00B86127">
        <w:rPr>
          <w:rFonts w:eastAsia="Calibri"/>
          <w:sz w:val="22"/>
          <w:szCs w:val="22"/>
          <w:lang w:eastAsia="en-US"/>
        </w:rPr>
        <w:t>письменной части</w:t>
      </w:r>
      <w:r w:rsidR="00657B74" w:rsidRPr="00B86127">
        <w:rPr>
          <w:rFonts w:eastAsia="Calibri"/>
          <w:sz w:val="22"/>
          <w:szCs w:val="22"/>
          <w:lang w:eastAsia="en-US"/>
        </w:rPr>
        <w:t xml:space="preserve"> экзамена</w:t>
      </w:r>
      <w:r w:rsidRPr="00B86127">
        <w:rPr>
          <w:rFonts w:eastAsia="Calibri"/>
          <w:sz w:val="22"/>
          <w:szCs w:val="22"/>
          <w:lang w:eastAsia="en-US"/>
        </w:rPr>
        <w:t>;</w:t>
      </w:r>
    </w:p>
    <w:p w:rsidR="0004388B" w:rsidRPr="00B86127" w:rsidRDefault="0004388B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rFonts w:eastAsia="Calibri"/>
          <w:sz w:val="22"/>
          <w:szCs w:val="22"/>
          <w:lang w:eastAsia="en-US"/>
        </w:rPr>
        <w:t>аудитория ожидания</w:t>
      </w:r>
      <w:r w:rsidR="00BE7161" w:rsidRPr="00B86127">
        <w:rPr>
          <w:rFonts w:eastAsia="Calibri"/>
          <w:sz w:val="22"/>
          <w:szCs w:val="22"/>
          <w:lang w:eastAsia="en-US"/>
        </w:rPr>
        <w:t xml:space="preserve"> участниками ОГЭ устной части экзамена</w:t>
      </w:r>
      <w:r w:rsidRPr="00B86127">
        <w:rPr>
          <w:rFonts w:eastAsia="Calibri"/>
          <w:sz w:val="22"/>
          <w:szCs w:val="22"/>
          <w:lang w:eastAsia="en-US"/>
        </w:rPr>
        <w:t>;</w:t>
      </w:r>
    </w:p>
    <w:p w:rsidR="000F30D0" w:rsidRPr="00B86127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rFonts w:eastAsia="Calibri"/>
          <w:sz w:val="22"/>
          <w:szCs w:val="22"/>
          <w:lang w:eastAsia="en-US"/>
        </w:rPr>
        <w:t>аудитория подготовки к устной части;</w:t>
      </w:r>
    </w:p>
    <w:p w:rsidR="000F30D0" w:rsidRPr="00B86127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rFonts w:eastAsia="Calibri"/>
          <w:sz w:val="22"/>
          <w:szCs w:val="22"/>
          <w:lang w:eastAsia="en-US"/>
        </w:rPr>
        <w:t xml:space="preserve">аудитория </w:t>
      </w:r>
      <w:r w:rsidR="00657B74" w:rsidRPr="00B86127">
        <w:rPr>
          <w:rFonts w:eastAsia="Calibri"/>
          <w:sz w:val="22"/>
          <w:szCs w:val="22"/>
          <w:lang w:eastAsia="en-US"/>
        </w:rPr>
        <w:t xml:space="preserve">для </w:t>
      </w:r>
      <w:r w:rsidRPr="00B86127">
        <w:rPr>
          <w:rFonts w:eastAsia="Calibri"/>
          <w:sz w:val="22"/>
          <w:szCs w:val="22"/>
          <w:lang w:eastAsia="en-US"/>
        </w:rPr>
        <w:t>устно</w:t>
      </w:r>
      <w:r w:rsidR="00657B74" w:rsidRPr="00B86127">
        <w:rPr>
          <w:rFonts w:eastAsia="Calibri"/>
          <w:sz w:val="22"/>
          <w:szCs w:val="22"/>
          <w:lang w:eastAsia="en-US"/>
        </w:rPr>
        <w:t>го</w:t>
      </w:r>
      <w:r w:rsidRPr="00B86127">
        <w:rPr>
          <w:rFonts w:eastAsia="Calibri"/>
          <w:sz w:val="22"/>
          <w:szCs w:val="22"/>
          <w:lang w:eastAsia="en-US"/>
        </w:rPr>
        <w:t xml:space="preserve"> </w:t>
      </w:r>
      <w:r w:rsidR="00657B74" w:rsidRPr="00B86127">
        <w:rPr>
          <w:rFonts w:eastAsia="Calibri"/>
          <w:sz w:val="22"/>
          <w:szCs w:val="22"/>
          <w:lang w:eastAsia="en-US"/>
        </w:rPr>
        <w:t>ответа участника ЕГЭ (1 аудитория на одного экзаменатора-собеседника).</w:t>
      </w:r>
    </w:p>
    <w:p w:rsidR="00657B74" w:rsidRPr="00B86127" w:rsidRDefault="00657B74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0F30D0" w:rsidRPr="00B86127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rFonts w:eastAsia="Calibri"/>
          <w:sz w:val="22"/>
          <w:szCs w:val="22"/>
          <w:lang w:eastAsia="en-US"/>
        </w:rPr>
        <w:t>В ППЭ назначаются:</w:t>
      </w:r>
    </w:p>
    <w:p w:rsidR="000F30D0" w:rsidRPr="00B86127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highlight w:val="yellow"/>
          <w:lang w:eastAsia="en-US"/>
        </w:rPr>
      </w:pPr>
      <w:r w:rsidRPr="00B86127">
        <w:rPr>
          <w:rFonts w:eastAsia="Calibri"/>
          <w:sz w:val="22"/>
          <w:szCs w:val="22"/>
          <w:lang w:eastAsia="en-US"/>
        </w:rPr>
        <w:t>технический специалист;</w:t>
      </w:r>
    </w:p>
    <w:p w:rsidR="00617C7C" w:rsidRPr="00B86127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rFonts w:eastAsia="Calibri"/>
          <w:sz w:val="22"/>
          <w:szCs w:val="22"/>
          <w:lang w:eastAsia="en-US"/>
        </w:rPr>
        <w:t xml:space="preserve">организаторы </w:t>
      </w:r>
      <w:r w:rsidR="00617C7C" w:rsidRPr="00B86127">
        <w:rPr>
          <w:rFonts w:eastAsia="Calibri"/>
          <w:sz w:val="22"/>
          <w:szCs w:val="22"/>
          <w:lang w:eastAsia="en-US"/>
        </w:rPr>
        <w:t>в</w:t>
      </w:r>
      <w:r w:rsidRPr="00B86127">
        <w:rPr>
          <w:rFonts w:eastAsia="Calibri"/>
          <w:sz w:val="22"/>
          <w:szCs w:val="22"/>
          <w:lang w:eastAsia="en-US"/>
        </w:rPr>
        <w:t xml:space="preserve"> </w:t>
      </w:r>
      <w:r w:rsidR="0004388B" w:rsidRPr="00B86127">
        <w:rPr>
          <w:rFonts w:eastAsia="Calibri"/>
          <w:sz w:val="22"/>
          <w:szCs w:val="22"/>
          <w:lang w:eastAsia="en-US"/>
        </w:rPr>
        <w:t xml:space="preserve">аудитории </w:t>
      </w:r>
      <w:r w:rsidR="00617C7C" w:rsidRPr="00B86127">
        <w:rPr>
          <w:rFonts w:eastAsia="Calibri"/>
          <w:sz w:val="22"/>
          <w:szCs w:val="22"/>
          <w:lang w:eastAsia="en-US"/>
        </w:rPr>
        <w:t>письменной части;</w:t>
      </w:r>
    </w:p>
    <w:p w:rsidR="0004388B" w:rsidRPr="00B86127" w:rsidRDefault="0004388B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rFonts w:eastAsia="Calibri"/>
          <w:sz w:val="22"/>
          <w:szCs w:val="22"/>
          <w:lang w:eastAsia="en-US"/>
        </w:rPr>
        <w:t>организаторы в аудитории ожидания;</w:t>
      </w:r>
    </w:p>
    <w:p w:rsidR="000F30D0" w:rsidRPr="00B86127" w:rsidRDefault="00617C7C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rFonts w:eastAsia="Calibri"/>
          <w:sz w:val="22"/>
          <w:szCs w:val="22"/>
          <w:lang w:eastAsia="en-US"/>
        </w:rPr>
        <w:t xml:space="preserve">организаторы в </w:t>
      </w:r>
      <w:r w:rsidR="0004388B" w:rsidRPr="00B86127">
        <w:rPr>
          <w:rFonts w:eastAsia="Calibri"/>
          <w:sz w:val="22"/>
          <w:szCs w:val="22"/>
          <w:lang w:eastAsia="en-US"/>
        </w:rPr>
        <w:t xml:space="preserve">аудитории </w:t>
      </w:r>
      <w:r w:rsidRPr="00B86127">
        <w:rPr>
          <w:rFonts w:eastAsia="Calibri"/>
          <w:sz w:val="22"/>
          <w:szCs w:val="22"/>
          <w:lang w:eastAsia="en-US"/>
        </w:rPr>
        <w:t>подготовки;</w:t>
      </w:r>
    </w:p>
    <w:p w:rsidR="00657B74" w:rsidRPr="00B86127" w:rsidRDefault="00617C7C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rFonts w:eastAsia="Calibri"/>
          <w:sz w:val="22"/>
          <w:szCs w:val="22"/>
          <w:lang w:eastAsia="en-US"/>
        </w:rPr>
        <w:t xml:space="preserve">организатор в </w:t>
      </w:r>
      <w:r w:rsidR="000F30D0" w:rsidRPr="00B86127">
        <w:rPr>
          <w:rFonts w:eastAsia="Calibri"/>
          <w:sz w:val="22"/>
          <w:szCs w:val="22"/>
          <w:lang w:eastAsia="en-US"/>
        </w:rPr>
        <w:t>аудитори</w:t>
      </w:r>
      <w:r w:rsidR="00657B74" w:rsidRPr="00B86127">
        <w:rPr>
          <w:rFonts w:eastAsia="Calibri"/>
          <w:sz w:val="22"/>
          <w:szCs w:val="22"/>
          <w:lang w:eastAsia="en-US"/>
        </w:rPr>
        <w:t>и устной части;</w:t>
      </w:r>
    </w:p>
    <w:p w:rsidR="000F30D0" w:rsidRPr="00B86127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rFonts w:eastAsia="Calibri"/>
          <w:sz w:val="22"/>
          <w:szCs w:val="22"/>
          <w:lang w:eastAsia="en-US"/>
        </w:rPr>
        <w:t>экзаменатор-собеседник</w:t>
      </w:r>
      <w:r w:rsidR="00617C7C" w:rsidRPr="00B86127">
        <w:rPr>
          <w:rFonts w:eastAsia="Calibri"/>
          <w:sz w:val="22"/>
          <w:szCs w:val="22"/>
          <w:lang w:eastAsia="en-US"/>
        </w:rPr>
        <w:t>.</w:t>
      </w:r>
    </w:p>
    <w:p w:rsidR="000F30D0" w:rsidRPr="00B86127" w:rsidRDefault="00617C7C" w:rsidP="000F30D0">
      <w:pPr>
        <w:tabs>
          <w:tab w:val="left" w:pos="993"/>
          <w:tab w:val="left" w:pos="1701"/>
        </w:tabs>
        <w:ind w:right="-284"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Д</w:t>
      </w:r>
      <w:r w:rsidR="000F30D0" w:rsidRPr="00B86127">
        <w:rPr>
          <w:sz w:val="22"/>
          <w:szCs w:val="22"/>
        </w:rPr>
        <w:t xml:space="preserve">ополнительно назначаются </w:t>
      </w:r>
      <w:r w:rsidRPr="00B86127">
        <w:rPr>
          <w:sz w:val="22"/>
          <w:szCs w:val="22"/>
        </w:rPr>
        <w:t>организаторы вне аудитории</w:t>
      </w:r>
      <w:r w:rsidR="000F30D0" w:rsidRPr="00B86127">
        <w:rPr>
          <w:sz w:val="22"/>
          <w:szCs w:val="22"/>
        </w:rPr>
        <w:t xml:space="preserve">, обеспечивающие перемещение участников экзамена из аудитории для подготовки в аудиторию для устного ответа, а также </w:t>
      </w:r>
      <w:r w:rsidR="00A45EFD" w:rsidRPr="00B86127">
        <w:rPr>
          <w:sz w:val="22"/>
          <w:szCs w:val="22"/>
        </w:rPr>
        <w:t>организатор</w:t>
      </w:r>
      <w:r w:rsidR="000F30D0" w:rsidRPr="00B86127">
        <w:rPr>
          <w:sz w:val="22"/>
          <w:szCs w:val="22"/>
        </w:rPr>
        <w:t xml:space="preserve"> на входе</w:t>
      </w:r>
      <w:r w:rsidR="00A45EFD" w:rsidRPr="00B86127">
        <w:rPr>
          <w:sz w:val="22"/>
          <w:szCs w:val="22"/>
        </w:rPr>
        <w:t xml:space="preserve"> в аудиторию для устного ответа.</w:t>
      </w:r>
      <w:r w:rsidR="00936091" w:rsidRPr="00B86127">
        <w:rPr>
          <w:sz w:val="22"/>
          <w:szCs w:val="22"/>
        </w:rPr>
        <w:t xml:space="preserve"> Также назначаются организаторы аудитории ожидания, обеспечивающие перемещение участников из аудитории ожидания в аудиторию подготовки, и дежурные в аудитории ожидания.</w:t>
      </w:r>
    </w:p>
    <w:p w:rsidR="000F30D0" w:rsidRPr="00B86127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sz w:val="22"/>
          <w:szCs w:val="22"/>
          <w:lang w:eastAsia="ar-SA"/>
        </w:rPr>
        <w:t>В аудитории для проведения письменной части экзамена необходимо установить звуковоспроизводящее устройство (компьютер с колонками), обеспечивающее качественное воспроизведение аудиозаписи в формате МР3.</w:t>
      </w:r>
    </w:p>
    <w:p w:rsidR="000F30D0" w:rsidRPr="00B86127" w:rsidRDefault="000F30D0" w:rsidP="000F30D0">
      <w:pPr>
        <w:spacing w:after="200"/>
        <w:ind w:right="-1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sz w:val="22"/>
          <w:szCs w:val="22"/>
          <w:lang w:eastAsia="ar-SA"/>
        </w:rPr>
        <w:t>Все помещения, выделенные для проведения устной части ОГЭ по иностранным языкам, должны быть соответствовать следующим требованиям:</w:t>
      </w:r>
    </w:p>
    <w:p w:rsidR="000F30D0" w:rsidRPr="00B86127" w:rsidRDefault="000F30D0" w:rsidP="000F30D0">
      <w:pPr>
        <w:tabs>
          <w:tab w:val="left" w:pos="1134"/>
        </w:tabs>
        <w:suppressAutoHyphens/>
        <w:ind w:right="-1" w:firstLine="709"/>
        <w:jc w:val="both"/>
        <w:rPr>
          <w:sz w:val="22"/>
          <w:szCs w:val="22"/>
          <w:lang w:eastAsia="ar-SA"/>
        </w:rPr>
      </w:pPr>
      <w:r w:rsidRPr="00B86127">
        <w:rPr>
          <w:bCs/>
          <w:sz w:val="22"/>
          <w:szCs w:val="22"/>
          <w:lang w:eastAsia="ar-SA"/>
        </w:rPr>
        <w:t xml:space="preserve">аудитории должны быть расположены таким образом, чтобы </w:t>
      </w:r>
      <w:r w:rsidRPr="00B86127">
        <w:rPr>
          <w:sz w:val="22"/>
          <w:szCs w:val="22"/>
          <w:lang w:eastAsia="ar-SA"/>
        </w:rPr>
        <w:t>после выхода из аудиторий для устного ответа участники экзамена, сдавшие устную часть, не имели возможности взаимодействовать с участниками, находящимися в аудитории для ожидания и в аудитории для подготовки;</w:t>
      </w:r>
    </w:p>
    <w:p w:rsidR="000F30D0" w:rsidRPr="00B86127" w:rsidRDefault="000F30D0" w:rsidP="000F30D0">
      <w:pPr>
        <w:tabs>
          <w:tab w:val="left" w:pos="1134"/>
        </w:tabs>
        <w:suppressAutoHyphens/>
        <w:ind w:right="-1" w:firstLine="709"/>
        <w:jc w:val="both"/>
        <w:rPr>
          <w:sz w:val="22"/>
          <w:szCs w:val="22"/>
          <w:lang w:eastAsia="ar-SA"/>
        </w:rPr>
      </w:pPr>
      <w:r w:rsidRPr="00B86127">
        <w:rPr>
          <w:bCs/>
          <w:sz w:val="22"/>
          <w:szCs w:val="22"/>
          <w:lang w:eastAsia="ar-SA"/>
        </w:rPr>
        <w:t>в аудитории для подготовки к устной части экзамена</w:t>
      </w:r>
      <w:r w:rsidRPr="00B86127">
        <w:rPr>
          <w:sz w:val="22"/>
          <w:szCs w:val="22"/>
          <w:lang w:eastAsia="ar-SA"/>
        </w:rPr>
        <w:t xml:space="preserve"> должны быть черновики для подготовки участников ОГЭ к ответу (чистые листы бумаги, которые участники ОГЭ могут использовать во время подготовки к ответу);</w:t>
      </w:r>
    </w:p>
    <w:p w:rsidR="000F30D0" w:rsidRPr="00B86127" w:rsidRDefault="000F30D0" w:rsidP="000F30D0">
      <w:pPr>
        <w:tabs>
          <w:tab w:val="left" w:pos="1134"/>
        </w:tabs>
        <w:suppressAutoHyphens/>
        <w:ind w:right="-1" w:firstLine="709"/>
        <w:jc w:val="both"/>
        <w:rPr>
          <w:sz w:val="22"/>
          <w:szCs w:val="22"/>
          <w:lang w:eastAsia="ar-SA"/>
        </w:rPr>
      </w:pPr>
      <w:r w:rsidRPr="00B86127">
        <w:rPr>
          <w:bCs/>
          <w:sz w:val="22"/>
          <w:szCs w:val="22"/>
          <w:lang w:eastAsia="ar-SA"/>
        </w:rPr>
        <w:t>в каждой аудитории для устного ответа</w:t>
      </w:r>
      <w:r w:rsidRPr="00B86127">
        <w:rPr>
          <w:sz w:val="22"/>
          <w:szCs w:val="22"/>
          <w:lang w:eastAsia="ar-SA"/>
        </w:rPr>
        <w:t xml:space="preserve"> необходимо выделить рабочие места для экзаменатора-собеседника, организатора и участника экзамена</w:t>
      </w:r>
      <w:r w:rsidR="008F3A00" w:rsidRPr="00B86127">
        <w:rPr>
          <w:sz w:val="22"/>
          <w:szCs w:val="22"/>
        </w:rPr>
        <w:t xml:space="preserve"> </w:t>
      </w:r>
      <w:proofErr w:type="gramStart"/>
      <w:r w:rsidR="008F3A00" w:rsidRPr="00B86127">
        <w:rPr>
          <w:sz w:val="22"/>
          <w:szCs w:val="22"/>
          <w:lang w:eastAsia="ar-SA"/>
        </w:rPr>
        <w:t>оснащенное</w:t>
      </w:r>
      <w:proofErr w:type="gramEnd"/>
      <w:r w:rsidR="008F3A00" w:rsidRPr="00B86127">
        <w:rPr>
          <w:sz w:val="22"/>
          <w:szCs w:val="22"/>
          <w:lang w:eastAsia="ar-SA"/>
        </w:rPr>
        <w:t xml:space="preserve"> звукозаписывающим оборудованием, обеспечивающим качественную запись устных ответов участников ОГЭ</w:t>
      </w:r>
      <w:r w:rsidRPr="00B86127">
        <w:rPr>
          <w:sz w:val="22"/>
          <w:szCs w:val="22"/>
          <w:lang w:eastAsia="ar-SA"/>
        </w:rPr>
        <w:t xml:space="preserve">. В </w:t>
      </w:r>
      <w:r w:rsidRPr="00B86127">
        <w:rPr>
          <w:sz w:val="22"/>
          <w:szCs w:val="22"/>
          <w:lang w:eastAsia="ar-SA"/>
        </w:rPr>
        <w:lastRenderedPageBreak/>
        <w:t xml:space="preserve">аудитории необходимо расположить часы таким образом, чтобы они находились в поле зрения экзаменатора и участника экзамена. </w:t>
      </w:r>
    </w:p>
    <w:p w:rsidR="000F30D0" w:rsidRPr="00B86127" w:rsidRDefault="000F30D0" w:rsidP="00A45EFD">
      <w:pPr>
        <w:spacing w:after="200" w:line="276" w:lineRule="auto"/>
        <w:rPr>
          <w:rFonts w:eastAsiaTheme="minorHAnsi"/>
          <w:b/>
          <w:bCs/>
          <w:sz w:val="22"/>
          <w:szCs w:val="22"/>
          <w:lang w:eastAsia="en-US"/>
        </w:rPr>
      </w:pPr>
      <w:r w:rsidRPr="00B86127">
        <w:rPr>
          <w:rFonts w:eastAsiaTheme="minorHAnsi"/>
          <w:b/>
          <w:bCs/>
          <w:sz w:val="22"/>
          <w:szCs w:val="22"/>
          <w:lang w:eastAsia="en-US"/>
        </w:rPr>
        <w:br w:type="page"/>
      </w:r>
    </w:p>
    <w:p w:rsidR="000F30D0" w:rsidRPr="00B86127" w:rsidRDefault="000F30D0" w:rsidP="000F30D0">
      <w:pPr>
        <w:tabs>
          <w:tab w:val="left" w:pos="9356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B86127">
        <w:rPr>
          <w:rFonts w:eastAsiaTheme="minorHAnsi"/>
          <w:b/>
          <w:bCs/>
          <w:sz w:val="22"/>
          <w:szCs w:val="22"/>
          <w:lang w:eastAsia="en-US"/>
        </w:rPr>
        <w:lastRenderedPageBreak/>
        <w:t xml:space="preserve">Дополнительные материалы для проведения экзаменов по отдельным учебным предметам. </w:t>
      </w:r>
    </w:p>
    <w:p w:rsidR="000F30D0" w:rsidRPr="00B86127" w:rsidRDefault="000F30D0" w:rsidP="000F30D0">
      <w:pPr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af6"/>
        <w:tblW w:w="9780" w:type="dxa"/>
        <w:tblInd w:w="-176" w:type="dxa"/>
        <w:tblLayout w:type="fixed"/>
        <w:tblLook w:val="04A0"/>
      </w:tblPr>
      <w:tblGrid>
        <w:gridCol w:w="1843"/>
        <w:gridCol w:w="5104"/>
        <w:gridCol w:w="2833"/>
      </w:tblGrid>
      <w:tr w:rsidR="000F30D0" w:rsidRPr="00B86127" w:rsidTr="00A45EF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86127">
              <w:rPr>
                <w:rFonts w:eastAsiaTheme="minorHAnsi"/>
                <w:b/>
                <w:bCs/>
                <w:lang w:eastAsia="en-US"/>
              </w:rPr>
              <w:t>Экзамен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 w:rsidP="000A0B34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86127">
              <w:rPr>
                <w:rFonts w:eastAsiaTheme="minorHAnsi"/>
                <w:b/>
                <w:bCs/>
                <w:lang w:eastAsia="en-US"/>
              </w:rPr>
              <w:t>Подготовка</w:t>
            </w:r>
            <w:r w:rsidR="00A45EFD" w:rsidRPr="00B86127">
              <w:rPr>
                <w:rFonts w:eastAsiaTheme="minorHAnsi"/>
                <w:b/>
                <w:bCs/>
                <w:lang w:eastAsia="en-US"/>
              </w:rPr>
              <w:t xml:space="preserve"> дополнительны</w:t>
            </w:r>
            <w:r w:rsidR="000A0B34" w:rsidRPr="00B86127">
              <w:rPr>
                <w:rFonts w:eastAsiaTheme="minorHAnsi"/>
                <w:b/>
                <w:bCs/>
                <w:lang w:eastAsia="en-US"/>
              </w:rPr>
              <w:t>х</w:t>
            </w:r>
            <w:r w:rsidR="00A45EFD" w:rsidRPr="00B86127">
              <w:rPr>
                <w:rFonts w:eastAsiaTheme="minorHAnsi"/>
                <w:b/>
                <w:bCs/>
                <w:lang w:eastAsia="en-US"/>
              </w:rPr>
              <w:t xml:space="preserve"> материалов</w:t>
            </w:r>
            <w:r w:rsidR="000A0B34" w:rsidRPr="00B8612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0A0B34" w:rsidRPr="00B86127">
              <w:rPr>
                <w:rFonts w:eastAsiaTheme="minorHAnsi"/>
                <w:bCs/>
                <w:i/>
                <w:lang w:eastAsia="en-US"/>
              </w:rPr>
              <w:t>(исполнитель)</w:t>
            </w:r>
          </w:p>
        </w:tc>
      </w:tr>
      <w:tr w:rsidR="000F30D0" w:rsidRPr="00B86127" w:rsidTr="00816B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lang w:eastAsia="en-US"/>
              </w:rPr>
            </w:pPr>
            <w:r w:rsidRPr="00B86127">
              <w:rPr>
                <w:rFonts w:eastAsiaTheme="minorHAnsi"/>
                <w:bCs/>
                <w:i/>
                <w:lang w:eastAsia="en-US"/>
              </w:rPr>
              <w:t>ППЭ/ОО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lang w:eastAsia="en-US"/>
              </w:rPr>
            </w:pPr>
            <w:r w:rsidRPr="00B86127">
              <w:rPr>
                <w:rFonts w:eastAsiaTheme="minorHAnsi"/>
                <w:bCs/>
                <w:i/>
                <w:lang w:eastAsia="en-US"/>
              </w:rPr>
              <w:t>Участник ОГЭ</w:t>
            </w:r>
          </w:p>
        </w:tc>
      </w:tr>
      <w:tr w:rsidR="000F30D0" w:rsidRPr="00B86127" w:rsidTr="00816B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86127">
              <w:rPr>
                <w:rFonts w:eastAsiaTheme="minorHAnsi"/>
                <w:bCs/>
                <w:lang w:eastAsia="en-US"/>
              </w:rPr>
              <w:t>математика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86127">
              <w:rPr>
                <w:lang w:eastAsia="en-US"/>
              </w:rPr>
              <w:t xml:space="preserve">справочные материалы, содержащие таблицу квадратов двузначных чисел, основные формулы по алгебре и геометрии </w:t>
            </w:r>
          </w:p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86127">
              <w:rPr>
                <w:i/>
                <w:lang w:eastAsia="en-US"/>
              </w:rPr>
              <w:t>(ИК участника ОГЭ)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>линейка</w:t>
            </w:r>
          </w:p>
        </w:tc>
      </w:tr>
      <w:tr w:rsidR="000F30D0" w:rsidRPr="00B86127" w:rsidTr="00816B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86127">
              <w:rPr>
                <w:rFonts w:eastAsiaTheme="minorHAnsi"/>
                <w:bCs/>
                <w:lang w:eastAsia="en-US"/>
              </w:rPr>
              <w:t>биология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816B9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>л</w:t>
            </w:r>
            <w:r w:rsidR="000F30D0" w:rsidRPr="00B86127">
              <w:rPr>
                <w:rFonts w:eastAsiaTheme="minorHAnsi"/>
                <w:lang w:eastAsia="en-US"/>
              </w:rPr>
              <w:t>инейка</w:t>
            </w:r>
            <w:r w:rsidR="00846463" w:rsidRPr="00B86127">
              <w:rPr>
                <w:rFonts w:eastAsiaTheme="minorHAnsi"/>
                <w:lang w:eastAsia="en-US"/>
              </w:rPr>
              <w:t>, карандаш, непрограммируемый калькулятор</w:t>
            </w:r>
          </w:p>
        </w:tc>
      </w:tr>
      <w:tr w:rsidR="000F30D0" w:rsidRPr="00B86127" w:rsidTr="00816B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86127">
              <w:rPr>
                <w:rFonts w:eastAsiaTheme="minorHAnsi"/>
                <w:bCs/>
                <w:lang w:eastAsia="en-US"/>
              </w:rPr>
              <w:t>русский язык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 xml:space="preserve">аппаратура, которая может обеспечить качественное воспроизведение аудиозаписей с компакт-диска (формат аудиозаписи - </w:t>
            </w:r>
            <w:r w:rsidRPr="00B86127">
              <w:rPr>
                <w:rFonts w:eastAsiaTheme="minorHAnsi"/>
                <w:lang w:val="en-US" w:eastAsia="en-US"/>
              </w:rPr>
              <w:t>mp</w:t>
            </w:r>
            <w:r w:rsidRPr="00B86127">
              <w:rPr>
                <w:rFonts w:eastAsiaTheme="minorHAnsi"/>
                <w:lang w:eastAsia="en-US"/>
              </w:rPr>
              <w:t>3)</w:t>
            </w:r>
            <w:r w:rsidR="00846463" w:rsidRPr="00B86127">
              <w:rPr>
                <w:rFonts w:eastAsiaTheme="minorHAnsi"/>
                <w:lang w:eastAsia="en-US"/>
              </w:rPr>
              <w:t>, орфографический словарь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F30D0" w:rsidRPr="00B86127" w:rsidTr="00816B9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86127">
              <w:rPr>
                <w:rFonts w:eastAsiaTheme="minorHAnsi"/>
                <w:bCs/>
                <w:lang w:eastAsia="en-US"/>
              </w:rPr>
              <w:t>физика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>инструкция по правилам безопасности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454DBB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 xml:space="preserve">непрограммируемый </w:t>
            </w:r>
            <w:r w:rsidR="000F30D0" w:rsidRPr="00B86127">
              <w:rPr>
                <w:rFonts w:eastAsiaTheme="minorHAnsi"/>
                <w:lang w:eastAsia="en-US"/>
              </w:rPr>
              <w:t>калькулятор</w:t>
            </w:r>
          </w:p>
        </w:tc>
      </w:tr>
      <w:tr w:rsidR="000F30D0" w:rsidRPr="00B86127" w:rsidTr="00816B9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D0" w:rsidRPr="00B86127" w:rsidRDefault="000F30D0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 xml:space="preserve">комплекты </w:t>
            </w:r>
            <w:r w:rsidRPr="00B86127">
              <w:rPr>
                <w:rFonts w:eastAsiaTheme="minorHAnsi"/>
                <w:bCs/>
                <w:lang w:eastAsia="en-US"/>
              </w:rPr>
              <w:t>стандартизированного лабораторного оборудования</w:t>
            </w:r>
            <w:r w:rsidRPr="00B8612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86127">
              <w:rPr>
                <w:rFonts w:eastAsiaTheme="minorHAnsi"/>
                <w:lang w:eastAsia="en-US"/>
              </w:rPr>
              <w:t>в соответствии с перечнем. Характеристики приборов должны</w:t>
            </w:r>
            <w:r w:rsidRPr="00B8612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86127">
              <w:rPr>
                <w:rFonts w:eastAsiaTheme="minorHAnsi"/>
                <w:lang w:eastAsia="en-US"/>
              </w:rPr>
              <w:t>быть проверены учителем физики и занесены в специальный</w:t>
            </w:r>
            <w:r w:rsidRPr="00B86127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B86127">
              <w:rPr>
                <w:rFonts w:eastAsiaTheme="minorHAnsi"/>
                <w:lang w:eastAsia="en-US"/>
              </w:rPr>
              <w:t xml:space="preserve">бланк. 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D0" w:rsidRPr="00B86127" w:rsidRDefault="000F30D0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F30D0" w:rsidRPr="00B86127" w:rsidTr="00816B9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86127">
              <w:rPr>
                <w:rFonts w:eastAsiaTheme="minorHAnsi"/>
                <w:bCs/>
                <w:lang w:eastAsia="en-US"/>
              </w:rPr>
              <w:t>химия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 xml:space="preserve">инструкция по правилам безопасности </w:t>
            </w:r>
          </w:p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>(для каждой аудитории)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454DBB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 xml:space="preserve">непрограммируемый </w:t>
            </w:r>
            <w:r w:rsidR="000F30D0" w:rsidRPr="00B86127">
              <w:rPr>
                <w:rFonts w:eastAsiaTheme="minorHAnsi"/>
                <w:lang w:eastAsia="en-US"/>
              </w:rPr>
              <w:t>калькулятор</w:t>
            </w:r>
          </w:p>
        </w:tc>
      </w:tr>
      <w:tr w:rsidR="00A45EFD" w:rsidRPr="00B86127" w:rsidTr="00816B90">
        <w:trPr>
          <w:trHeight w:val="19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EFD" w:rsidRPr="00B86127" w:rsidRDefault="00A45EFD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5EFD" w:rsidRPr="00B86127" w:rsidRDefault="00A45EFD" w:rsidP="00657B74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>справочные материалы: «Периодическая система химических элементов Д.И. Менделеева»; таблица растворимости солей, кислот и оснований в воде; электрохимический ряд напряжений металлов (ИК участника ОГЭ)</w:t>
            </w:r>
            <w:r w:rsidR="00657B74" w:rsidRPr="00B86127">
              <w:rPr>
                <w:rFonts w:eastAsiaTheme="minorHAnsi"/>
                <w:lang w:eastAsia="en-US"/>
              </w:rPr>
              <w:t>, модели экспериментальных заданий экзаменационной  работы.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EFD" w:rsidRPr="00B86127" w:rsidRDefault="00A45EFD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0F30D0" w:rsidRPr="00B86127" w:rsidTr="00816B9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86127">
              <w:rPr>
                <w:rFonts w:eastAsiaTheme="minorHAnsi"/>
                <w:bCs/>
                <w:lang w:eastAsia="en-US"/>
              </w:rPr>
              <w:t>география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 xml:space="preserve">географические атласы для </w:t>
            </w:r>
            <w:r w:rsidR="00A45EFD" w:rsidRPr="00B86127">
              <w:rPr>
                <w:rFonts w:eastAsiaTheme="minorHAnsi"/>
                <w:lang w:eastAsia="en-US"/>
              </w:rPr>
              <w:t>7,8, и 9</w:t>
            </w:r>
            <w:r w:rsidRPr="00B86127">
              <w:rPr>
                <w:rFonts w:eastAsiaTheme="minorHAnsi"/>
                <w:lang w:eastAsia="en-US"/>
              </w:rPr>
              <w:t xml:space="preserve"> классов </w:t>
            </w:r>
          </w:p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r w:rsidRPr="00B86127">
              <w:rPr>
                <w:rFonts w:eastAsiaTheme="minorHAnsi"/>
                <w:i/>
                <w:lang w:eastAsia="en-US"/>
              </w:rPr>
              <w:t>(ОО, где обучается участник ОГЭ, обеспечивает и контролирует наличие у него атласов).</w:t>
            </w:r>
          </w:p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454DBB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 xml:space="preserve">непрограммируемый </w:t>
            </w:r>
            <w:r w:rsidR="000F30D0" w:rsidRPr="00B86127">
              <w:rPr>
                <w:rFonts w:eastAsiaTheme="minorHAnsi"/>
                <w:lang w:eastAsia="en-US"/>
              </w:rPr>
              <w:t>калькулятор</w:t>
            </w:r>
          </w:p>
        </w:tc>
      </w:tr>
      <w:tr w:rsidR="000F30D0" w:rsidRPr="00B86127" w:rsidTr="00816B9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D0" w:rsidRPr="00B86127" w:rsidRDefault="000F30D0">
            <w:pPr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0D0" w:rsidRPr="00B86127" w:rsidRDefault="000F30D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>линейка</w:t>
            </w:r>
          </w:p>
        </w:tc>
      </w:tr>
      <w:tr w:rsidR="000F30D0" w:rsidRPr="00B86127" w:rsidTr="00816B9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86127">
              <w:rPr>
                <w:rFonts w:eastAsiaTheme="minorHAnsi"/>
                <w:bCs/>
                <w:lang w:eastAsia="en-US"/>
              </w:rPr>
              <w:t>литература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9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proofErr w:type="gramStart"/>
            <w:r w:rsidRPr="00B86127">
              <w:rPr>
                <w:rFonts w:eastAsiaTheme="minorHAnsi"/>
                <w:lang w:eastAsia="en-US"/>
              </w:rPr>
              <w:t xml:space="preserve">книги с текстами художественных произведений и сборники лирики, в которых не должно быть вступительных статей и комментариев </w:t>
            </w:r>
            <w:r w:rsidRPr="00B86127">
              <w:rPr>
                <w:rFonts w:eastAsiaTheme="minorHAnsi"/>
                <w:i/>
                <w:lang w:eastAsia="en-US"/>
              </w:rPr>
              <w:t xml:space="preserve">(Перечень художественных произведений и сборников лирики </w:t>
            </w:r>
            <w:r w:rsidR="00816B90" w:rsidRPr="00B86127">
              <w:rPr>
                <w:rFonts w:eastAsiaTheme="minorHAnsi"/>
                <w:i/>
                <w:lang w:eastAsia="en-US"/>
              </w:rPr>
              <w:t>выдается в пакете руководителя.</w:t>
            </w:r>
            <w:proofErr w:type="gramEnd"/>
          </w:p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i/>
                <w:lang w:eastAsia="en-US"/>
              </w:rPr>
            </w:pPr>
            <w:proofErr w:type="gramStart"/>
            <w:r w:rsidRPr="00B86127">
              <w:rPr>
                <w:rFonts w:eastAsiaTheme="minorHAnsi"/>
                <w:i/>
                <w:lang w:eastAsia="en-US"/>
              </w:rPr>
              <w:t>Руководитель организации, на базе которой организован ППЭ, подготавливает необходимые тексты для каждой аудитории).</w:t>
            </w:r>
            <w:proofErr w:type="gramEnd"/>
          </w:p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F30D0" w:rsidRPr="00B86127" w:rsidTr="00816B90">
        <w:trPr>
          <w:trHeight w:val="7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86127">
              <w:rPr>
                <w:rFonts w:eastAsiaTheme="minorHAnsi"/>
                <w:bCs/>
                <w:lang w:eastAsia="en-US"/>
              </w:rPr>
              <w:t>информатика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highlight w:val="yellow"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>инструкция по правилам безопасности</w:t>
            </w:r>
            <w:r w:rsidRPr="00B86127">
              <w:rPr>
                <w:rFonts w:eastAsiaTheme="minorHAnsi"/>
                <w:i/>
                <w:lang w:eastAsia="en-US"/>
              </w:rPr>
              <w:t xml:space="preserve"> (для каждой аудитории)</w:t>
            </w:r>
            <w:r w:rsidR="00816B90" w:rsidRPr="00B86127">
              <w:rPr>
                <w:rFonts w:eastAsiaTheme="minorHAnsi"/>
                <w:i/>
                <w:lang w:eastAsia="en-US"/>
              </w:rPr>
              <w:t xml:space="preserve">, </w:t>
            </w:r>
            <w:r w:rsidR="00816B90" w:rsidRPr="00B86127">
              <w:rPr>
                <w:rFonts w:eastAsiaTheme="minorHAnsi"/>
                <w:lang w:eastAsia="en-US"/>
              </w:rPr>
              <w:t>компьютер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D0" w:rsidRPr="00B86127" w:rsidRDefault="000F30D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816B90" w:rsidRPr="00B86127" w:rsidTr="00816B90">
        <w:trPr>
          <w:trHeight w:val="7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90" w:rsidRPr="00B86127" w:rsidRDefault="00657B74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B86127">
              <w:rPr>
                <w:rFonts w:eastAsiaTheme="minorHAnsi"/>
                <w:bCs/>
                <w:lang w:eastAsia="en-US"/>
              </w:rPr>
              <w:t>и</w:t>
            </w:r>
            <w:r w:rsidR="00816B90" w:rsidRPr="00B86127">
              <w:rPr>
                <w:rFonts w:eastAsiaTheme="minorHAnsi"/>
                <w:bCs/>
                <w:lang w:eastAsia="en-US"/>
              </w:rPr>
              <w:t>ностранные языки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90" w:rsidRPr="00B86127" w:rsidRDefault="00657B74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86127">
              <w:rPr>
                <w:rFonts w:eastAsiaTheme="minorHAnsi"/>
                <w:lang w:eastAsia="en-US"/>
              </w:rPr>
              <w:t xml:space="preserve">инструкция по правилам безопасности (для каждой аудитории), </w:t>
            </w:r>
            <w:r w:rsidR="00816B90" w:rsidRPr="00B86127">
              <w:rPr>
                <w:rFonts w:eastAsiaTheme="minorHAnsi"/>
                <w:lang w:eastAsia="en-US"/>
              </w:rPr>
              <w:t>компьютер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90" w:rsidRPr="00B86127" w:rsidRDefault="00816B90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0F30D0" w:rsidRPr="00B86127" w:rsidRDefault="000F30D0" w:rsidP="000F30D0">
      <w:pPr>
        <w:pStyle w:val="14"/>
        <w:spacing w:before="0" w:after="0"/>
        <w:rPr>
          <w:sz w:val="22"/>
          <w:szCs w:val="22"/>
        </w:rPr>
      </w:pPr>
      <w:bookmarkStart w:id="9" w:name="_Toc379881173"/>
      <w:r w:rsidRPr="00B86127">
        <w:rPr>
          <w:sz w:val="22"/>
          <w:szCs w:val="22"/>
        </w:rPr>
        <w:lastRenderedPageBreak/>
        <w:t>Инструкция для руководителя ППЭ</w:t>
      </w:r>
      <w:bookmarkEnd w:id="9"/>
      <w:r w:rsidRPr="00B86127">
        <w:rPr>
          <w:sz w:val="22"/>
          <w:szCs w:val="22"/>
        </w:rPr>
        <w:t xml:space="preserve"> </w:t>
      </w:r>
    </w:p>
    <w:p w:rsidR="000F30D0" w:rsidRPr="00B86127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Руководитель ППЭ должен знать:</w:t>
      </w:r>
    </w:p>
    <w:p w:rsidR="000F30D0" w:rsidRPr="00B86127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нормативные правовые документы, регламентирующие проведение экзамена;</w:t>
      </w:r>
    </w:p>
    <w:p w:rsidR="000F30D0" w:rsidRPr="00B86127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инструкции, определяющие порядок работы руководителя ППЭ;</w:t>
      </w:r>
    </w:p>
    <w:p w:rsidR="000F30D0" w:rsidRPr="00B86127" w:rsidRDefault="000F30D0" w:rsidP="000F30D0">
      <w:pPr>
        <w:shd w:val="clear" w:color="auto" w:fill="FFFFFF"/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B86127">
        <w:rPr>
          <w:rFonts w:eastAsia="Calibri"/>
          <w:i/>
          <w:sz w:val="22"/>
          <w:szCs w:val="22"/>
          <w:lang w:eastAsia="en-US"/>
        </w:rPr>
        <w:t>Продолжительность экзаменов:</w:t>
      </w:r>
    </w:p>
    <w:p w:rsidR="000F30D0" w:rsidRPr="00B86127" w:rsidRDefault="000F30D0" w:rsidP="000F30D0">
      <w:pPr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 xml:space="preserve">русский язык, математика, литература – </w:t>
      </w:r>
      <w:r w:rsidRPr="00B86127">
        <w:rPr>
          <w:b/>
          <w:bCs/>
          <w:sz w:val="22"/>
          <w:szCs w:val="22"/>
        </w:rPr>
        <w:t>3 часа 55 минут (235 минут);</w:t>
      </w:r>
    </w:p>
    <w:p w:rsidR="000F30D0" w:rsidRPr="00B86127" w:rsidRDefault="000F30D0" w:rsidP="000F30D0">
      <w:pPr>
        <w:ind w:firstLine="709"/>
        <w:jc w:val="both"/>
        <w:rPr>
          <w:b/>
          <w:bCs/>
          <w:sz w:val="22"/>
          <w:szCs w:val="22"/>
        </w:rPr>
      </w:pPr>
      <w:r w:rsidRPr="00B86127">
        <w:rPr>
          <w:bCs/>
          <w:sz w:val="22"/>
          <w:szCs w:val="22"/>
        </w:rPr>
        <w:t xml:space="preserve">история, обществознание, физика, биология – </w:t>
      </w:r>
      <w:r w:rsidRPr="00B86127">
        <w:rPr>
          <w:b/>
          <w:bCs/>
          <w:sz w:val="22"/>
          <w:szCs w:val="22"/>
        </w:rPr>
        <w:t>3 часа (180 минут);</w:t>
      </w:r>
    </w:p>
    <w:p w:rsidR="000F30D0" w:rsidRPr="00B86127" w:rsidRDefault="000F30D0" w:rsidP="000F30D0">
      <w:pPr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 xml:space="preserve">иностранные языки (английский, французский, немецкий, испанский) – </w:t>
      </w:r>
      <w:r w:rsidRPr="00B86127">
        <w:rPr>
          <w:b/>
          <w:bCs/>
          <w:sz w:val="22"/>
          <w:szCs w:val="22"/>
        </w:rPr>
        <w:t>2 часа (120 минут)</w:t>
      </w:r>
      <w:r w:rsidRPr="00B86127">
        <w:rPr>
          <w:bCs/>
          <w:sz w:val="22"/>
          <w:szCs w:val="22"/>
        </w:rPr>
        <w:t xml:space="preserve"> </w:t>
      </w:r>
      <w:r w:rsidRPr="00B86127">
        <w:rPr>
          <w:b/>
          <w:bCs/>
          <w:sz w:val="22"/>
          <w:szCs w:val="22"/>
        </w:rPr>
        <w:t>на выполнение письменной части работы</w:t>
      </w:r>
      <w:r w:rsidRPr="00B86127">
        <w:rPr>
          <w:bCs/>
          <w:sz w:val="22"/>
          <w:szCs w:val="22"/>
        </w:rPr>
        <w:t xml:space="preserve">, </w:t>
      </w:r>
      <w:r w:rsidRPr="00B86127">
        <w:rPr>
          <w:b/>
          <w:bCs/>
          <w:sz w:val="22"/>
          <w:szCs w:val="22"/>
        </w:rPr>
        <w:t>6 минут</w:t>
      </w:r>
      <w:r w:rsidRPr="00B86127">
        <w:rPr>
          <w:bCs/>
          <w:sz w:val="22"/>
          <w:szCs w:val="22"/>
        </w:rPr>
        <w:t xml:space="preserve"> </w:t>
      </w:r>
      <w:r w:rsidRPr="00B86127">
        <w:rPr>
          <w:b/>
          <w:bCs/>
          <w:sz w:val="22"/>
          <w:szCs w:val="22"/>
        </w:rPr>
        <w:t>на устный ответ</w:t>
      </w:r>
      <w:r w:rsidRPr="00B86127">
        <w:rPr>
          <w:bCs/>
          <w:sz w:val="22"/>
          <w:szCs w:val="22"/>
        </w:rPr>
        <w:t xml:space="preserve"> (без учета времени на подготовку ответа и времени ожидания участником своей очереди ответа). Общее время на проведение экзамена по иностранному языку не должно превышать 6 часов (360 минут);</w:t>
      </w:r>
    </w:p>
    <w:p w:rsidR="000F30D0" w:rsidRPr="00B86127" w:rsidRDefault="000F30D0" w:rsidP="000F30D0">
      <w:pPr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 xml:space="preserve">химия, география – </w:t>
      </w:r>
      <w:r w:rsidRPr="00B86127">
        <w:rPr>
          <w:b/>
          <w:bCs/>
          <w:sz w:val="22"/>
          <w:szCs w:val="22"/>
        </w:rPr>
        <w:t>2 часа (120 минут);</w:t>
      </w:r>
    </w:p>
    <w:p w:rsidR="000F30D0" w:rsidRPr="00B86127" w:rsidRDefault="000F30D0" w:rsidP="000F30D0">
      <w:pPr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 xml:space="preserve">информатика и ИКТ – </w:t>
      </w:r>
      <w:r w:rsidRPr="00B86127">
        <w:rPr>
          <w:b/>
          <w:bCs/>
          <w:sz w:val="22"/>
          <w:szCs w:val="22"/>
        </w:rPr>
        <w:t>2 часа 30 минут (150 минут).</w:t>
      </w:r>
    </w:p>
    <w:p w:rsidR="000F30D0" w:rsidRPr="00B86127" w:rsidRDefault="000F30D0" w:rsidP="000F30D0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Время, выделенное на подготовительные мероприятия (вскрытие специальных пакетов, проведение инструктажа обучающихся, заполнение области регистрации бланков ответов), в продолжительность экзамена не включается.</w:t>
      </w:r>
    </w:p>
    <w:p w:rsidR="000F30D0" w:rsidRPr="00B86127" w:rsidRDefault="000F30D0" w:rsidP="000F30D0">
      <w:pPr>
        <w:tabs>
          <w:tab w:val="left" w:pos="900"/>
          <w:tab w:val="left" w:pos="1260"/>
        </w:tabs>
        <w:ind w:firstLine="720"/>
        <w:jc w:val="center"/>
        <w:rPr>
          <w:rFonts w:eastAsiaTheme="minorHAnsi"/>
          <w:b/>
          <w:sz w:val="22"/>
          <w:szCs w:val="22"/>
          <w:lang w:eastAsia="en-US"/>
        </w:rPr>
      </w:pPr>
      <w:r w:rsidRPr="00B86127">
        <w:rPr>
          <w:rFonts w:eastAsiaTheme="minorHAnsi"/>
          <w:b/>
          <w:sz w:val="22"/>
          <w:szCs w:val="22"/>
          <w:lang w:eastAsia="en-US"/>
        </w:rPr>
        <w:t>Подготовка ППЭ к экзамену</w:t>
      </w:r>
    </w:p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Руководитель ППЭ совместно с руководителем организации, на базе которой </w:t>
      </w:r>
      <w:proofErr w:type="gramStart"/>
      <w:r w:rsidRPr="00B86127">
        <w:rPr>
          <w:sz w:val="22"/>
          <w:szCs w:val="22"/>
        </w:rPr>
        <w:t>организован ППЭ обязан</w:t>
      </w:r>
      <w:proofErr w:type="gramEnd"/>
      <w:r w:rsidRPr="00B86127">
        <w:rPr>
          <w:sz w:val="22"/>
          <w:szCs w:val="22"/>
        </w:rPr>
        <w:t xml:space="preserve">: 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обеспечить готовность ППЭ к проведению ОГЭ в соответствии с требованиями к ППЭ</w:t>
      </w:r>
      <w:r w:rsidRPr="00B86127">
        <w:rPr>
          <w:sz w:val="22"/>
          <w:szCs w:val="22"/>
          <w:vertAlign w:val="superscript"/>
        </w:rPr>
        <w:footnoteReference w:id="3"/>
      </w:r>
      <w:r w:rsidRPr="00B86127">
        <w:rPr>
          <w:sz w:val="22"/>
          <w:szCs w:val="22"/>
        </w:rPr>
        <w:t>;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проверить наличие и готовность помещений (аудиторий), необходимых для проведения ОГЭ</w:t>
      </w:r>
      <w:r w:rsidRPr="00B86127">
        <w:rPr>
          <w:sz w:val="22"/>
          <w:szCs w:val="22"/>
          <w:vertAlign w:val="superscript"/>
        </w:rPr>
        <w:footnoteReference w:id="4"/>
      </w:r>
      <w:r w:rsidRPr="00B86127">
        <w:rPr>
          <w:sz w:val="22"/>
          <w:szCs w:val="22"/>
        </w:rPr>
        <w:t>;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86127">
        <w:rPr>
          <w:sz w:val="22"/>
          <w:szCs w:val="22"/>
        </w:rPr>
        <w:t xml:space="preserve">проверить готовность </w:t>
      </w:r>
      <w:r w:rsidRPr="00B86127">
        <w:rPr>
          <w:rFonts w:eastAsiaTheme="minorHAnsi"/>
          <w:color w:val="000000"/>
          <w:sz w:val="22"/>
          <w:szCs w:val="22"/>
          <w:lang w:eastAsia="en-US"/>
        </w:rPr>
        <w:t>рабочего места для организаторов вне аудитории, обеспечивающих вход и регистрацию участников ОГЭ;</w:t>
      </w:r>
    </w:p>
    <w:p w:rsidR="00070360" w:rsidRPr="00B86127" w:rsidRDefault="00070360" w:rsidP="0007036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проверить готовность рабочего места для организаторов в аудитории;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обеспечить аудитории для проведения ОГЭ заметным обозначением их номеров; 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обеспечить аудитории и коридоры ППЭ заметным обозначением о ведении видеонаблюдения в ППЭ;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обеспечить каждое рабочее место в аудитории заметным обозначением его номера;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обеспечить каждую аудиторию часами, находящимися в поле зрения участников ОГЭ;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убрать (закрыть) в аудиториях стенды, плакаты и иные материалы со справочно-познавательной информацией по соответствующим общеобразователь</w:t>
      </w:r>
      <w:r w:rsidRPr="00B86127">
        <w:rPr>
          <w:sz w:val="22"/>
          <w:szCs w:val="22"/>
        </w:rPr>
        <w:softHyphen/>
        <w:t>ным предметам;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предусмотреть аудитории для лиц, сопровождающих участников ОГЭ, представителей СМИ, общественных наблюдателей и других лиц, имеющих право присутствовать в ППЭ в день проведения ОГЭ; 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подготовить ножницы для вскрытия специальных доставочных пакетов с экзаменационными материалами для каждой аудитории;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выделить помещение для руководителя ППЭ, оборудованное телефонной связью и сейфом</w:t>
      </w:r>
      <w:r w:rsidR="00070360" w:rsidRPr="00B86127">
        <w:rPr>
          <w:sz w:val="22"/>
          <w:szCs w:val="22"/>
        </w:rPr>
        <w:t xml:space="preserve"> </w:t>
      </w:r>
      <w:r w:rsidRPr="00B86127">
        <w:rPr>
          <w:sz w:val="22"/>
          <w:szCs w:val="22"/>
        </w:rPr>
        <w:t>(металлическим шкафом) для безопасного хранения ЭМ;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обеспечить размещение в ППЭ и функционирование в день экзамена пунктов медицинской помощи и охраны правопорядка;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за день до экзамена проверить пожарные выходы, средства первичного пожаротушения, иметь комплект ключей от всех рабочих аудиторий. 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Ознакомить под роспись всех работников ППЭ со следующими материалами:</w:t>
      </w:r>
    </w:p>
    <w:p w:rsidR="000F30D0" w:rsidRPr="00B86127" w:rsidRDefault="000F30D0" w:rsidP="000F30D0">
      <w:pPr>
        <w:tabs>
          <w:tab w:val="left" w:pos="993"/>
        </w:tabs>
        <w:ind w:left="851"/>
        <w:jc w:val="both"/>
        <w:rPr>
          <w:sz w:val="22"/>
          <w:szCs w:val="22"/>
          <w:lang w:eastAsia="en-US"/>
        </w:rPr>
      </w:pPr>
      <w:r w:rsidRPr="00B86127">
        <w:rPr>
          <w:sz w:val="22"/>
          <w:szCs w:val="22"/>
          <w:lang w:eastAsia="en-US"/>
        </w:rPr>
        <w:t>нормативными правовыми документами, регламентирующими проведение ОГЭ;</w:t>
      </w:r>
    </w:p>
    <w:p w:rsidR="000F30D0" w:rsidRPr="00B86127" w:rsidRDefault="000F30D0" w:rsidP="000F30D0">
      <w:pPr>
        <w:tabs>
          <w:tab w:val="left" w:pos="993"/>
        </w:tabs>
        <w:ind w:left="851"/>
        <w:jc w:val="both"/>
        <w:rPr>
          <w:sz w:val="22"/>
          <w:szCs w:val="22"/>
          <w:lang w:eastAsia="en-US"/>
        </w:rPr>
      </w:pPr>
      <w:r w:rsidRPr="00B86127">
        <w:rPr>
          <w:sz w:val="22"/>
          <w:szCs w:val="22"/>
          <w:lang w:eastAsia="en-US"/>
        </w:rPr>
        <w:t>инструкциями, определяющими порядок работы в ППЭ;</w:t>
      </w:r>
    </w:p>
    <w:p w:rsidR="000F30D0" w:rsidRPr="00B86127" w:rsidRDefault="000F30D0" w:rsidP="000F30D0">
      <w:pPr>
        <w:tabs>
          <w:tab w:val="left" w:pos="993"/>
        </w:tabs>
        <w:ind w:left="851"/>
        <w:jc w:val="both"/>
        <w:rPr>
          <w:sz w:val="22"/>
          <w:szCs w:val="22"/>
          <w:lang w:eastAsia="en-US"/>
        </w:rPr>
      </w:pPr>
      <w:r w:rsidRPr="00B86127">
        <w:rPr>
          <w:sz w:val="22"/>
          <w:szCs w:val="22"/>
          <w:lang w:eastAsia="en-US"/>
        </w:rPr>
        <w:t>правилами заполнения бланков ответов ОГЭ участниками ОГЭ;</w:t>
      </w:r>
    </w:p>
    <w:p w:rsidR="000F30D0" w:rsidRPr="00B86127" w:rsidRDefault="000F30D0" w:rsidP="000F30D0">
      <w:pPr>
        <w:tabs>
          <w:tab w:val="left" w:pos="993"/>
        </w:tabs>
        <w:ind w:left="851"/>
        <w:jc w:val="both"/>
        <w:rPr>
          <w:sz w:val="22"/>
          <w:szCs w:val="22"/>
          <w:lang w:eastAsia="en-US"/>
        </w:rPr>
      </w:pPr>
      <w:r w:rsidRPr="00B86127">
        <w:rPr>
          <w:sz w:val="22"/>
          <w:szCs w:val="22"/>
          <w:lang w:eastAsia="en-US"/>
        </w:rPr>
        <w:t>порядком оформления форм, ведомостей, протоколов актов и служебных документов в аудитории и ППЭ.</w:t>
      </w:r>
    </w:p>
    <w:p w:rsidR="000F30D0" w:rsidRPr="00B86127" w:rsidRDefault="000F30D0" w:rsidP="000F30D0">
      <w:pPr>
        <w:tabs>
          <w:tab w:val="left" w:pos="993"/>
        </w:tabs>
        <w:spacing w:after="200"/>
        <w:ind w:firstLine="851"/>
        <w:contextualSpacing/>
        <w:jc w:val="both"/>
        <w:rPr>
          <w:sz w:val="22"/>
          <w:szCs w:val="22"/>
          <w:lang w:eastAsia="en-US"/>
        </w:rPr>
      </w:pPr>
      <w:r w:rsidRPr="00B86127">
        <w:rPr>
          <w:sz w:val="22"/>
          <w:szCs w:val="22"/>
          <w:lang w:eastAsia="en-US"/>
        </w:rPr>
        <w:t>Подготовить в необходимом количестве:</w:t>
      </w:r>
    </w:p>
    <w:p w:rsidR="000F30D0" w:rsidRPr="00B86127" w:rsidRDefault="000F30D0" w:rsidP="000F30D0">
      <w:pPr>
        <w:tabs>
          <w:tab w:val="left" w:pos="993"/>
        </w:tabs>
        <w:ind w:firstLine="851"/>
        <w:jc w:val="both"/>
        <w:rPr>
          <w:sz w:val="22"/>
          <w:szCs w:val="22"/>
          <w:lang w:eastAsia="en-US"/>
        </w:rPr>
      </w:pPr>
      <w:r w:rsidRPr="00B86127">
        <w:rPr>
          <w:sz w:val="22"/>
          <w:szCs w:val="22"/>
          <w:lang w:eastAsia="en-US"/>
        </w:rPr>
        <w:t>инструкцию, зачитываемую организатором в аудитории перед началом экзамена для участников ОГЭ;</w:t>
      </w:r>
    </w:p>
    <w:p w:rsidR="000F30D0" w:rsidRPr="00B86127" w:rsidRDefault="000F30D0" w:rsidP="000F30D0">
      <w:pPr>
        <w:tabs>
          <w:tab w:val="left" w:pos="993"/>
        </w:tabs>
        <w:ind w:firstLine="851"/>
        <w:jc w:val="both"/>
        <w:rPr>
          <w:sz w:val="22"/>
          <w:szCs w:val="22"/>
          <w:lang w:eastAsia="en-US"/>
        </w:rPr>
      </w:pPr>
      <w:r w:rsidRPr="00B86127">
        <w:rPr>
          <w:sz w:val="22"/>
          <w:szCs w:val="22"/>
          <w:lang w:eastAsia="en-US"/>
        </w:rPr>
        <w:lastRenderedPageBreak/>
        <w:t xml:space="preserve">информацию о сроках ознакомления участников ОГЭ с результатами и сроках подачи и рассмотрения апелляций о несогласии с выставленными баллами; </w:t>
      </w:r>
    </w:p>
    <w:p w:rsidR="000F30D0" w:rsidRPr="00B86127" w:rsidRDefault="000F30D0" w:rsidP="000F30D0">
      <w:pPr>
        <w:tabs>
          <w:tab w:val="left" w:pos="993"/>
        </w:tabs>
        <w:ind w:firstLine="851"/>
        <w:jc w:val="both"/>
        <w:rPr>
          <w:sz w:val="22"/>
          <w:szCs w:val="22"/>
          <w:lang w:eastAsia="en-US"/>
        </w:rPr>
      </w:pPr>
      <w:r w:rsidRPr="00B86127">
        <w:rPr>
          <w:sz w:val="22"/>
          <w:szCs w:val="22"/>
          <w:lang w:eastAsia="en-US"/>
        </w:rPr>
        <w:t xml:space="preserve">бумагу для черновиков из расчета не менее двух листов на каждого участника </w:t>
      </w:r>
      <w:r w:rsidR="000A0B34" w:rsidRPr="00B86127">
        <w:rPr>
          <w:sz w:val="22"/>
          <w:szCs w:val="22"/>
          <w:lang w:eastAsia="en-US"/>
        </w:rPr>
        <w:t>О</w:t>
      </w:r>
      <w:r w:rsidRPr="00B86127">
        <w:rPr>
          <w:sz w:val="22"/>
          <w:szCs w:val="22"/>
          <w:lang w:eastAsia="en-US"/>
        </w:rPr>
        <w:t>ГЭ.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B86127">
        <w:rPr>
          <w:rFonts w:eastAsiaTheme="minorHAnsi"/>
          <w:b/>
          <w:i/>
          <w:sz w:val="22"/>
          <w:szCs w:val="22"/>
          <w:lang w:eastAsia="en-US"/>
        </w:rPr>
        <w:t>На этапе проведения экзамена: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 xml:space="preserve">приступить к своим обязанностям в ППЭ не </w:t>
      </w:r>
      <w:proofErr w:type="gramStart"/>
      <w:r w:rsidRPr="00B86127">
        <w:rPr>
          <w:rFonts w:eastAsiaTheme="minorHAnsi"/>
          <w:sz w:val="22"/>
          <w:szCs w:val="22"/>
          <w:lang w:eastAsia="en-US"/>
        </w:rPr>
        <w:t>позднее</w:t>
      </w:r>
      <w:proofErr w:type="gramEnd"/>
      <w:r w:rsidRPr="00B86127">
        <w:rPr>
          <w:rFonts w:eastAsiaTheme="minorHAnsi"/>
          <w:sz w:val="22"/>
          <w:szCs w:val="22"/>
          <w:lang w:eastAsia="en-US"/>
        </w:rPr>
        <w:t xml:space="preserve"> чем за два часа до начала проведения экзамена;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b/>
          <w:sz w:val="22"/>
          <w:szCs w:val="22"/>
          <w:lang w:eastAsia="en-US"/>
        </w:rPr>
        <w:t>не позднее, чем за 1,5 часа до начала проведения экзамена</w:t>
      </w:r>
      <w:r w:rsidRPr="00B86127">
        <w:rPr>
          <w:rFonts w:eastAsiaTheme="minorHAnsi"/>
          <w:sz w:val="22"/>
          <w:szCs w:val="22"/>
          <w:lang w:eastAsia="en-US"/>
        </w:rPr>
        <w:t xml:space="preserve"> получить от уполномоченного представителя ГЭК в ППЭ: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B86127">
        <w:rPr>
          <w:rFonts w:eastAsiaTheme="minorHAnsi"/>
          <w:sz w:val="22"/>
          <w:szCs w:val="22"/>
          <w:lang w:eastAsia="en-US"/>
        </w:rPr>
        <w:t>доставочные</w:t>
      </w:r>
      <w:proofErr w:type="gramEnd"/>
      <w:r w:rsidRPr="00B86127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B86127">
        <w:rPr>
          <w:rFonts w:eastAsiaTheme="minorHAnsi"/>
          <w:sz w:val="22"/>
          <w:szCs w:val="22"/>
          <w:lang w:eastAsia="en-US"/>
        </w:rPr>
        <w:t>спецпакеты</w:t>
      </w:r>
      <w:proofErr w:type="spellEnd"/>
      <w:r w:rsidRPr="00B86127">
        <w:rPr>
          <w:rFonts w:eastAsiaTheme="minorHAnsi"/>
          <w:sz w:val="22"/>
          <w:szCs w:val="22"/>
          <w:lang w:eastAsia="en-US"/>
        </w:rPr>
        <w:t xml:space="preserve"> с индивидуальными комплектами экзаменационных материалов (включающими в себя компакт-диск с файлами практических экзаменационных заданий по информатике и ИКТ, компакт-диск с изложением по русскому языку, компакт-диск для </w:t>
      </w:r>
      <w:proofErr w:type="spellStart"/>
      <w:r w:rsidRPr="00B86127">
        <w:rPr>
          <w:rFonts w:eastAsiaTheme="minorHAnsi"/>
          <w:sz w:val="22"/>
          <w:szCs w:val="22"/>
          <w:lang w:eastAsia="en-US"/>
        </w:rPr>
        <w:t>аудирования</w:t>
      </w:r>
      <w:proofErr w:type="spellEnd"/>
      <w:r w:rsidRPr="00B86127">
        <w:rPr>
          <w:rFonts w:eastAsiaTheme="minorHAnsi"/>
          <w:sz w:val="22"/>
          <w:szCs w:val="22"/>
          <w:lang w:eastAsia="en-US"/>
        </w:rPr>
        <w:t xml:space="preserve"> по иностранным языкам);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 xml:space="preserve">возвратные </w:t>
      </w:r>
      <w:proofErr w:type="spellStart"/>
      <w:r w:rsidRPr="00B86127">
        <w:rPr>
          <w:rFonts w:eastAsiaTheme="minorHAnsi"/>
          <w:sz w:val="22"/>
          <w:szCs w:val="22"/>
          <w:lang w:eastAsia="en-US"/>
        </w:rPr>
        <w:t>спецпакеты</w:t>
      </w:r>
      <w:proofErr w:type="spellEnd"/>
      <w:r w:rsidRPr="00B86127">
        <w:rPr>
          <w:rFonts w:eastAsiaTheme="minorHAnsi"/>
          <w:sz w:val="22"/>
          <w:szCs w:val="22"/>
          <w:lang w:eastAsia="en-US"/>
        </w:rPr>
        <w:t>;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дополнительные бланки ответов № 2;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i/>
          <w:sz w:val="22"/>
          <w:szCs w:val="22"/>
          <w:lang w:eastAsia="en-US"/>
        </w:rPr>
      </w:pPr>
      <w:r w:rsidRPr="00B86127">
        <w:rPr>
          <w:rFonts w:eastAsiaTheme="minorHAnsi"/>
          <w:b/>
          <w:i/>
          <w:sz w:val="22"/>
          <w:szCs w:val="22"/>
          <w:lang w:eastAsia="en-US"/>
        </w:rPr>
        <w:t>Примечание:</w:t>
      </w:r>
      <w:r w:rsidRPr="00B86127">
        <w:rPr>
          <w:rFonts w:eastAsiaTheme="minorHAnsi"/>
          <w:i/>
          <w:sz w:val="22"/>
          <w:szCs w:val="22"/>
          <w:lang w:eastAsia="en-US"/>
        </w:rPr>
        <w:t xml:space="preserve"> Вскрытие и переупаковка </w:t>
      </w:r>
      <w:proofErr w:type="gramStart"/>
      <w:r w:rsidRPr="00B86127">
        <w:rPr>
          <w:rFonts w:eastAsiaTheme="minorHAnsi"/>
          <w:i/>
          <w:sz w:val="22"/>
          <w:szCs w:val="22"/>
          <w:lang w:eastAsia="en-US"/>
        </w:rPr>
        <w:t>доставочных</w:t>
      </w:r>
      <w:proofErr w:type="gramEnd"/>
      <w:r w:rsidRPr="00B86127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Pr="00B86127">
        <w:rPr>
          <w:rFonts w:eastAsiaTheme="minorHAnsi"/>
          <w:i/>
          <w:sz w:val="22"/>
          <w:szCs w:val="22"/>
          <w:lang w:eastAsia="en-US"/>
        </w:rPr>
        <w:t>спецпакетов</w:t>
      </w:r>
      <w:proofErr w:type="spellEnd"/>
      <w:r w:rsidRPr="00B86127">
        <w:rPr>
          <w:rFonts w:eastAsiaTheme="minorHAnsi"/>
          <w:i/>
          <w:sz w:val="22"/>
          <w:szCs w:val="22"/>
          <w:lang w:eastAsia="en-US"/>
        </w:rPr>
        <w:t xml:space="preserve"> категорически запрещаются.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i/>
          <w:sz w:val="22"/>
          <w:szCs w:val="22"/>
          <w:lang w:eastAsia="en-US"/>
        </w:rPr>
      </w:pPr>
      <w:proofErr w:type="gramStart"/>
      <w:r w:rsidRPr="00B86127">
        <w:rPr>
          <w:rFonts w:eastAsiaTheme="minorHAnsi"/>
          <w:sz w:val="22"/>
          <w:szCs w:val="22"/>
          <w:lang w:eastAsia="en-US"/>
        </w:rPr>
        <w:t>п</w:t>
      </w:r>
      <w:proofErr w:type="gramEnd"/>
      <w:r w:rsidRPr="00B86127">
        <w:rPr>
          <w:rFonts w:eastAsiaTheme="minorHAnsi"/>
          <w:sz w:val="22"/>
          <w:szCs w:val="22"/>
          <w:lang w:eastAsia="en-US"/>
        </w:rPr>
        <w:t xml:space="preserve">оместить полученные доставочные </w:t>
      </w:r>
      <w:proofErr w:type="spellStart"/>
      <w:r w:rsidRPr="00B86127">
        <w:rPr>
          <w:rFonts w:eastAsiaTheme="minorHAnsi"/>
          <w:sz w:val="22"/>
          <w:szCs w:val="22"/>
          <w:lang w:eastAsia="en-US"/>
        </w:rPr>
        <w:t>спецпакеты</w:t>
      </w:r>
      <w:proofErr w:type="spellEnd"/>
      <w:r w:rsidRPr="00B86127">
        <w:rPr>
          <w:rFonts w:eastAsiaTheme="minorHAnsi"/>
          <w:sz w:val="22"/>
          <w:szCs w:val="22"/>
          <w:lang w:eastAsia="en-US"/>
        </w:rPr>
        <w:t xml:space="preserve"> и материалы в сейф, находящийся в помещении для руководителя, до момента их передачи </w:t>
      </w:r>
      <w:r w:rsidRPr="00B86127">
        <w:rPr>
          <w:rFonts w:eastAsiaTheme="minorHAnsi"/>
          <w:sz w:val="22"/>
          <w:szCs w:val="22"/>
          <w:lang w:eastAsia="en-US"/>
        </w:rPr>
        <w:br/>
        <w:t>в аудитории;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b/>
          <w:sz w:val="22"/>
          <w:szCs w:val="22"/>
          <w:lang w:eastAsia="en-US"/>
        </w:rPr>
        <w:t xml:space="preserve">не </w:t>
      </w:r>
      <w:proofErr w:type="gramStart"/>
      <w:r w:rsidRPr="00B86127">
        <w:rPr>
          <w:rFonts w:eastAsiaTheme="minorHAnsi"/>
          <w:b/>
          <w:sz w:val="22"/>
          <w:szCs w:val="22"/>
          <w:lang w:eastAsia="en-US"/>
        </w:rPr>
        <w:t>позднее</w:t>
      </w:r>
      <w:proofErr w:type="gramEnd"/>
      <w:r w:rsidRPr="00B86127">
        <w:rPr>
          <w:rFonts w:eastAsiaTheme="minorHAnsi"/>
          <w:b/>
          <w:sz w:val="22"/>
          <w:szCs w:val="22"/>
          <w:lang w:eastAsia="en-US"/>
        </w:rPr>
        <w:t xml:space="preserve"> чем за 1,5 часа до начала проведения экзамена</w:t>
      </w:r>
      <w:r w:rsidRPr="00B86127">
        <w:rPr>
          <w:rFonts w:eastAsiaTheme="minorHAnsi"/>
          <w:sz w:val="22"/>
          <w:szCs w:val="22"/>
          <w:lang w:eastAsia="en-US"/>
        </w:rPr>
        <w:t>: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обеспечить регистрацию прибывающих в ППЭ организаторов;</w:t>
      </w:r>
    </w:p>
    <w:p w:rsidR="000F30D0" w:rsidRPr="00B86127" w:rsidRDefault="000F30D0" w:rsidP="000F30D0">
      <w:pPr>
        <w:tabs>
          <w:tab w:val="left" w:pos="0"/>
          <w:tab w:val="left" w:pos="993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 xml:space="preserve">провести краткий инструктаж всех категорий организаторов, назначенных </w:t>
      </w:r>
      <w:proofErr w:type="gramStart"/>
      <w:r w:rsidRPr="00B86127">
        <w:rPr>
          <w:rFonts w:eastAsiaTheme="minorHAnsi"/>
          <w:sz w:val="22"/>
          <w:szCs w:val="22"/>
          <w:lang w:eastAsia="en-US"/>
        </w:rPr>
        <w:t>в</w:t>
      </w:r>
      <w:proofErr w:type="gramEnd"/>
      <w:r w:rsidRPr="00B86127">
        <w:rPr>
          <w:rFonts w:eastAsiaTheme="minorHAnsi"/>
          <w:sz w:val="22"/>
          <w:szCs w:val="22"/>
          <w:lang w:eastAsia="en-US"/>
        </w:rPr>
        <w:t xml:space="preserve"> данный ППЭ;</w:t>
      </w:r>
    </w:p>
    <w:p w:rsidR="000F30D0" w:rsidRPr="00B86127" w:rsidRDefault="000F30D0" w:rsidP="000F30D0">
      <w:pPr>
        <w:tabs>
          <w:tab w:val="left" w:pos="0"/>
          <w:tab w:val="left" w:pos="993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sz w:val="22"/>
          <w:szCs w:val="22"/>
        </w:rPr>
        <w:t xml:space="preserve">организовать выдачу ответственным организаторам </w:t>
      </w:r>
      <w:r w:rsidRPr="00B86127">
        <w:rPr>
          <w:sz w:val="22"/>
          <w:szCs w:val="22"/>
        </w:rPr>
        <w:br/>
        <w:t xml:space="preserve">в аудиториях следующих материалов: </w:t>
      </w:r>
    </w:p>
    <w:p w:rsidR="000F30D0" w:rsidRPr="00B86127" w:rsidRDefault="000F30D0" w:rsidP="000F30D0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списков участников экзамена  в аудиториях; </w:t>
      </w:r>
    </w:p>
    <w:p w:rsidR="000F30D0" w:rsidRPr="00B86127" w:rsidRDefault="000F30D0" w:rsidP="000F30D0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протоколов проведения экзамена в аудитории ППЭ; </w:t>
      </w:r>
    </w:p>
    <w:p w:rsidR="000F30D0" w:rsidRPr="00B86127" w:rsidRDefault="000F30D0" w:rsidP="000F30D0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табличек  с номерами аудиторий; </w:t>
      </w:r>
    </w:p>
    <w:p w:rsidR="000F30D0" w:rsidRPr="00B86127" w:rsidRDefault="000F30D0" w:rsidP="000F30D0">
      <w:pPr>
        <w:tabs>
          <w:tab w:val="left" w:pos="1134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 xml:space="preserve">направить организаторов в аудитории в соответствии </w:t>
      </w:r>
      <w:r w:rsidRPr="00B86127">
        <w:rPr>
          <w:rFonts w:eastAsiaTheme="minorHAnsi"/>
          <w:sz w:val="22"/>
          <w:szCs w:val="22"/>
          <w:lang w:eastAsia="en-US"/>
        </w:rPr>
        <w:br/>
        <w:t>с протоколом распределения организаторов ППЭ;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b/>
          <w:sz w:val="22"/>
          <w:szCs w:val="22"/>
          <w:lang w:eastAsia="en-US"/>
        </w:rPr>
        <w:t>не позднее, чем за 45 минут до начала проведения экзамена</w:t>
      </w:r>
      <w:r w:rsidRPr="00B86127">
        <w:rPr>
          <w:rFonts w:eastAsiaTheme="minorHAnsi"/>
          <w:sz w:val="22"/>
          <w:szCs w:val="22"/>
          <w:lang w:eastAsia="en-US"/>
        </w:rPr>
        <w:t xml:space="preserve"> дать указание начать организованный вход участников экзаменов в ППЭ;</w:t>
      </w:r>
    </w:p>
    <w:p w:rsidR="000F30D0" w:rsidRPr="00B86127" w:rsidRDefault="000F30D0" w:rsidP="000F30D0">
      <w:pPr>
        <w:tabs>
          <w:tab w:val="left" w:pos="1620"/>
        </w:tabs>
        <w:ind w:firstLine="720"/>
        <w:jc w:val="both"/>
        <w:rPr>
          <w:rFonts w:eastAsiaTheme="minorHAnsi"/>
          <w:spacing w:val="-4"/>
          <w:sz w:val="22"/>
          <w:szCs w:val="22"/>
          <w:lang w:eastAsia="en-US"/>
        </w:rPr>
      </w:pPr>
      <w:r w:rsidRPr="00B86127">
        <w:rPr>
          <w:rFonts w:eastAsiaTheme="minorHAnsi"/>
          <w:b/>
          <w:spacing w:val="-4"/>
          <w:sz w:val="22"/>
          <w:szCs w:val="22"/>
          <w:lang w:eastAsia="en-US"/>
        </w:rPr>
        <w:t>не позднее, чем за 15 минут до начала проведения экзамена</w:t>
      </w:r>
      <w:r w:rsidRPr="00B86127">
        <w:rPr>
          <w:rFonts w:eastAsiaTheme="minorHAnsi"/>
          <w:spacing w:val="-4"/>
          <w:sz w:val="22"/>
          <w:szCs w:val="22"/>
          <w:lang w:eastAsia="en-US"/>
        </w:rPr>
        <w:t xml:space="preserve"> выдать в аудитории </w:t>
      </w:r>
      <w:r w:rsidRPr="00B86127">
        <w:rPr>
          <w:rFonts w:eastAsiaTheme="minorHAnsi"/>
          <w:sz w:val="22"/>
          <w:szCs w:val="22"/>
          <w:lang w:eastAsia="en-US"/>
        </w:rPr>
        <w:t xml:space="preserve">доставочные </w:t>
      </w:r>
      <w:proofErr w:type="spellStart"/>
      <w:r w:rsidRPr="00B86127">
        <w:rPr>
          <w:rFonts w:eastAsiaTheme="minorHAnsi"/>
          <w:sz w:val="22"/>
          <w:szCs w:val="22"/>
          <w:lang w:eastAsia="en-US"/>
        </w:rPr>
        <w:t>спецпакеты</w:t>
      </w:r>
      <w:proofErr w:type="spellEnd"/>
      <w:r w:rsidRPr="00B86127">
        <w:rPr>
          <w:rFonts w:eastAsiaTheme="minorHAnsi"/>
          <w:sz w:val="22"/>
          <w:szCs w:val="22"/>
          <w:lang w:eastAsia="en-US"/>
        </w:rPr>
        <w:t xml:space="preserve"> с индивидуальными комплектами экзаменационных материалов, возвратные </w:t>
      </w:r>
      <w:proofErr w:type="spellStart"/>
      <w:r w:rsidRPr="00B86127">
        <w:rPr>
          <w:rFonts w:eastAsiaTheme="minorHAnsi"/>
          <w:sz w:val="22"/>
          <w:szCs w:val="22"/>
          <w:lang w:eastAsia="en-US"/>
        </w:rPr>
        <w:t>спецпакеты</w:t>
      </w:r>
      <w:proofErr w:type="spellEnd"/>
      <w:r w:rsidRPr="00B86127">
        <w:rPr>
          <w:rFonts w:eastAsiaTheme="minorHAnsi"/>
          <w:sz w:val="22"/>
          <w:szCs w:val="22"/>
          <w:lang w:eastAsia="en-US"/>
        </w:rPr>
        <w:t>, дополнительные бланки ответов № 2</w:t>
      </w:r>
      <w:r w:rsidRPr="00B86127">
        <w:rPr>
          <w:rFonts w:eastAsiaTheme="minorHAnsi"/>
          <w:spacing w:val="-4"/>
          <w:sz w:val="22"/>
          <w:szCs w:val="22"/>
          <w:lang w:eastAsia="en-US"/>
        </w:rPr>
        <w:t>;</w:t>
      </w:r>
    </w:p>
    <w:p w:rsidR="000F30D0" w:rsidRPr="00B86127" w:rsidRDefault="000F30D0" w:rsidP="000F30D0">
      <w:pPr>
        <w:tabs>
          <w:tab w:val="left" w:pos="1620"/>
        </w:tabs>
        <w:ind w:firstLine="720"/>
        <w:jc w:val="both"/>
        <w:rPr>
          <w:rFonts w:eastAsiaTheme="minorHAnsi"/>
          <w:i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в течение экзамена контролировать ситуацию в ППЭ, решать возникающие в процессе экзамена вопросы;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b/>
          <w:sz w:val="22"/>
          <w:szCs w:val="22"/>
          <w:lang w:eastAsia="en-US"/>
        </w:rPr>
        <w:t>после окончания экзамена</w:t>
      </w:r>
      <w:r w:rsidRPr="00B86127">
        <w:rPr>
          <w:rFonts w:eastAsiaTheme="minorHAnsi"/>
          <w:sz w:val="22"/>
          <w:szCs w:val="22"/>
          <w:lang w:eastAsia="en-US"/>
        </w:rPr>
        <w:t xml:space="preserve">  в присутствии уполномоченного ГЭК в ППЭ получить от всех ответственных организаторов в аудиториях и пересчитать: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запечатанные</w:t>
      </w:r>
      <w:proofErr w:type="gramEnd"/>
      <w:r w:rsidRPr="00B86127">
        <w:rPr>
          <w:sz w:val="22"/>
          <w:szCs w:val="22"/>
        </w:rPr>
        <w:t xml:space="preserve"> возвратные </w:t>
      </w:r>
      <w:proofErr w:type="spellStart"/>
      <w:r w:rsidRPr="00B86127">
        <w:rPr>
          <w:sz w:val="22"/>
          <w:szCs w:val="22"/>
        </w:rPr>
        <w:t>спецпакеты</w:t>
      </w:r>
      <w:proofErr w:type="spellEnd"/>
      <w:r w:rsidRPr="00B86127">
        <w:rPr>
          <w:sz w:val="22"/>
          <w:szCs w:val="22"/>
        </w:rPr>
        <w:t xml:space="preserve"> с бланками ответов № 1;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запечатанные</w:t>
      </w:r>
      <w:proofErr w:type="gramEnd"/>
      <w:r w:rsidRPr="00B86127">
        <w:rPr>
          <w:sz w:val="22"/>
          <w:szCs w:val="22"/>
        </w:rPr>
        <w:t xml:space="preserve"> возвратные </w:t>
      </w:r>
      <w:proofErr w:type="spellStart"/>
      <w:r w:rsidRPr="00B86127">
        <w:rPr>
          <w:sz w:val="22"/>
          <w:szCs w:val="22"/>
        </w:rPr>
        <w:t>спецпакеты</w:t>
      </w:r>
      <w:proofErr w:type="spellEnd"/>
      <w:r w:rsidRPr="00B86127">
        <w:rPr>
          <w:sz w:val="22"/>
          <w:szCs w:val="22"/>
        </w:rPr>
        <w:t xml:space="preserve"> с бланками ответов № 2 и дополнительными бланками ответов № 2; 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запечатанный в конверт внешний носитель (CD, </w:t>
      </w:r>
      <w:proofErr w:type="spellStart"/>
      <w:r w:rsidRPr="00B86127">
        <w:rPr>
          <w:sz w:val="22"/>
          <w:szCs w:val="22"/>
        </w:rPr>
        <w:t>флеш-карты</w:t>
      </w:r>
      <w:proofErr w:type="spellEnd"/>
      <w:r w:rsidRPr="00B86127">
        <w:rPr>
          <w:sz w:val="22"/>
          <w:szCs w:val="22"/>
        </w:rPr>
        <w:t xml:space="preserve"> и др.) с файлами экзаменационных работ участников по информатике и ИКТ;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запечатанный в конверт внешний носитель (CD, </w:t>
      </w:r>
      <w:proofErr w:type="spellStart"/>
      <w:r w:rsidRPr="00B86127">
        <w:rPr>
          <w:sz w:val="22"/>
          <w:szCs w:val="22"/>
        </w:rPr>
        <w:t>флеш-карты</w:t>
      </w:r>
      <w:proofErr w:type="spellEnd"/>
      <w:r w:rsidRPr="00B86127">
        <w:rPr>
          <w:sz w:val="22"/>
          <w:szCs w:val="22"/>
        </w:rPr>
        <w:t xml:space="preserve"> и др.) </w:t>
      </w:r>
      <w:r w:rsidRPr="00B86127">
        <w:rPr>
          <w:b/>
          <w:sz w:val="22"/>
          <w:szCs w:val="22"/>
        </w:rPr>
        <w:t xml:space="preserve"> </w:t>
      </w:r>
      <w:r w:rsidRPr="00B86127">
        <w:rPr>
          <w:sz w:val="22"/>
          <w:szCs w:val="22"/>
        </w:rPr>
        <w:t>с файлами ответов обучающихся на задания устной части экзамена по иностранному языку;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неиспользованные дополнительные бланки ответов № 2;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использованные</w:t>
      </w:r>
      <w:proofErr w:type="gramEnd"/>
      <w:r w:rsidRPr="00B86127">
        <w:rPr>
          <w:sz w:val="22"/>
          <w:szCs w:val="22"/>
        </w:rPr>
        <w:t xml:space="preserve"> КИМ;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черновики;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протоколы проведения экзамена в аудитории ППЭ;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b/>
          <w:i/>
          <w:sz w:val="22"/>
          <w:szCs w:val="22"/>
        </w:rPr>
      </w:pPr>
      <w:r w:rsidRPr="00B86127">
        <w:rPr>
          <w:sz w:val="22"/>
          <w:szCs w:val="22"/>
          <w:lang w:val="en-US"/>
        </w:rPr>
        <w:t>CD</w:t>
      </w:r>
      <w:r w:rsidRPr="00B86127">
        <w:rPr>
          <w:sz w:val="22"/>
          <w:szCs w:val="22"/>
        </w:rPr>
        <w:t>-диск с файлами практических экзаменационных заданий по информатике и ИКТ;</w:t>
      </w:r>
      <w:r w:rsidRPr="00B86127">
        <w:rPr>
          <w:b/>
          <w:i/>
          <w:sz w:val="22"/>
          <w:szCs w:val="22"/>
        </w:rPr>
        <w:t xml:space="preserve"> 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CD-диски с </w:t>
      </w:r>
      <w:proofErr w:type="gramStart"/>
      <w:r w:rsidRPr="00B86127">
        <w:rPr>
          <w:sz w:val="22"/>
          <w:szCs w:val="22"/>
        </w:rPr>
        <w:t>материалами</w:t>
      </w:r>
      <w:proofErr w:type="gramEnd"/>
      <w:r w:rsidRPr="00B86127">
        <w:rPr>
          <w:sz w:val="22"/>
          <w:szCs w:val="22"/>
        </w:rPr>
        <w:t xml:space="preserve"> для выполнения обучающимися заданий </w:t>
      </w:r>
      <w:r w:rsidRPr="00B86127">
        <w:rPr>
          <w:sz w:val="22"/>
          <w:szCs w:val="22"/>
        </w:rPr>
        <w:br/>
        <w:t xml:space="preserve">по </w:t>
      </w:r>
      <w:proofErr w:type="spellStart"/>
      <w:r w:rsidRPr="00B86127">
        <w:rPr>
          <w:sz w:val="22"/>
          <w:szCs w:val="22"/>
        </w:rPr>
        <w:t>аудированию</w:t>
      </w:r>
      <w:proofErr w:type="spellEnd"/>
      <w:r w:rsidRPr="00B86127">
        <w:rPr>
          <w:sz w:val="22"/>
          <w:szCs w:val="22"/>
        </w:rPr>
        <w:t xml:space="preserve"> письменной части экзаменационной работы </w:t>
      </w:r>
      <w:r w:rsidRPr="00B86127">
        <w:rPr>
          <w:sz w:val="22"/>
          <w:szCs w:val="22"/>
        </w:rPr>
        <w:br/>
        <w:t>по иностранному языку;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комплекты вариантов экзаменационных заданий для экзаменаторов – собеседников по иностранному языку;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b/>
          <w:i/>
          <w:sz w:val="22"/>
          <w:szCs w:val="22"/>
        </w:rPr>
      </w:pPr>
      <w:r w:rsidRPr="00B86127">
        <w:rPr>
          <w:sz w:val="22"/>
          <w:szCs w:val="22"/>
        </w:rPr>
        <w:t>CD-диски с цифровой аудиозаписью текста изложения по русскому языку.</w:t>
      </w:r>
      <w:r w:rsidRPr="00B86127">
        <w:rPr>
          <w:b/>
          <w:i/>
          <w:sz w:val="22"/>
          <w:szCs w:val="22"/>
        </w:rPr>
        <w:t xml:space="preserve"> 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lastRenderedPageBreak/>
        <w:t>сформировать и передать уполномоченному представителю ГЭК в ППЭ по акту приёмки-передачи следующие материалы: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запечатанные</w:t>
      </w:r>
      <w:proofErr w:type="gramEnd"/>
      <w:r w:rsidRPr="00B86127">
        <w:rPr>
          <w:sz w:val="22"/>
          <w:szCs w:val="22"/>
        </w:rPr>
        <w:t xml:space="preserve"> возвратные </w:t>
      </w:r>
      <w:proofErr w:type="spellStart"/>
      <w:r w:rsidRPr="00B86127">
        <w:rPr>
          <w:sz w:val="22"/>
          <w:szCs w:val="22"/>
        </w:rPr>
        <w:t>спецпакеты</w:t>
      </w:r>
      <w:proofErr w:type="spellEnd"/>
      <w:r w:rsidRPr="00B86127">
        <w:rPr>
          <w:sz w:val="22"/>
          <w:szCs w:val="22"/>
        </w:rPr>
        <w:t xml:space="preserve"> с бланками ответов № 1, 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запечатанные</w:t>
      </w:r>
      <w:proofErr w:type="gramEnd"/>
      <w:r w:rsidRPr="00B86127">
        <w:rPr>
          <w:sz w:val="22"/>
          <w:szCs w:val="22"/>
        </w:rPr>
        <w:t xml:space="preserve"> возвратные </w:t>
      </w:r>
      <w:proofErr w:type="spellStart"/>
      <w:r w:rsidRPr="00B86127">
        <w:rPr>
          <w:sz w:val="22"/>
          <w:szCs w:val="22"/>
        </w:rPr>
        <w:t>спецпакеты</w:t>
      </w:r>
      <w:proofErr w:type="spellEnd"/>
      <w:r w:rsidRPr="00B86127">
        <w:rPr>
          <w:sz w:val="22"/>
          <w:szCs w:val="22"/>
        </w:rPr>
        <w:t xml:space="preserve"> с бланками ответов № 2, дополнительными бланками ответов № 2, 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запечатанный в конверт внешний носитель (CD, </w:t>
      </w:r>
      <w:proofErr w:type="spellStart"/>
      <w:r w:rsidRPr="00B86127">
        <w:rPr>
          <w:sz w:val="22"/>
          <w:szCs w:val="22"/>
        </w:rPr>
        <w:t>флеш-карты</w:t>
      </w:r>
      <w:proofErr w:type="spellEnd"/>
      <w:r w:rsidRPr="00B86127">
        <w:rPr>
          <w:sz w:val="22"/>
          <w:szCs w:val="22"/>
        </w:rPr>
        <w:t xml:space="preserve"> и др.) с файлами экзаменационных работ участников по информатике и ИКТ;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запечатанный в конверт внешний носитель (CD, </w:t>
      </w:r>
      <w:proofErr w:type="spellStart"/>
      <w:r w:rsidRPr="00B86127">
        <w:rPr>
          <w:sz w:val="22"/>
          <w:szCs w:val="22"/>
        </w:rPr>
        <w:t>флеш-карты</w:t>
      </w:r>
      <w:proofErr w:type="spellEnd"/>
      <w:r w:rsidRPr="00B86127">
        <w:rPr>
          <w:sz w:val="22"/>
          <w:szCs w:val="22"/>
        </w:rPr>
        <w:t xml:space="preserve"> и др.) с файлами ответов участников на задания устной части экзамена по иностранному языку;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неиспользованные дополнительные бланки ответов № 2;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использованные</w:t>
      </w:r>
      <w:proofErr w:type="gramEnd"/>
      <w:r w:rsidRPr="00B86127">
        <w:rPr>
          <w:sz w:val="22"/>
          <w:szCs w:val="22"/>
        </w:rPr>
        <w:t xml:space="preserve"> КИМ;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неиспользованные</w:t>
      </w:r>
      <w:proofErr w:type="gramEnd"/>
      <w:r w:rsidRPr="00B86127">
        <w:rPr>
          <w:sz w:val="22"/>
          <w:szCs w:val="22"/>
        </w:rPr>
        <w:t xml:space="preserve"> доставочные </w:t>
      </w:r>
      <w:proofErr w:type="spellStart"/>
      <w:r w:rsidRPr="00B86127">
        <w:rPr>
          <w:sz w:val="22"/>
          <w:szCs w:val="22"/>
        </w:rPr>
        <w:t>спецпакеты</w:t>
      </w:r>
      <w:proofErr w:type="spellEnd"/>
      <w:r w:rsidRPr="00B86127">
        <w:rPr>
          <w:sz w:val="22"/>
          <w:szCs w:val="22"/>
        </w:rPr>
        <w:t xml:space="preserve">  с индивидуальными комплектами экзаменационных материалов;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pacing w:val="-2"/>
          <w:sz w:val="22"/>
          <w:szCs w:val="22"/>
        </w:rPr>
      </w:pPr>
      <w:r w:rsidRPr="00B86127">
        <w:rPr>
          <w:sz w:val="22"/>
          <w:szCs w:val="22"/>
        </w:rPr>
        <w:t xml:space="preserve">неиспользованные индивидуальные комплекты экзаменационных материалов (в т.ч. из </w:t>
      </w:r>
      <w:proofErr w:type="gramStart"/>
      <w:r w:rsidRPr="00B86127">
        <w:rPr>
          <w:sz w:val="22"/>
          <w:szCs w:val="22"/>
        </w:rPr>
        <w:t>вскрытого</w:t>
      </w:r>
      <w:proofErr w:type="gramEnd"/>
      <w:r w:rsidRPr="00B86127">
        <w:rPr>
          <w:sz w:val="22"/>
          <w:szCs w:val="22"/>
        </w:rPr>
        <w:t xml:space="preserve"> резервного </w:t>
      </w:r>
      <w:proofErr w:type="spellStart"/>
      <w:r w:rsidRPr="00B86127">
        <w:rPr>
          <w:sz w:val="22"/>
          <w:szCs w:val="22"/>
        </w:rPr>
        <w:t>спецпакета</w:t>
      </w:r>
      <w:proofErr w:type="spellEnd"/>
      <w:r w:rsidRPr="00B86127">
        <w:rPr>
          <w:sz w:val="22"/>
          <w:szCs w:val="22"/>
        </w:rPr>
        <w:t>);</w:t>
      </w:r>
    </w:p>
    <w:p w:rsidR="000F30D0" w:rsidRPr="00B86127" w:rsidRDefault="000F30D0" w:rsidP="000F30D0">
      <w:pPr>
        <w:tabs>
          <w:tab w:val="left" w:pos="1080"/>
        </w:tabs>
        <w:ind w:firstLine="720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индивидуальные комплекты, в которых были обнаружены лишние (недостающие), имеющие полиграфические дефекты КИМ, бланки ответов № 1 или № 2;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протокол проведения экзамена государственной (итоговой) аттестации в ППЭ;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акты об удалении участников с экзамена;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  <w:lang w:val="en-US"/>
        </w:rPr>
        <w:t>CD</w:t>
      </w:r>
      <w:r w:rsidRPr="00B86127">
        <w:rPr>
          <w:sz w:val="22"/>
          <w:szCs w:val="22"/>
        </w:rPr>
        <w:t>-диск с файлами практических экзаменационных заданий по информатике и ИКТ;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CD-диски с цифровой аудиозаписью исходного текста для написания участниками краткого изложения;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CD-диски с материалами для выполнения участниками заданий </w:t>
      </w:r>
      <w:r w:rsidRPr="00B86127">
        <w:rPr>
          <w:sz w:val="22"/>
          <w:szCs w:val="22"/>
        </w:rPr>
        <w:br/>
        <w:t xml:space="preserve">по </w:t>
      </w:r>
      <w:proofErr w:type="spellStart"/>
      <w:r w:rsidRPr="00B86127">
        <w:rPr>
          <w:sz w:val="22"/>
          <w:szCs w:val="22"/>
        </w:rPr>
        <w:t>аудированию</w:t>
      </w:r>
      <w:proofErr w:type="spellEnd"/>
      <w:r w:rsidRPr="00B86127">
        <w:rPr>
          <w:sz w:val="22"/>
          <w:szCs w:val="22"/>
        </w:rPr>
        <w:t xml:space="preserve"> письменной части экзаменационной работы </w:t>
      </w:r>
      <w:r w:rsidRPr="00B86127">
        <w:rPr>
          <w:sz w:val="22"/>
          <w:szCs w:val="22"/>
        </w:rPr>
        <w:br/>
        <w:t>по иностранному языку;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комплекты вариантов экзаменационных заданий для экзаменаторов - собеседников по иностранному языку;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другие документы и материалы, которые руководитель ППЭ </w:t>
      </w:r>
      <w:r w:rsidRPr="00B86127">
        <w:rPr>
          <w:sz w:val="22"/>
          <w:szCs w:val="22"/>
        </w:rPr>
        <w:br/>
        <w:t>и уполномоченный представитель ГЭК в ППЭ сочли необходимым передать в РЦОИ;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передать помещения, оборудование и разрешённые справочные материалы руководителю учреждения, на базе которого был организован ППЭ (или уполномоченному им лицу).</w:t>
      </w:r>
    </w:p>
    <w:p w:rsidR="000F30D0" w:rsidRPr="00B86127" w:rsidRDefault="000F30D0" w:rsidP="000F30D0">
      <w:pPr>
        <w:rPr>
          <w:b/>
          <w:smallCaps/>
          <w:sz w:val="22"/>
          <w:szCs w:val="22"/>
        </w:rPr>
      </w:pPr>
    </w:p>
    <w:p w:rsidR="000F30D0" w:rsidRPr="00B86127" w:rsidRDefault="000F30D0" w:rsidP="000F30D0">
      <w:pPr>
        <w:pStyle w:val="14"/>
        <w:spacing w:before="0" w:after="0"/>
        <w:rPr>
          <w:sz w:val="22"/>
          <w:szCs w:val="22"/>
        </w:rPr>
      </w:pPr>
      <w:bookmarkStart w:id="10" w:name="_Toc379881174"/>
      <w:r w:rsidRPr="00B86127">
        <w:rPr>
          <w:sz w:val="22"/>
          <w:szCs w:val="22"/>
        </w:rPr>
        <w:lastRenderedPageBreak/>
        <w:t xml:space="preserve">Инструкция для уполномоченного </w:t>
      </w:r>
      <w:r w:rsidR="00AF64EA" w:rsidRPr="00B86127">
        <w:rPr>
          <w:sz w:val="22"/>
          <w:szCs w:val="22"/>
        </w:rPr>
        <w:t xml:space="preserve">представителя </w:t>
      </w:r>
      <w:r w:rsidRPr="00B86127">
        <w:rPr>
          <w:sz w:val="22"/>
          <w:szCs w:val="22"/>
        </w:rPr>
        <w:t>ГЭК</w:t>
      </w:r>
      <w:bookmarkEnd w:id="10"/>
      <w:r w:rsidRPr="00B86127">
        <w:rPr>
          <w:sz w:val="22"/>
          <w:szCs w:val="22"/>
        </w:rPr>
        <w:t xml:space="preserve"> </w:t>
      </w:r>
    </w:p>
    <w:p w:rsidR="000F30D0" w:rsidRPr="00B86127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Уполномоченный </w:t>
      </w:r>
      <w:r w:rsidR="00AF64EA" w:rsidRPr="00B86127">
        <w:rPr>
          <w:sz w:val="22"/>
          <w:szCs w:val="22"/>
        </w:rPr>
        <w:t xml:space="preserve">представитель </w:t>
      </w:r>
      <w:r w:rsidRPr="00B86127">
        <w:rPr>
          <w:sz w:val="22"/>
          <w:szCs w:val="22"/>
        </w:rPr>
        <w:t>ГЭК в  ППЭ должен знать:</w:t>
      </w:r>
    </w:p>
    <w:p w:rsidR="000F30D0" w:rsidRPr="00B86127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нормативные правовые документы, регламентирующие проведение экзамена;</w:t>
      </w:r>
    </w:p>
    <w:p w:rsidR="000F30D0" w:rsidRPr="00B86127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инструкции, определяющие порядок работы уполномоченного </w:t>
      </w:r>
      <w:r w:rsidR="00AF64EA" w:rsidRPr="00B86127">
        <w:rPr>
          <w:sz w:val="22"/>
          <w:szCs w:val="22"/>
        </w:rPr>
        <w:t xml:space="preserve">представитель </w:t>
      </w:r>
      <w:r w:rsidRPr="00B86127">
        <w:rPr>
          <w:sz w:val="22"/>
          <w:szCs w:val="22"/>
        </w:rPr>
        <w:t>ГЭК ППЭ;</w:t>
      </w:r>
    </w:p>
    <w:p w:rsidR="000F30D0" w:rsidRPr="00B86127" w:rsidRDefault="000F30D0" w:rsidP="000F30D0">
      <w:pPr>
        <w:shd w:val="clear" w:color="auto" w:fill="FFFFFF"/>
        <w:ind w:firstLine="709"/>
        <w:jc w:val="both"/>
        <w:rPr>
          <w:rFonts w:eastAsia="Calibri"/>
          <w:i/>
          <w:sz w:val="22"/>
          <w:szCs w:val="22"/>
          <w:lang w:eastAsia="en-US"/>
        </w:rPr>
      </w:pPr>
      <w:r w:rsidRPr="00B86127">
        <w:rPr>
          <w:rFonts w:eastAsia="Calibri"/>
          <w:i/>
          <w:sz w:val="22"/>
          <w:szCs w:val="22"/>
          <w:lang w:eastAsia="en-US"/>
        </w:rPr>
        <w:t>Продолжительность экзаменов:</w:t>
      </w:r>
    </w:p>
    <w:p w:rsidR="000F30D0" w:rsidRPr="00B86127" w:rsidRDefault="000F30D0" w:rsidP="000F30D0">
      <w:pPr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>русский язык, математика, литература – 3 часа 55 минут (235 минут);</w:t>
      </w:r>
    </w:p>
    <w:p w:rsidR="000F30D0" w:rsidRPr="00B86127" w:rsidRDefault="000F30D0" w:rsidP="000F30D0">
      <w:pPr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>история, обществознание, физика, биология – 3 часа (180 минут);</w:t>
      </w:r>
    </w:p>
    <w:p w:rsidR="000F30D0" w:rsidRPr="00B86127" w:rsidRDefault="000F30D0" w:rsidP="000F30D0">
      <w:pPr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>иностранные языки (английский, французский, немецкий, испанский) – 2 часа (120 минут) на выполнение письменной части работы, 6 минут на устный ответ (без учета времени на подготовку ответа и времени ожидания участником своей очереди ответа). Общее время на проведение экзамена по иностранному языку не должно превышать 6 часов (360 минут);</w:t>
      </w:r>
    </w:p>
    <w:p w:rsidR="000F30D0" w:rsidRPr="00B86127" w:rsidRDefault="000F30D0" w:rsidP="000F30D0">
      <w:pPr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>химия, география – 2 часа (120 минут);</w:t>
      </w:r>
    </w:p>
    <w:p w:rsidR="000F30D0" w:rsidRPr="00B86127" w:rsidRDefault="000F30D0" w:rsidP="000F30D0">
      <w:pPr>
        <w:ind w:firstLine="709"/>
        <w:jc w:val="both"/>
        <w:rPr>
          <w:bCs/>
          <w:sz w:val="22"/>
          <w:szCs w:val="22"/>
        </w:rPr>
      </w:pPr>
      <w:r w:rsidRPr="00B86127">
        <w:rPr>
          <w:bCs/>
          <w:sz w:val="22"/>
          <w:szCs w:val="22"/>
        </w:rPr>
        <w:t>информатика и ИКТ – 2 часа 30 минут (150 минут).</w:t>
      </w:r>
    </w:p>
    <w:p w:rsidR="000F30D0" w:rsidRPr="00B86127" w:rsidRDefault="000F30D0" w:rsidP="000F30D0">
      <w:pPr>
        <w:shd w:val="clear" w:color="auto" w:fill="FFFFFF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Время, выделенное на подготовительные мероприятия (вскрытие специальных пакетов, проведение инструктажа участников, заполнение области регистрации бланков ответов), в продолжительность экзамена не включается.</w:t>
      </w:r>
    </w:p>
    <w:p w:rsidR="000F30D0" w:rsidRPr="00B86127" w:rsidRDefault="000F30D0" w:rsidP="000F30D0">
      <w:pPr>
        <w:tabs>
          <w:tab w:val="left" w:pos="1440"/>
        </w:tabs>
        <w:ind w:firstLine="720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B86127">
        <w:rPr>
          <w:rFonts w:eastAsiaTheme="minorHAnsi"/>
          <w:b/>
          <w:i/>
          <w:sz w:val="22"/>
          <w:szCs w:val="22"/>
          <w:lang w:eastAsia="en-US"/>
        </w:rPr>
        <w:t>На подготовительном этапе проведения экзамена: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b/>
          <w:sz w:val="22"/>
          <w:szCs w:val="22"/>
          <w:lang w:eastAsia="en-US"/>
        </w:rPr>
        <w:t>в день экзамена</w:t>
      </w:r>
      <w:r w:rsidRPr="00B86127">
        <w:rPr>
          <w:rFonts w:eastAsiaTheme="minorHAnsi"/>
          <w:sz w:val="22"/>
          <w:szCs w:val="22"/>
          <w:lang w:eastAsia="en-US"/>
        </w:rPr>
        <w:t xml:space="preserve"> получить: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B86127">
        <w:rPr>
          <w:rFonts w:eastAsiaTheme="minorHAnsi"/>
          <w:sz w:val="22"/>
          <w:szCs w:val="22"/>
          <w:lang w:eastAsia="en-US"/>
        </w:rPr>
        <w:t>доставочные</w:t>
      </w:r>
      <w:proofErr w:type="gramEnd"/>
      <w:r w:rsidRPr="00B86127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B86127">
        <w:rPr>
          <w:rFonts w:eastAsiaTheme="minorHAnsi"/>
          <w:sz w:val="22"/>
          <w:szCs w:val="22"/>
          <w:lang w:eastAsia="en-US"/>
        </w:rPr>
        <w:t>спецпакеты</w:t>
      </w:r>
      <w:proofErr w:type="spellEnd"/>
      <w:r w:rsidRPr="00B86127">
        <w:rPr>
          <w:rFonts w:eastAsiaTheme="minorHAnsi"/>
          <w:sz w:val="22"/>
          <w:szCs w:val="22"/>
          <w:lang w:eastAsia="en-US"/>
        </w:rPr>
        <w:t xml:space="preserve"> с индивидуальными комплектами экзаменационных материалов;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 xml:space="preserve">возвратные </w:t>
      </w:r>
      <w:proofErr w:type="spellStart"/>
      <w:r w:rsidRPr="00B86127">
        <w:rPr>
          <w:rFonts w:eastAsiaTheme="minorHAnsi"/>
          <w:sz w:val="22"/>
          <w:szCs w:val="22"/>
          <w:lang w:eastAsia="en-US"/>
        </w:rPr>
        <w:t>спецпакеты</w:t>
      </w:r>
      <w:proofErr w:type="spellEnd"/>
      <w:r w:rsidRPr="00B86127">
        <w:rPr>
          <w:rFonts w:eastAsiaTheme="minorHAnsi"/>
          <w:sz w:val="22"/>
          <w:szCs w:val="22"/>
          <w:lang w:eastAsia="en-US"/>
        </w:rPr>
        <w:t>;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дополнительные бланки ответов № 2;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комплекты вариантов экзаменационных заданий для экзаменаторов - собеседников на устную часть экзамена по иностранному языку, при этом тщательно их пересчитать, проверить целостность упаковки;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rFonts w:eastAsiaTheme="minorHAnsi"/>
          <w:i/>
          <w:sz w:val="22"/>
          <w:szCs w:val="22"/>
          <w:lang w:eastAsia="en-US"/>
        </w:rPr>
      </w:pPr>
      <w:r w:rsidRPr="00B86127">
        <w:rPr>
          <w:rFonts w:eastAsiaTheme="minorHAnsi"/>
          <w:i/>
          <w:sz w:val="22"/>
          <w:szCs w:val="22"/>
          <w:lang w:eastAsia="en-US"/>
        </w:rPr>
        <w:t>Обеспечить надежное хранение полученных материалов до передачи их руководителю ППЭ.</w:t>
      </w:r>
    </w:p>
    <w:p w:rsidR="000F30D0" w:rsidRPr="00B86127" w:rsidRDefault="000F30D0" w:rsidP="000F30D0">
      <w:pPr>
        <w:tabs>
          <w:tab w:val="left" w:pos="1440"/>
        </w:tabs>
        <w:ind w:firstLine="720"/>
        <w:jc w:val="center"/>
        <w:rPr>
          <w:rFonts w:eastAsiaTheme="minorHAnsi"/>
          <w:b/>
          <w:i/>
          <w:sz w:val="22"/>
          <w:szCs w:val="22"/>
          <w:lang w:eastAsia="en-US"/>
        </w:rPr>
      </w:pPr>
      <w:r w:rsidRPr="00B86127">
        <w:rPr>
          <w:rFonts w:eastAsiaTheme="minorHAnsi"/>
          <w:b/>
          <w:i/>
          <w:sz w:val="22"/>
          <w:szCs w:val="22"/>
          <w:lang w:eastAsia="en-US"/>
        </w:rPr>
        <w:t>На этапе проведения экзамена:</w:t>
      </w:r>
    </w:p>
    <w:p w:rsidR="000F30D0" w:rsidRPr="00B86127" w:rsidRDefault="000F30D0" w:rsidP="000F30D0">
      <w:pPr>
        <w:tabs>
          <w:tab w:val="left" w:pos="-142"/>
          <w:tab w:val="left" w:pos="993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 xml:space="preserve">не </w:t>
      </w:r>
      <w:proofErr w:type="gramStart"/>
      <w:r w:rsidRPr="00B86127">
        <w:rPr>
          <w:rFonts w:eastAsiaTheme="minorHAnsi"/>
          <w:sz w:val="22"/>
          <w:szCs w:val="22"/>
          <w:lang w:eastAsia="en-US"/>
        </w:rPr>
        <w:t>позднее</w:t>
      </w:r>
      <w:proofErr w:type="gramEnd"/>
      <w:r w:rsidRPr="00B86127">
        <w:rPr>
          <w:rFonts w:eastAsiaTheme="minorHAnsi"/>
          <w:sz w:val="22"/>
          <w:szCs w:val="22"/>
          <w:lang w:eastAsia="en-US"/>
        </w:rPr>
        <w:t xml:space="preserve"> чем за 1,5 часа до начала проведения экзамена передать руководителю ППЭ:</w:t>
      </w:r>
    </w:p>
    <w:p w:rsidR="000F30D0" w:rsidRPr="00B86127" w:rsidRDefault="000F30D0" w:rsidP="000F30D0">
      <w:pPr>
        <w:tabs>
          <w:tab w:val="left" w:pos="-142"/>
          <w:tab w:val="left" w:pos="993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B86127">
        <w:rPr>
          <w:rFonts w:eastAsiaTheme="minorHAnsi"/>
          <w:sz w:val="22"/>
          <w:szCs w:val="22"/>
          <w:lang w:eastAsia="en-US"/>
        </w:rPr>
        <w:t>доставочные</w:t>
      </w:r>
      <w:proofErr w:type="gramEnd"/>
      <w:r w:rsidRPr="00B86127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B86127">
        <w:rPr>
          <w:rFonts w:eastAsiaTheme="minorHAnsi"/>
          <w:sz w:val="22"/>
          <w:szCs w:val="22"/>
          <w:lang w:eastAsia="en-US"/>
        </w:rPr>
        <w:t>спецпакеты</w:t>
      </w:r>
      <w:proofErr w:type="spellEnd"/>
      <w:r w:rsidRPr="00B86127">
        <w:rPr>
          <w:rFonts w:eastAsiaTheme="minorHAnsi"/>
          <w:sz w:val="22"/>
          <w:szCs w:val="22"/>
          <w:lang w:eastAsia="en-US"/>
        </w:rPr>
        <w:t xml:space="preserve">  с индивидуальными комплектами экзаменационных материалов;</w:t>
      </w:r>
    </w:p>
    <w:p w:rsidR="000F30D0" w:rsidRPr="00B86127" w:rsidRDefault="000F30D0" w:rsidP="000F30D0">
      <w:pPr>
        <w:tabs>
          <w:tab w:val="left" w:pos="1440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 xml:space="preserve">возвратные </w:t>
      </w:r>
      <w:proofErr w:type="spellStart"/>
      <w:r w:rsidRPr="00B86127">
        <w:rPr>
          <w:rFonts w:eastAsiaTheme="minorHAnsi"/>
          <w:sz w:val="22"/>
          <w:szCs w:val="22"/>
          <w:lang w:eastAsia="en-US"/>
        </w:rPr>
        <w:t>спецпакеты</w:t>
      </w:r>
      <w:proofErr w:type="spellEnd"/>
      <w:r w:rsidRPr="00B86127">
        <w:rPr>
          <w:rFonts w:eastAsiaTheme="minorHAnsi"/>
          <w:sz w:val="22"/>
          <w:szCs w:val="22"/>
          <w:lang w:eastAsia="en-US"/>
        </w:rPr>
        <w:t>;</w:t>
      </w:r>
    </w:p>
    <w:p w:rsidR="000F30D0" w:rsidRPr="00B86127" w:rsidRDefault="000F30D0" w:rsidP="000F30D0">
      <w:pPr>
        <w:tabs>
          <w:tab w:val="left" w:pos="1440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дополнительные бланки ответов № 2;</w:t>
      </w:r>
    </w:p>
    <w:p w:rsidR="000F30D0" w:rsidRPr="00B86127" w:rsidRDefault="000F30D0" w:rsidP="000F30D0">
      <w:pPr>
        <w:tabs>
          <w:tab w:val="left" w:pos="1440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комплекты вариантов экзаменационных заданий для экзаменаторов - собеседников на устную часть экзамена по иностранному языку;</w:t>
      </w:r>
    </w:p>
    <w:p w:rsidR="000F30D0" w:rsidRPr="00B86127" w:rsidRDefault="000F30D0" w:rsidP="000F30D0">
      <w:pPr>
        <w:tabs>
          <w:tab w:val="left" w:pos="993"/>
          <w:tab w:val="left" w:pos="1440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оформить акт приёмки-передачи материалов руководителю ППЭ;</w:t>
      </w:r>
    </w:p>
    <w:p w:rsidR="000F30D0" w:rsidRPr="00B86127" w:rsidRDefault="000F30D0" w:rsidP="000F30D0">
      <w:pPr>
        <w:tabs>
          <w:tab w:val="left" w:pos="993"/>
          <w:tab w:val="left" w:pos="1440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контролировать проведение экзамена в ППЭ и решать возникающие вопросы совместно с руководителем ППЭ;</w:t>
      </w:r>
    </w:p>
    <w:p w:rsidR="000F30D0" w:rsidRPr="00B86127" w:rsidRDefault="000F30D0" w:rsidP="000F30D0">
      <w:pPr>
        <w:widowControl w:val="0"/>
        <w:shd w:val="clear" w:color="auto" w:fill="FFFFFF"/>
        <w:tabs>
          <w:tab w:val="left" w:pos="943"/>
          <w:tab w:val="left" w:pos="993"/>
        </w:tabs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п</w:t>
      </w:r>
      <w:r w:rsidRPr="00B86127">
        <w:rPr>
          <w:rFonts w:eastAsiaTheme="minorHAnsi"/>
          <w:spacing w:val="-9"/>
          <w:sz w:val="22"/>
          <w:szCs w:val="22"/>
          <w:lang w:eastAsia="en-US"/>
        </w:rPr>
        <w:t xml:space="preserve">рисутствовать при вскрытии резервного доставочного </w:t>
      </w:r>
      <w:proofErr w:type="spellStart"/>
      <w:r w:rsidRPr="00B86127">
        <w:rPr>
          <w:rFonts w:eastAsiaTheme="minorHAnsi"/>
          <w:bCs/>
          <w:sz w:val="22"/>
          <w:szCs w:val="22"/>
          <w:lang w:eastAsia="en-US"/>
        </w:rPr>
        <w:t>спецпакета</w:t>
      </w:r>
      <w:proofErr w:type="spellEnd"/>
      <w:r w:rsidRPr="00B86127">
        <w:rPr>
          <w:rFonts w:eastAsiaTheme="minorHAnsi"/>
          <w:bCs/>
          <w:sz w:val="22"/>
          <w:szCs w:val="22"/>
          <w:lang w:eastAsia="en-US"/>
        </w:rPr>
        <w:t xml:space="preserve"> с индивидуальными комплектами экзаменационных материалов;</w:t>
      </w:r>
    </w:p>
    <w:p w:rsidR="000F30D0" w:rsidRPr="00B86127" w:rsidRDefault="000F30D0" w:rsidP="000F30D0">
      <w:pPr>
        <w:widowControl w:val="0"/>
        <w:tabs>
          <w:tab w:val="left" w:pos="993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принимать от участников апелляции о нарушении процедуры проведения экзамена;</w:t>
      </w:r>
    </w:p>
    <w:p w:rsidR="000F30D0" w:rsidRPr="00B86127" w:rsidRDefault="000F30D0" w:rsidP="000F30D0">
      <w:pPr>
        <w:tabs>
          <w:tab w:val="num" w:pos="1803"/>
        </w:tabs>
        <w:ind w:firstLine="709"/>
        <w:jc w:val="both"/>
        <w:rPr>
          <w:rFonts w:eastAsiaTheme="minorHAnsi"/>
          <w:iCs/>
          <w:sz w:val="22"/>
          <w:szCs w:val="22"/>
          <w:lang w:eastAsia="en-US"/>
        </w:rPr>
      </w:pPr>
      <w:r w:rsidRPr="00B86127">
        <w:rPr>
          <w:rFonts w:eastAsiaTheme="minorHAnsi"/>
          <w:bCs/>
          <w:sz w:val="22"/>
          <w:szCs w:val="22"/>
          <w:lang w:eastAsia="en-US"/>
        </w:rPr>
        <w:t xml:space="preserve">Примечание: Уполномоченный представитель ГЭК в ППЭ должен принять составленную участником в двух экземплярах апелляцию, удостоверить их своей подписью </w:t>
      </w:r>
      <w:r w:rsidRPr="00B86127">
        <w:rPr>
          <w:rFonts w:eastAsiaTheme="minorHAnsi"/>
          <w:bCs/>
          <w:sz w:val="22"/>
          <w:szCs w:val="22"/>
          <w:lang w:eastAsia="en-US"/>
        </w:rPr>
        <w:br/>
        <w:t>и отдать один экземпляр участнику.</w:t>
      </w:r>
    </w:p>
    <w:p w:rsidR="000F30D0" w:rsidRPr="00B86127" w:rsidRDefault="000F30D0" w:rsidP="000F30D0">
      <w:pPr>
        <w:widowControl w:val="0"/>
        <w:shd w:val="clear" w:color="auto" w:fill="FFFFFF"/>
        <w:tabs>
          <w:tab w:val="left" w:pos="943"/>
        </w:tabs>
        <w:ind w:firstLine="709"/>
        <w:jc w:val="both"/>
        <w:rPr>
          <w:rFonts w:eastAsiaTheme="minorHAnsi"/>
          <w:spacing w:val="-9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 xml:space="preserve">Провести </w:t>
      </w:r>
      <w:r w:rsidRPr="00B86127">
        <w:rPr>
          <w:rFonts w:eastAsiaTheme="minorHAnsi"/>
          <w:bCs/>
          <w:sz w:val="22"/>
          <w:szCs w:val="22"/>
          <w:lang w:eastAsia="en-US"/>
        </w:rPr>
        <w:t>проверку по факту изложенных сведений в апелляции. Результаты проверки  оформляются протоколом и вместе с апелляцией передаются в день проведения в конфликтную комиссию</w:t>
      </w:r>
      <w:r w:rsidRPr="00B86127">
        <w:rPr>
          <w:rFonts w:eastAsiaTheme="minorHAnsi"/>
          <w:sz w:val="22"/>
          <w:szCs w:val="22"/>
          <w:lang w:eastAsia="en-US"/>
        </w:rPr>
        <w:t>.</w:t>
      </w:r>
      <w:r w:rsidRPr="00B86127">
        <w:rPr>
          <w:rFonts w:eastAsiaTheme="minorHAnsi"/>
          <w:bCs/>
          <w:sz w:val="22"/>
          <w:szCs w:val="22"/>
          <w:lang w:eastAsia="en-US"/>
        </w:rPr>
        <w:t xml:space="preserve"> </w:t>
      </w:r>
    </w:p>
    <w:p w:rsidR="000F30D0" w:rsidRPr="00B86127" w:rsidRDefault="000F30D0" w:rsidP="000F30D0">
      <w:pPr>
        <w:widowControl w:val="0"/>
        <w:tabs>
          <w:tab w:val="left" w:pos="993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B86127">
        <w:rPr>
          <w:rFonts w:eastAsiaTheme="minorHAnsi"/>
          <w:bCs/>
          <w:sz w:val="22"/>
          <w:szCs w:val="22"/>
          <w:lang w:eastAsia="en-US"/>
        </w:rPr>
        <w:t>в</w:t>
      </w:r>
      <w:proofErr w:type="gramEnd"/>
      <w:r w:rsidRPr="00B86127">
        <w:rPr>
          <w:rFonts w:eastAsiaTheme="minorHAnsi"/>
          <w:sz w:val="22"/>
          <w:szCs w:val="22"/>
          <w:lang w:eastAsia="en-US"/>
        </w:rPr>
        <w:t xml:space="preserve"> случае выявления нарушений процедур проведения экзамена уполномоченный </w:t>
      </w:r>
      <w:r w:rsidR="00AF64EA" w:rsidRPr="00B86127">
        <w:rPr>
          <w:rFonts w:eastAsiaTheme="minorHAnsi"/>
          <w:sz w:val="22"/>
          <w:szCs w:val="22"/>
          <w:lang w:eastAsia="en-US"/>
        </w:rPr>
        <w:t xml:space="preserve">представитель </w:t>
      </w:r>
      <w:r w:rsidRPr="00B86127">
        <w:rPr>
          <w:rFonts w:eastAsiaTheme="minorHAnsi"/>
          <w:sz w:val="22"/>
          <w:szCs w:val="22"/>
          <w:lang w:eastAsia="en-US"/>
        </w:rPr>
        <w:t>ГЭК имеет право:</w:t>
      </w:r>
    </w:p>
    <w:p w:rsidR="000F30D0" w:rsidRPr="00B86127" w:rsidRDefault="000F30D0" w:rsidP="000F30D0">
      <w:pPr>
        <w:widowControl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удалять с экзамена участников ОГЭ, нарушающих правила поведения на экзамене;</w:t>
      </w:r>
    </w:p>
    <w:p w:rsidR="000F30D0" w:rsidRPr="00B86127" w:rsidRDefault="000F30D0" w:rsidP="000F30D0">
      <w:pPr>
        <w:widowControl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удалять из ППЭ общественных наблюдателей, представителей СМИ и других лиц, имеющих право присутствовать при проведении экзамена в ППЭ, но мешающих проведению экзамена;</w:t>
      </w:r>
    </w:p>
    <w:p w:rsidR="000F30D0" w:rsidRPr="00B86127" w:rsidRDefault="000F30D0" w:rsidP="000F30D0">
      <w:pPr>
        <w:widowControl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отстранять от работы в аудиториях организаторов, нарушающих порядок проведения экзамена;</w:t>
      </w:r>
    </w:p>
    <w:p w:rsidR="000F30D0" w:rsidRPr="00B86127" w:rsidRDefault="000F30D0" w:rsidP="00AF64EA">
      <w:pPr>
        <w:tabs>
          <w:tab w:val="left" w:pos="1440"/>
        </w:tabs>
        <w:ind w:firstLine="709"/>
        <w:rPr>
          <w:rFonts w:eastAsiaTheme="minorHAnsi"/>
          <w:i/>
          <w:sz w:val="22"/>
          <w:szCs w:val="22"/>
          <w:lang w:eastAsia="en-US"/>
        </w:rPr>
      </w:pPr>
      <w:r w:rsidRPr="00B86127">
        <w:rPr>
          <w:rFonts w:eastAsiaTheme="minorHAnsi"/>
          <w:i/>
          <w:sz w:val="22"/>
          <w:szCs w:val="22"/>
          <w:lang w:eastAsia="en-US"/>
        </w:rPr>
        <w:t>На завершающем этапе проведения экзамена</w:t>
      </w:r>
    </w:p>
    <w:p w:rsidR="000F30D0" w:rsidRPr="00B86127" w:rsidRDefault="000F30D0" w:rsidP="000F30D0">
      <w:pPr>
        <w:tabs>
          <w:tab w:val="left" w:pos="993"/>
          <w:tab w:val="left" w:pos="1440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проконтролировать правильность оформления протоколов, актов, списков по результатам проведения экзамена в ППЭ;</w:t>
      </w:r>
    </w:p>
    <w:p w:rsidR="000F30D0" w:rsidRPr="00B86127" w:rsidRDefault="000F30D0" w:rsidP="000F30D0">
      <w:pPr>
        <w:tabs>
          <w:tab w:val="left" w:pos="993"/>
          <w:tab w:val="left" w:pos="1440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lastRenderedPageBreak/>
        <w:t>после окончания экзамена принять от руководителя ППЭ по акту приёмки - следующие материалы: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запечатанные</w:t>
      </w:r>
      <w:proofErr w:type="gramEnd"/>
      <w:r w:rsidRPr="00B86127">
        <w:rPr>
          <w:sz w:val="22"/>
          <w:szCs w:val="22"/>
        </w:rPr>
        <w:t xml:space="preserve"> возвратные </w:t>
      </w:r>
      <w:proofErr w:type="spellStart"/>
      <w:r w:rsidRPr="00B86127">
        <w:rPr>
          <w:sz w:val="22"/>
          <w:szCs w:val="22"/>
        </w:rPr>
        <w:t>спецпакеты</w:t>
      </w:r>
      <w:proofErr w:type="spellEnd"/>
      <w:r w:rsidRPr="00B86127">
        <w:rPr>
          <w:sz w:val="22"/>
          <w:szCs w:val="22"/>
        </w:rPr>
        <w:t xml:space="preserve"> с бланками ответов № 1, 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запечатанные</w:t>
      </w:r>
      <w:proofErr w:type="gramEnd"/>
      <w:r w:rsidRPr="00B86127">
        <w:rPr>
          <w:sz w:val="22"/>
          <w:szCs w:val="22"/>
        </w:rPr>
        <w:t xml:space="preserve"> возвратные </w:t>
      </w:r>
      <w:proofErr w:type="spellStart"/>
      <w:r w:rsidRPr="00B86127">
        <w:rPr>
          <w:sz w:val="22"/>
          <w:szCs w:val="22"/>
        </w:rPr>
        <w:t>спецпакеты</w:t>
      </w:r>
      <w:proofErr w:type="spellEnd"/>
      <w:r w:rsidRPr="00B86127">
        <w:rPr>
          <w:sz w:val="22"/>
          <w:szCs w:val="22"/>
        </w:rPr>
        <w:t xml:space="preserve"> с бланками ответов № 2, дополнительными бланками ответов № 2; 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запечатанный в конверт </w:t>
      </w:r>
      <w:r w:rsidRPr="00B86127">
        <w:rPr>
          <w:rFonts w:eastAsiaTheme="minorHAnsi"/>
          <w:sz w:val="22"/>
          <w:szCs w:val="22"/>
          <w:lang w:eastAsia="en-US"/>
        </w:rPr>
        <w:t xml:space="preserve">внешний носитель (CD, </w:t>
      </w:r>
      <w:proofErr w:type="spellStart"/>
      <w:r w:rsidRPr="00B86127">
        <w:rPr>
          <w:rFonts w:eastAsiaTheme="minorHAnsi"/>
          <w:sz w:val="22"/>
          <w:szCs w:val="22"/>
          <w:lang w:eastAsia="en-US"/>
        </w:rPr>
        <w:t>флеш-карты</w:t>
      </w:r>
      <w:proofErr w:type="spellEnd"/>
      <w:r w:rsidRPr="00B86127">
        <w:rPr>
          <w:rFonts w:eastAsiaTheme="minorHAnsi"/>
          <w:sz w:val="22"/>
          <w:szCs w:val="22"/>
          <w:lang w:eastAsia="en-US"/>
        </w:rPr>
        <w:t xml:space="preserve"> и др.</w:t>
      </w:r>
      <w:proofErr w:type="gramStart"/>
      <w:r w:rsidRPr="00B86127">
        <w:rPr>
          <w:rFonts w:eastAsiaTheme="minorHAnsi"/>
          <w:sz w:val="22"/>
          <w:szCs w:val="22"/>
          <w:lang w:eastAsia="en-US"/>
        </w:rPr>
        <w:t>)</w:t>
      </w:r>
      <w:r w:rsidRPr="00B86127">
        <w:rPr>
          <w:sz w:val="22"/>
          <w:szCs w:val="22"/>
        </w:rPr>
        <w:t>с</w:t>
      </w:r>
      <w:proofErr w:type="gramEnd"/>
      <w:r w:rsidRPr="00B86127">
        <w:rPr>
          <w:sz w:val="22"/>
          <w:szCs w:val="22"/>
        </w:rPr>
        <w:t xml:space="preserve"> файлами экзаменационных работ участников по информатике и ИКТ;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запечатанный в конверт </w:t>
      </w:r>
      <w:r w:rsidRPr="00B86127">
        <w:rPr>
          <w:rFonts w:eastAsiaTheme="minorHAnsi"/>
          <w:sz w:val="22"/>
          <w:szCs w:val="22"/>
          <w:lang w:eastAsia="en-US"/>
        </w:rPr>
        <w:t xml:space="preserve">внешний носитель (CD, </w:t>
      </w:r>
      <w:proofErr w:type="spellStart"/>
      <w:r w:rsidRPr="00B86127">
        <w:rPr>
          <w:rFonts w:eastAsiaTheme="minorHAnsi"/>
          <w:sz w:val="22"/>
          <w:szCs w:val="22"/>
          <w:lang w:eastAsia="en-US"/>
        </w:rPr>
        <w:t>флеш-карты</w:t>
      </w:r>
      <w:proofErr w:type="spellEnd"/>
      <w:r w:rsidRPr="00B86127">
        <w:rPr>
          <w:rFonts w:eastAsiaTheme="minorHAnsi"/>
          <w:sz w:val="22"/>
          <w:szCs w:val="22"/>
          <w:lang w:eastAsia="en-US"/>
        </w:rPr>
        <w:t xml:space="preserve"> и др.) </w:t>
      </w:r>
      <w:r w:rsidRPr="00B86127">
        <w:rPr>
          <w:sz w:val="22"/>
          <w:szCs w:val="22"/>
        </w:rPr>
        <w:t>с файлами ответов участников на задания устной части экзамена по иностранному языку;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неиспользованные дополнительные бланки ответов № 2;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использованные</w:t>
      </w:r>
      <w:proofErr w:type="gramEnd"/>
      <w:r w:rsidRPr="00B86127">
        <w:rPr>
          <w:sz w:val="22"/>
          <w:szCs w:val="22"/>
        </w:rPr>
        <w:t xml:space="preserve"> КИМ;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неиспользованные</w:t>
      </w:r>
      <w:proofErr w:type="gramEnd"/>
      <w:r w:rsidRPr="00B86127">
        <w:rPr>
          <w:sz w:val="22"/>
          <w:szCs w:val="22"/>
        </w:rPr>
        <w:t xml:space="preserve"> (резервные) доставочные </w:t>
      </w:r>
      <w:proofErr w:type="spellStart"/>
      <w:r w:rsidRPr="00B86127">
        <w:rPr>
          <w:sz w:val="22"/>
          <w:szCs w:val="22"/>
        </w:rPr>
        <w:t>спецпакеты</w:t>
      </w:r>
      <w:proofErr w:type="spellEnd"/>
      <w:r w:rsidRPr="00B86127">
        <w:rPr>
          <w:sz w:val="22"/>
          <w:szCs w:val="22"/>
        </w:rPr>
        <w:t xml:space="preserve"> </w:t>
      </w:r>
      <w:r w:rsidRPr="00B86127">
        <w:rPr>
          <w:sz w:val="22"/>
          <w:szCs w:val="22"/>
        </w:rPr>
        <w:br/>
        <w:t>с индивидуальными комплектами экзаменационных материалов;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pacing w:val="-2"/>
          <w:sz w:val="22"/>
          <w:szCs w:val="22"/>
        </w:rPr>
      </w:pPr>
      <w:r w:rsidRPr="00B86127">
        <w:rPr>
          <w:sz w:val="22"/>
          <w:szCs w:val="22"/>
        </w:rPr>
        <w:t xml:space="preserve">неиспользованные индивидуальные комплекты экзаменационных материалов (в т.ч. </w:t>
      </w:r>
      <w:r w:rsidRPr="00B86127">
        <w:rPr>
          <w:spacing w:val="-2"/>
          <w:sz w:val="22"/>
          <w:szCs w:val="22"/>
        </w:rPr>
        <w:t xml:space="preserve">из </w:t>
      </w:r>
      <w:proofErr w:type="gramStart"/>
      <w:r w:rsidRPr="00B86127">
        <w:rPr>
          <w:spacing w:val="-2"/>
          <w:sz w:val="22"/>
          <w:szCs w:val="22"/>
        </w:rPr>
        <w:t>вскрытого</w:t>
      </w:r>
      <w:proofErr w:type="gramEnd"/>
      <w:r w:rsidRPr="00B86127">
        <w:rPr>
          <w:spacing w:val="-2"/>
          <w:sz w:val="22"/>
          <w:szCs w:val="22"/>
        </w:rPr>
        <w:t xml:space="preserve"> резервного </w:t>
      </w:r>
      <w:proofErr w:type="spellStart"/>
      <w:r w:rsidRPr="00B86127">
        <w:rPr>
          <w:spacing w:val="-2"/>
          <w:sz w:val="22"/>
          <w:szCs w:val="22"/>
        </w:rPr>
        <w:t>спецпакета</w:t>
      </w:r>
      <w:proofErr w:type="spellEnd"/>
      <w:r w:rsidRPr="00B86127">
        <w:rPr>
          <w:spacing w:val="-2"/>
          <w:sz w:val="22"/>
          <w:szCs w:val="22"/>
        </w:rPr>
        <w:t>);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индивидуальные комплекты, в которых были обнаружены лишние (недостающие), имеющие полиграфические дефекты КИМ, бланки ответов № 1 или № 2;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протокол проведения экзамена государственной (итоговой) аттестации в ППЭ;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протоколы проведения экзаменов в аудиториях ППЭ;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списки участников экзамена в аудиториях;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протокол идентификации личностей участников экзамена </w:t>
      </w:r>
      <w:r w:rsidRPr="00B86127">
        <w:rPr>
          <w:sz w:val="22"/>
          <w:szCs w:val="22"/>
        </w:rPr>
        <w:br/>
        <w:t>при отсутствии у них паспорта;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  <w:lang w:val="en-US"/>
        </w:rPr>
        <w:t>CD</w:t>
      </w:r>
      <w:r w:rsidRPr="00B86127">
        <w:rPr>
          <w:sz w:val="22"/>
          <w:szCs w:val="22"/>
        </w:rPr>
        <w:t>-диск с файлами практических экзаменационных заданий по информатике и ИКТ;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  <w:lang w:val="en-US"/>
        </w:rPr>
        <w:t>CD</w:t>
      </w:r>
      <w:r w:rsidRPr="00B86127">
        <w:rPr>
          <w:sz w:val="22"/>
          <w:szCs w:val="22"/>
        </w:rPr>
        <w:t>-диски с цифровой аудиозаписью исходного текста для написания обучающимися краткого изложения;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  <w:lang w:val="en-US"/>
        </w:rPr>
        <w:t>CD</w:t>
      </w:r>
      <w:r w:rsidRPr="00B86127">
        <w:rPr>
          <w:sz w:val="22"/>
          <w:szCs w:val="22"/>
        </w:rPr>
        <w:t xml:space="preserve">-диски с материалами для выполнения обучающимися заданий </w:t>
      </w:r>
      <w:r w:rsidRPr="00B86127">
        <w:rPr>
          <w:sz w:val="22"/>
          <w:szCs w:val="22"/>
        </w:rPr>
        <w:br/>
        <w:t xml:space="preserve">по </w:t>
      </w:r>
      <w:proofErr w:type="spellStart"/>
      <w:r w:rsidRPr="00B86127">
        <w:rPr>
          <w:sz w:val="22"/>
          <w:szCs w:val="22"/>
        </w:rPr>
        <w:t>аудированию</w:t>
      </w:r>
      <w:proofErr w:type="spellEnd"/>
      <w:r w:rsidRPr="00B86127">
        <w:rPr>
          <w:sz w:val="22"/>
          <w:szCs w:val="22"/>
        </w:rPr>
        <w:t xml:space="preserve"> письменной части экзаменационной работы </w:t>
      </w:r>
      <w:r w:rsidRPr="00B86127">
        <w:rPr>
          <w:sz w:val="22"/>
          <w:szCs w:val="22"/>
        </w:rPr>
        <w:br/>
        <w:t>по иностранному языку;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комплекты вариантов экзаменационных заданий для экзаменаторов - собеседников по иностранному языку;</w:t>
      </w:r>
    </w:p>
    <w:p w:rsidR="000F30D0" w:rsidRPr="00B86127" w:rsidRDefault="000F30D0" w:rsidP="000F30D0">
      <w:pPr>
        <w:tabs>
          <w:tab w:val="left" w:pos="108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другие документы и материалы, которые руководитель ППЭ </w:t>
      </w:r>
      <w:r w:rsidRPr="00B86127">
        <w:rPr>
          <w:sz w:val="22"/>
          <w:szCs w:val="22"/>
        </w:rPr>
        <w:br/>
        <w:t>и уполномоченный представитель ГЭК в ППЭ сочли необходимым передать в РЦОИ;</w:t>
      </w:r>
    </w:p>
    <w:p w:rsidR="000F30D0" w:rsidRPr="00B86127" w:rsidRDefault="000F30D0" w:rsidP="000F30D0">
      <w:pPr>
        <w:tabs>
          <w:tab w:val="left" w:pos="1440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и доставить в день экзамена в РЦОИ собранные материалы.</w:t>
      </w:r>
    </w:p>
    <w:p w:rsidR="000F30D0" w:rsidRPr="00B86127" w:rsidRDefault="00D0337E" w:rsidP="000F30D0">
      <w:pPr>
        <w:ind w:firstLine="709"/>
        <w:rPr>
          <w:sz w:val="22"/>
          <w:szCs w:val="22"/>
        </w:rPr>
      </w:pPr>
      <w:r w:rsidRPr="00B86127">
        <w:rPr>
          <w:sz w:val="22"/>
          <w:szCs w:val="22"/>
        </w:rPr>
        <w:t>составить отчет о проведении экзамена в ППЭ и передать в ГЭК.</w:t>
      </w:r>
    </w:p>
    <w:p w:rsidR="000F30D0" w:rsidRPr="00B86127" w:rsidRDefault="000F30D0" w:rsidP="000F30D0">
      <w:pPr>
        <w:ind w:firstLine="709"/>
        <w:rPr>
          <w:sz w:val="22"/>
          <w:szCs w:val="22"/>
        </w:rPr>
      </w:pPr>
    </w:p>
    <w:p w:rsidR="000F30D0" w:rsidRPr="00B86127" w:rsidRDefault="000F30D0" w:rsidP="000F30D0">
      <w:pPr>
        <w:pStyle w:val="14"/>
        <w:spacing w:before="0" w:after="0"/>
        <w:rPr>
          <w:sz w:val="22"/>
          <w:szCs w:val="22"/>
        </w:rPr>
      </w:pPr>
      <w:bookmarkStart w:id="11" w:name="_Toc379881175"/>
      <w:r w:rsidRPr="00B86127">
        <w:rPr>
          <w:sz w:val="22"/>
          <w:szCs w:val="22"/>
        </w:rPr>
        <w:lastRenderedPageBreak/>
        <w:t>Инструкция для организаторов в аудитории</w:t>
      </w:r>
      <w:bookmarkEnd w:id="11"/>
      <w:r w:rsidRPr="00B86127">
        <w:rPr>
          <w:sz w:val="22"/>
          <w:szCs w:val="22"/>
        </w:rPr>
        <w:t xml:space="preserve">  </w:t>
      </w:r>
    </w:p>
    <w:p w:rsidR="000F30D0" w:rsidRPr="00B86127" w:rsidRDefault="000F30D0" w:rsidP="000F30D0">
      <w:pPr>
        <w:ind w:firstLine="576"/>
        <w:jc w:val="center"/>
        <w:rPr>
          <w:bCs/>
          <w:sz w:val="22"/>
          <w:szCs w:val="22"/>
        </w:rPr>
      </w:pPr>
    </w:p>
    <w:p w:rsidR="000F30D0" w:rsidRPr="00B86127" w:rsidRDefault="000F30D0" w:rsidP="000F30D0">
      <w:pPr>
        <w:ind w:firstLine="576"/>
        <w:jc w:val="center"/>
        <w:rPr>
          <w:b/>
          <w:bCs/>
          <w:i/>
          <w:sz w:val="22"/>
          <w:szCs w:val="22"/>
        </w:rPr>
      </w:pPr>
      <w:r w:rsidRPr="00B86127">
        <w:rPr>
          <w:b/>
          <w:bCs/>
          <w:i/>
          <w:sz w:val="22"/>
          <w:szCs w:val="22"/>
        </w:rPr>
        <w:t xml:space="preserve">Инструкция для организаторов экзамена в аудиториях </w:t>
      </w:r>
    </w:p>
    <w:p w:rsidR="000F30D0" w:rsidRPr="00B86127" w:rsidRDefault="000F30D0" w:rsidP="000F30D0">
      <w:pPr>
        <w:ind w:firstLine="576"/>
        <w:jc w:val="center"/>
        <w:rPr>
          <w:bCs/>
          <w:sz w:val="22"/>
          <w:szCs w:val="22"/>
        </w:rPr>
      </w:pPr>
    </w:p>
    <w:p w:rsidR="000F30D0" w:rsidRPr="00B86127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Организаторы должны знать:</w:t>
      </w:r>
    </w:p>
    <w:p w:rsidR="000F30D0" w:rsidRPr="00B86127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нормативные правовые документы, регламентирующие проведение </w:t>
      </w:r>
      <w:r w:rsidR="00A45EFD" w:rsidRPr="00B86127">
        <w:rPr>
          <w:sz w:val="22"/>
          <w:szCs w:val="22"/>
        </w:rPr>
        <w:t>ОГЭ</w:t>
      </w:r>
      <w:r w:rsidRPr="00B86127">
        <w:rPr>
          <w:sz w:val="22"/>
          <w:szCs w:val="22"/>
        </w:rPr>
        <w:t>;</w:t>
      </w:r>
    </w:p>
    <w:p w:rsidR="000F30D0" w:rsidRPr="00B86127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инструкции, определяющие порядок работы организатора в аудитории;</w:t>
      </w:r>
    </w:p>
    <w:p w:rsidR="000F30D0" w:rsidRPr="00B86127" w:rsidRDefault="000F30D0" w:rsidP="000F30D0">
      <w:pPr>
        <w:tabs>
          <w:tab w:val="left" w:pos="900"/>
          <w:tab w:val="left" w:pos="1260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правила заполнения бланков ответов участников экзамена.</w:t>
      </w:r>
    </w:p>
    <w:p w:rsidR="000F30D0" w:rsidRPr="00B86127" w:rsidRDefault="000F30D0" w:rsidP="000F30D0">
      <w:pPr>
        <w:tabs>
          <w:tab w:val="left" w:pos="504"/>
          <w:tab w:val="left" w:pos="900"/>
          <w:tab w:val="left" w:pos="1296"/>
          <w:tab w:val="left" w:pos="5616"/>
          <w:tab w:val="left" w:pos="7056"/>
          <w:tab w:val="left" w:pos="7416"/>
          <w:tab w:val="left" w:pos="7776"/>
          <w:tab w:val="left" w:pos="8136"/>
        </w:tabs>
        <w:ind w:firstLine="600"/>
        <w:jc w:val="both"/>
        <w:rPr>
          <w:sz w:val="22"/>
          <w:szCs w:val="22"/>
        </w:rPr>
      </w:pPr>
    </w:p>
    <w:p w:rsidR="000F30D0" w:rsidRPr="00B86127" w:rsidRDefault="000F30D0" w:rsidP="000F30D0">
      <w:pPr>
        <w:keepNext/>
        <w:keepLines/>
        <w:tabs>
          <w:tab w:val="left" w:pos="4088"/>
        </w:tabs>
        <w:ind w:left="1134" w:hanging="425"/>
        <w:outlineLvl w:val="1"/>
        <w:rPr>
          <w:rFonts w:eastAsiaTheme="majorEastAsia"/>
          <w:b/>
          <w:bCs/>
          <w:sz w:val="22"/>
          <w:szCs w:val="22"/>
        </w:rPr>
      </w:pPr>
      <w:r w:rsidRPr="00B86127">
        <w:rPr>
          <w:rFonts w:eastAsiaTheme="majorEastAsia"/>
          <w:b/>
          <w:bCs/>
          <w:sz w:val="22"/>
          <w:szCs w:val="22"/>
        </w:rPr>
        <w:t>Подготовка к проведению экзамена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 день проведения экзамена организатор в ППЭ должен: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явиться в ППЭ не </w:t>
      </w:r>
      <w:proofErr w:type="gramStart"/>
      <w:r w:rsidRPr="00B86127">
        <w:rPr>
          <w:sz w:val="22"/>
          <w:szCs w:val="22"/>
        </w:rPr>
        <w:t>позднее</w:t>
      </w:r>
      <w:proofErr w:type="gramEnd"/>
      <w:r w:rsidRPr="00B86127">
        <w:rPr>
          <w:sz w:val="22"/>
          <w:szCs w:val="22"/>
        </w:rPr>
        <w:t xml:space="preserve"> чем за один час тридцать минут до начала экзамена и зарегистрироваться у  руководителя ППЭ;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получить у руководителя ППЭ информацию о назначении ответственных организаторов в аудитории и распределении по аудиториям ППЭ</w:t>
      </w:r>
      <w:r w:rsidR="00A45EFD" w:rsidRPr="00B86127">
        <w:rPr>
          <w:sz w:val="22"/>
          <w:szCs w:val="22"/>
        </w:rPr>
        <w:t xml:space="preserve"> и </w:t>
      </w:r>
      <w:r w:rsidR="00A45EFD" w:rsidRPr="00B86127">
        <w:rPr>
          <w:sz w:val="22"/>
          <w:szCs w:val="22"/>
          <w:lang w:eastAsia="en-US"/>
        </w:rPr>
        <w:t>информацию о сроках ознакомления участников ОГЭ с результатами и сроках подачи и рассмотрения апелляций о несогласии с выставленными баллами</w:t>
      </w:r>
      <w:r w:rsidRPr="00B86127">
        <w:rPr>
          <w:sz w:val="22"/>
          <w:szCs w:val="22"/>
        </w:rPr>
        <w:t>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пройти инструктаж у руководителя ППЭ по процедуре проведения экзамена;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получить у руководителя ППЭ: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краткую инструкцию для участников экзамена,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ножницы для вскрытия пакета с ЭМ,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возвратные </w:t>
      </w:r>
      <w:proofErr w:type="spellStart"/>
      <w:r w:rsidRPr="00B86127">
        <w:rPr>
          <w:sz w:val="22"/>
          <w:szCs w:val="22"/>
        </w:rPr>
        <w:t>спецпакеты</w:t>
      </w:r>
      <w:proofErr w:type="spellEnd"/>
      <w:r w:rsidRPr="00B86127">
        <w:rPr>
          <w:sz w:val="22"/>
          <w:szCs w:val="22"/>
        </w:rPr>
        <w:t>,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возвратный пакет </w:t>
      </w:r>
      <w:proofErr w:type="gramStart"/>
      <w:r w:rsidRPr="00B86127">
        <w:rPr>
          <w:sz w:val="22"/>
          <w:szCs w:val="22"/>
        </w:rPr>
        <w:t>для</w:t>
      </w:r>
      <w:proofErr w:type="gramEnd"/>
      <w:r w:rsidRPr="00B86127">
        <w:rPr>
          <w:sz w:val="22"/>
          <w:szCs w:val="22"/>
        </w:rPr>
        <w:t xml:space="preserve"> КИМ;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не </w:t>
      </w:r>
      <w:proofErr w:type="gramStart"/>
      <w:r w:rsidRPr="00B86127">
        <w:rPr>
          <w:sz w:val="22"/>
          <w:szCs w:val="22"/>
        </w:rPr>
        <w:t>позднее</w:t>
      </w:r>
      <w:proofErr w:type="gramEnd"/>
      <w:r w:rsidRPr="00B86127">
        <w:rPr>
          <w:sz w:val="22"/>
          <w:szCs w:val="22"/>
        </w:rPr>
        <w:t xml:space="preserve"> чем за 45 минут до начала экзамена пройти в свою аудиторию, проверить ее готовность к экзамену и приступить к выполнению обязанностей</w:t>
      </w:r>
      <w:r w:rsidR="00A45EFD" w:rsidRPr="00B86127">
        <w:rPr>
          <w:sz w:val="22"/>
          <w:szCs w:val="22"/>
        </w:rPr>
        <w:t xml:space="preserve"> организатора в аудитории</w:t>
      </w:r>
      <w:r w:rsidRPr="00B86127">
        <w:rPr>
          <w:sz w:val="22"/>
          <w:szCs w:val="22"/>
        </w:rPr>
        <w:t>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раздать на рабочие места участников экзамена черновики (минимальное количество - два листа) на каждого участника экзамена;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подготовить на доске необходимую информацию для заполнения регистрационных полей в бланках ответов. </w:t>
      </w:r>
    </w:p>
    <w:p w:rsidR="000F30D0" w:rsidRPr="00B86127" w:rsidRDefault="000F30D0" w:rsidP="000F30D0">
      <w:pPr>
        <w:keepNext/>
        <w:keepLines/>
        <w:tabs>
          <w:tab w:val="left" w:pos="4088"/>
        </w:tabs>
        <w:ind w:left="1134" w:hanging="425"/>
        <w:outlineLvl w:val="1"/>
        <w:rPr>
          <w:rFonts w:eastAsiaTheme="majorEastAsia"/>
          <w:b/>
          <w:bCs/>
          <w:sz w:val="22"/>
          <w:szCs w:val="22"/>
        </w:rPr>
      </w:pPr>
      <w:r w:rsidRPr="00B86127">
        <w:rPr>
          <w:rFonts w:eastAsiaTheme="majorEastAsia"/>
          <w:b/>
          <w:bCs/>
          <w:sz w:val="22"/>
          <w:szCs w:val="22"/>
        </w:rPr>
        <w:t>Проведение экзамена</w:t>
      </w:r>
    </w:p>
    <w:p w:rsidR="000F30D0" w:rsidRPr="00B86127" w:rsidRDefault="000F30D0" w:rsidP="000F30D0">
      <w:pPr>
        <w:tabs>
          <w:tab w:val="left" w:pos="4088"/>
        </w:tabs>
        <w:rPr>
          <w:sz w:val="22"/>
          <w:szCs w:val="22"/>
        </w:rPr>
      </w:pPr>
    </w:p>
    <w:tbl>
      <w:tblPr>
        <w:tblW w:w="0" w:type="auto"/>
        <w:tblInd w:w="108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/>
      </w:tblPr>
      <w:tblGrid>
        <w:gridCol w:w="9356"/>
      </w:tblGrid>
      <w:tr w:rsidR="000F30D0" w:rsidRPr="00B86127" w:rsidTr="000F30D0">
        <w:tc>
          <w:tcPr>
            <w:tcW w:w="9356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0F30D0" w:rsidRPr="00B86127" w:rsidRDefault="000F30D0" w:rsidP="00D0337E">
            <w:pPr>
              <w:tabs>
                <w:tab w:val="left" w:pos="4088"/>
              </w:tabs>
              <w:spacing w:line="276" w:lineRule="auto"/>
              <w:ind w:firstLine="709"/>
              <w:jc w:val="both"/>
              <w:rPr>
                <w:i/>
                <w:sz w:val="22"/>
                <w:szCs w:val="22"/>
                <w:lang w:eastAsia="en-US"/>
              </w:rPr>
            </w:pPr>
            <w:r w:rsidRPr="00B86127">
              <w:rPr>
                <w:i/>
                <w:sz w:val="22"/>
                <w:szCs w:val="22"/>
                <w:lang w:eastAsia="en-US"/>
              </w:rPr>
              <w:t xml:space="preserve">Организатору  </w:t>
            </w:r>
            <w:r w:rsidRPr="00B86127">
              <w:rPr>
                <w:b/>
                <w:i/>
                <w:sz w:val="22"/>
                <w:szCs w:val="22"/>
                <w:lang w:eastAsia="en-US"/>
              </w:rPr>
              <w:t>запрещается</w:t>
            </w:r>
            <w:r w:rsidRPr="00B86127">
              <w:rPr>
                <w:i/>
                <w:sz w:val="22"/>
                <w:szCs w:val="22"/>
                <w:lang w:eastAsia="en-US"/>
              </w:rPr>
              <w:t xml:space="preserve"> иметь при себе мобильные телефоны, иные средства связи и электронно-вычислительную технику. </w:t>
            </w:r>
          </w:p>
        </w:tc>
      </w:tr>
    </w:tbl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i/>
          <w:sz w:val="22"/>
          <w:szCs w:val="22"/>
        </w:rPr>
      </w:pP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>Вход участников экзамена в аудиторию.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  <w:u w:val="single"/>
        </w:rPr>
        <w:t>Ответственный организатор при входе участников экзамена в аудиторию должен:</w:t>
      </w:r>
    </w:p>
    <w:p w:rsidR="000F30D0" w:rsidRPr="00B86127" w:rsidRDefault="00D0337E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провести идентификацию личности по документу, удостоверяющ</w:t>
      </w:r>
      <w:r w:rsidR="003B46F0" w:rsidRPr="00B86127">
        <w:rPr>
          <w:sz w:val="22"/>
          <w:szCs w:val="22"/>
        </w:rPr>
        <w:t>ему личность участника экзамена</w:t>
      </w:r>
      <w:r w:rsidR="000F30D0" w:rsidRPr="00B86127">
        <w:rPr>
          <w:iCs/>
          <w:sz w:val="22"/>
          <w:szCs w:val="22"/>
        </w:rPr>
        <w:t>;</w:t>
      </w:r>
    </w:p>
    <w:p w:rsidR="00AF64EA" w:rsidRPr="00B86127" w:rsidRDefault="000F30D0" w:rsidP="00AF64EA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сообщить участнику экзамена  номер его места в аудитории;</w:t>
      </w:r>
    </w:p>
    <w:p w:rsidR="000F30D0" w:rsidRPr="00B86127" w:rsidRDefault="000F30D0" w:rsidP="00AF64EA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указать место, где участник экзамена может оставить свои личные вещи</w:t>
      </w:r>
      <w:r w:rsidRPr="00B86127">
        <w:rPr>
          <w:sz w:val="22"/>
          <w:szCs w:val="22"/>
          <w:vertAlign w:val="superscript"/>
        </w:rPr>
        <w:footnoteReference w:id="5"/>
      </w:r>
      <w:r w:rsidRPr="00B86127">
        <w:rPr>
          <w:sz w:val="22"/>
          <w:szCs w:val="22"/>
        </w:rPr>
        <w:t>.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  <w:u w:val="single"/>
        </w:rPr>
        <w:t>Организатор должен: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помочь участнику экзамена  быстро занять отведенное ему место, при этом следить, чтобы участники экзамена не переговаривались и не менялись местами;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напомнить участникам экзамена о запрете иметь при себе во время проведения экзамена мобильные телефоны, иные средства связи, электронно-вычислительную технику;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 xml:space="preserve">проверить, что </w:t>
      </w:r>
      <w:proofErr w:type="spellStart"/>
      <w:r w:rsidRPr="00B86127">
        <w:rPr>
          <w:sz w:val="22"/>
          <w:szCs w:val="22"/>
        </w:rPr>
        <w:t>гелевая</w:t>
      </w:r>
      <w:proofErr w:type="spellEnd"/>
      <w:r w:rsidRPr="00B86127">
        <w:rPr>
          <w:sz w:val="22"/>
          <w:szCs w:val="22"/>
        </w:rPr>
        <w:t xml:space="preserve"> ручка участника экзамена пишет неразрывной черной линией (при необходимости заменить ручку).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>Выдача экзаменационных материалов.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b/>
          <w:sz w:val="22"/>
          <w:szCs w:val="22"/>
        </w:rPr>
      </w:pPr>
      <w:r w:rsidRPr="00B86127">
        <w:rPr>
          <w:sz w:val="22"/>
          <w:szCs w:val="22"/>
        </w:rPr>
        <w:t xml:space="preserve">Не </w:t>
      </w:r>
      <w:proofErr w:type="gramStart"/>
      <w:r w:rsidRPr="00B86127">
        <w:rPr>
          <w:sz w:val="22"/>
          <w:szCs w:val="22"/>
        </w:rPr>
        <w:t>позднее</w:t>
      </w:r>
      <w:proofErr w:type="gramEnd"/>
      <w:r w:rsidRPr="00B86127">
        <w:rPr>
          <w:sz w:val="22"/>
          <w:szCs w:val="22"/>
        </w:rPr>
        <w:t xml:space="preserve"> чем за 15 минут до начала экзамена ответственный организатор принимает у руководителя ППЭ ЭМ участников экзамена.  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  <w:u w:val="single"/>
        </w:rPr>
        <w:t>Ответственный организатор в аудитории должен: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lastRenderedPageBreak/>
        <w:t xml:space="preserve">продемонстрировать участникам экзамена целостность упаковки доставочного </w:t>
      </w:r>
      <w:proofErr w:type="spellStart"/>
      <w:r w:rsidRPr="00B86127">
        <w:rPr>
          <w:sz w:val="22"/>
          <w:szCs w:val="22"/>
        </w:rPr>
        <w:t>спецпакета</w:t>
      </w:r>
      <w:proofErr w:type="spellEnd"/>
      <w:r w:rsidRPr="00B86127">
        <w:rPr>
          <w:sz w:val="22"/>
          <w:szCs w:val="22"/>
        </w:rPr>
        <w:t xml:space="preserve"> с ИК; 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proofErr w:type="gramStart"/>
      <w:r w:rsidRPr="00B86127">
        <w:rPr>
          <w:sz w:val="22"/>
          <w:szCs w:val="22"/>
        </w:rPr>
        <w:t xml:space="preserve">вскрыть доставочный </w:t>
      </w:r>
      <w:proofErr w:type="spellStart"/>
      <w:r w:rsidRPr="00B86127">
        <w:rPr>
          <w:sz w:val="22"/>
          <w:szCs w:val="22"/>
        </w:rPr>
        <w:t>спецпакет</w:t>
      </w:r>
      <w:proofErr w:type="spellEnd"/>
      <w:r w:rsidRPr="00B86127">
        <w:rPr>
          <w:sz w:val="22"/>
          <w:szCs w:val="22"/>
        </w:rPr>
        <w:t xml:space="preserve"> с ИК;</w:t>
      </w:r>
      <w:proofErr w:type="gramEnd"/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раздать всем участникам экзамена  ИК в произвольном порядке</w:t>
      </w:r>
      <w:r w:rsidRPr="00B86127">
        <w:rPr>
          <w:sz w:val="22"/>
          <w:szCs w:val="22"/>
          <w:vertAlign w:val="superscript"/>
        </w:rPr>
        <w:footnoteReference w:id="6"/>
      </w:r>
      <w:r w:rsidRPr="00B86127">
        <w:rPr>
          <w:sz w:val="22"/>
          <w:szCs w:val="22"/>
        </w:rPr>
        <w:t>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 xml:space="preserve">зачитать краткую инструкцию для участников экзамена, в процессе чтения краткой инструкции дать указание участникам экзамена вскрыть конверт с ИК и проверить его содержимое; 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по указанию ответственного организатора участники экзамена  заполняют регистрационные поля бланков ответов №1 и №</w:t>
      </w:r>
      <w:r w:rsidR="003B46F0" w:rsidRPr="00B86127">
        <w:rPr>
          <w:sz w:val="22"/>
          <w:szCs w:val="22"/>
        </w:rPr>
        <w:t xml:space="preserve"> </w:t>
      </w:r>
      <w:r w:rsidRPr="00B86127">
        <w:rPr>
          <w:sz w:val="22"/>
          <w:szCs w:val="22"/>
        </w:rPr>
        <w:t>2;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после заполнения всеми участниками регистрационных полей бланков ответов №1 и №</w:t>
      </w:r>
      <w:r w:rsidR="003B46F0" w:rsidRPr="00B86127">
        <w:rPr>
          <w:sz w:val="22"/>
          <w:szCs w:val="22"/>
        </w:rPr>
        <w:t xml:space="preserve"> </w:t>
      </w:r>
      <w:r w:rsidRPr="00B86127">
        <w:rPr>
          <w:sz w:val="22"/>
          <w:szCs w:val="22"/>
        </w:rPr>
        <w:t>2 объявить начало экзамена, продолжительность и время окончания экзамена и зафиксировать на доске время начала и окончания экзамена.</w:t>
      </w:r>
    </w:p>
    <w:p w:rsidR="000F30D0" w:rsidRPr="00B86127" w:rsidRDefault="000F30D0" w:rsidP="000F30D0">
      <w:pPr>
        <w:tabs>
          <w:tab w:val="left" w:pos="993"/>
          <w:tab w:val="left" w:pos="4088"/>
        </w:tabs>
        <w:ind w:left="709"/>
        <w:contextualSpacing/>
        <w:jc w:val="both"/>
        <w:rPr>
          <w:sz w:val="22"/>
          <w:szCs w:val="22"/>
        </w:rPr>
      </w:pP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>Начало экзамена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  <w:u w:val="single"/>
        </w:rPr>
        <w:t>Во время экзамена организатор в аудитории должен: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проверить правильность заполнения регистрационных полей на всех бланках у каждого участника и соответствие данных участника экзамена (ФИО, серии и номера документа, удостоверяющего личность) в бланке ответов №</w:t>
      </w:r>
      <w:r w:rsidR="003B46F0" w:rsidRPr="00B86127">
        <w:rPr>
          <w:sz w:val="22"/>
          <w:szCs w:val="22"/>
        </w:rPr>
        <w:t xml:space="preserve"> </w:t>
      </w:r>
      <w:r w:rsidRPr="00B86127">
        <w:rPr>
          <w:sz w:val="22"/>
          <w:szCs w:val="22"/>
        </w:rPr>
        <w:t>1 и документе, удостоверяющем личность</w:t>
      </w:r>
      <w:r w:rsidRPr="00B86127">
        <w:rPr>
          <w:sz w:val="22"/>
          <w:szCs w:val="22"/>
          <w:vertAlign w:val="superscript"/>
        </w:rPr>
        <w:footnoteReference w:id="7"/>
      </w:r>
      <w:r w:rsidRPr="00B86127">
        <w:rPr>
          <w:sz w:val="22"/>
          <w:szCs w:val="22"/>
        </w:rPr>
        <w:t xml:space="preserve">.  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следить за порядком в аудитории и не допускать: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разговоров  участников экзамена между собой;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обмена любыми материалами и предметами между участниками экзамена;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использования мобильных телефонов, иных сре</w:t>
      </w:r>
      <w:proofErr w:type="gramStart"/>
      <w:r w:rsidRPr="00B86127">
        <w:rPr>
          <w:sz w:val="22"/>
          <w:szCs w:val="22"/>
        </w:rPr>
        <w:t>дств св</w:t>
      </w:r>
      <w:proofErr w:type="gramEnd"/>
      <w:r w:rsidRPr="00B86127">
        <w:rPr>
          <w:sz w:val="22"/>
          <w:szCs w:val="22"/>
        </w:rPr>
        <w:t xml:space="preserve">язи и </w:t>
      </w:r>
      <w:r w:rsidRPr="00B86127">
        <w:rPr>
          <w:iCs/>
          <w:sz w:val="22"/>
          <w:szCs w:val="22"/>
        </w:rPr>
        <w:t>электронно-вычислительной техники</w:t>
      </w:r>
      <w:r w:rsidRPr="00B86127">
        <w:rPr>
          <w:sz w:val="22"/>
          <w:szCs w:val="22"/>
        </w:rPr>
        <w:t xml:space="preserve">; </w:t>
      </w:r>
      <w:r w:rsidR="003B46F0" w:rsidRPr="00B86127">
        <w:rPr>
          <w:sz w:val="22"/>
          <w:szCs w:val="22"/>
        </w:rPr>
        <w:t>фото-, аудио- и видеоаппаратуры, справочных материалов, письменных заметок и иные средства хранения и передачи информации.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хождения по ППЭ во время экзамена без сопровождения организатора  вне аудитории;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 том случае, если участник экзамена предъявил претензию по содержанию задания своего КИМ, необходимо зафиксировать суть претензии в служебной записке и передать ее руководителю ППЭ (служебная записка должна содержать информацию об уникальном номере КИМ, задании и содержании замечания).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i/>
          <w:sz w:val="22"/>
          <w:szCs w:val="22"/>
        </w:rPr>
        <w:t>Выдача дополнительных бланков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  <w:u w:val="single"/>
        </w:rPr>
        <w:t>В том случае, если участник экзамена полностью заполнил бланк ответов № 2, организатор должен: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убедиться, чтобы обе стороны основного бланка ответов №</w:t>
      </w:r>
      <w:r w:rsidR="003B46F0" w:rsidRPr="00B86127">
        <w:rPr>
          <w:sz w:val="22"/>
          <w:szCs w:val="22"/>
        </w:rPr>
        <w:t xml:space="preserve"> </w:t>
      </w:r>
      <w:r w:rsidRPr="00B86127">
        <w:rPr>
          <w:sz w:val="22"/>
          <w:szCs w:val="22"/>
        </w:rPr>
        <w:t xml:space="preserve">2 были полностью заполнены, в противном случае ответы, внесенные на дополнительный бланк ответов №2, оцениваться не будут; 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выдать по просьбе участника экзамена дополнительный бланк ответов №</w:t>
      </w:r>
      <w:r w:rsidR="003B46F0" w:rsidRPr="00B86127">
        <w:rPr>
          <w:sz w:val="22"/>
          <w:szCs w:val="22"/>
        </w:rPr>
        <w:t xml:space="preserve"> </w:t>
      </w:r>
      <w:r w:rsidRPr="00B86127">
        <w:rPr>
          <w:sz w:val="22"/>
          <w:szCs w:val="22"/>
        </w:rPr>
        <w:t>2;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proofErr w:type="gramStart"/>
      <w:r w:rsidRPr="00B86127">
        <w:rPr>
          <w:sz w:val="22"/>
          <w:szCs w:val="22"/>
        </w:rPr>
        <w:t>заполнить поля в дополнительном бланке (код региона, код предмета, название предмета, номер варианта, номер КИМ, в поле «Лист</w:t>
      </w:r>
      <w:r w:rsidR="003B46F0" w:rsidRPr="00B86127">
        <w:rPr>
          <w:sz w:val="22"/>
          <w:szCs w:val="22"/>
        </w:rPr>
        <w:t xml:space="preserve"> </w:t>
      </w:r>
      <w:r w:rsidRPr="00B86127">
        <w:rPr>
          <w:sz w:val="22"/>
          <w:szCs w:val="22"/>
        </w:rPr>
        <w:t>№»   вписывается следующий по порядку номер бланка, т.е. 2, 3 и т.д.).</w:t>
      </w:r>
      <w:proofErr w:type="gramEnd"/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>Завершение экзамена и организация сбора экзаменационных материалов у участников экзамена.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За 30 минут </w:t>
      </w:r>
      <w:r w:rsidR="003B46F0" w:rsidRPr="00B86127">
        <w:rPr>
          <w:sz w:val="22"/>
          <w:szCs w:val="22"/>
        </w:rPr>
        <w:t xml:space="preserve">и за 5 минут </w:t>
      </w:r>
      <w:r w:rsidRPr="00B86127">
        <w:rPr>
          <w:sz w:val="22"/>
          <w:szCs w:val="22"/>
        </w:rPr>
        <w:t>до окончания экзамена  уведомить об этом участников ОГЭ и напомнить о временных рамках экзамена.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За 15 минут до окончания экзамена:</w:t>
      </w:r>
    </w:p>
    <w:p w:rsidR="000F30D0" w:rsidRPr="00B86127" w:rsidRDefault="000F30D0" w:rsidP="00AF64EA">
      <w:pPr>
        <w:tabs>
          <w:tab w:val="left" w:pos="993"/>
          <w:tab w:val="left" w:pos="4088"/>
        </w:tabs>
        <w:ind w:left="709"/>
        <w:contextualSpacing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 xml:space="preserve">пересчитать лишние ИК в аудитории. </w:t>
      </w:r>
      <w:proofErr w:type="gramEnd"/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  <w:u w:val="single"/>
        </w:rPr>
        <w:t>По окончании экзамена организатор должен: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объявить, что экзамен окончен;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  <w:u w:val="single"/>
        </w:rPr>
      </w:pPr>
      <w:r w:rsidRPr="00B86127">
        <w:rPr>
          <w:sz w:val="22"/>
          <w:szCs w:val="22"/>
        </w:rPr>
        <w:t>принять у участников экзамена в организованном порядке: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бланки ответов №1, бланки ответов №2, дополнительные бланки ответов № 2,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вариант КИМ, вложенный обратно в конверт,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черновики;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lastRenderedPageBreak/>
        <w:t>поставить прочерк «</w:t>
      </w:r>
      <w:r w:rsidRPr="00B86127">
        <w:rPr>
          <w:sz w:val="22"/>
          <w:szCs w:val="22"/>
          <w:lang w:val="en-US"/>
        </w:rPr>
        <w:t>Z</w:t>
      </w:r>
      <w:r w:rsidRPr="00B86127">
        <w:rPr>
          <w:sz w:val="22"/>
          <w:szCs w:val="22"/>
        </w:rPr>
        <w:t>» на полях бланков ответов №2, предназначенных для записи ответов в свободной форме, но оставшихся незаполненными (в том числе и на его оборотной стороне), а также в выданных  дополнительных бланках ответов № 2;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пересчитать бланки ОГЭ и запечатать их в возвратные доставочные пакеты. </w:t>
      </w:r>
    </w:p>
    <w:p w:rsidR="003E268A" w:rsidRPr="00B86127" w:rsidRDefault="003E268A" w:rsidP="003E268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B86127">
        <w:rPr>
          <w:rFonts w:eastAsiaTheme="minorHAnsi"/>
          <w:sz w:val="22"/>
          <w:szCs w:val="22"/>
          <w:lang w:eastAsia="en-US"/>
        </w:rPr>
        <w:t>Собранные экзаменационные материалы организаторы упаковывают в отдельные пакеты. На каждом пакете организаторы отмечают наименование, адрес и номер ППЭ, номер аудитории, наименование учебного предмета, по которому проводился экзамен, и количество материалов в пакете, фамилию, имя, отчество (при наличии) организаторов.</w:t>
      </w:r>
    </w:p>
    <w:p w:rsidR="000F30D0" w:rsidRPr="00B86127" w:rsidRDefault="000F30D0" w:rsidP="000F30D0">
      <w:pPr>
        <w:tabs>
          <w:tab w:val="left" w:pos="993"/>
          <w:tab w:val="left" w:pos="4088"/>
        </w:tabs>
        <w:ind w:left="709"/>
        <w:contextualSpacing/>
        <w:jc w:val="both"/>
        <w:rPr>
          <w:b/>
          <w:sz w:val="22"/>
          <w:szCs w:val="22"/>
        </w:rPr>
      </w:pPr>
    </w:p>
    <w:p w:rsidR="000F30D0" w:rsidRPr="00B86127" w:rsidRDefault="000F30D0" w:rsidP="000F30D0">
      <w:pPr>
        <w:tabs>
          <w:tab w:val="left" w:pos="993"/>
          <w:tab w:val="left" w:pos="4088"/>
        </w:tabs>
        <w:ind w:left="709"/>
        <w:contextualSpacing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При этом </w:t>
      </w:r>
      <w:r w:rsidRPr="00B86127">
        <w:rPr>
          <w:b/>
          <w:spacing w:val="-4"/>
          <w:sz w:val="22"/>
          <w:szCs w:val="22"/>
        </w:rPr>
        <w:t>запрещается:</w:t>
      </w:r>
    </w:p>
    <w:p w:rsidR="000F30D0" w:rsidRPr="00B86127" w:rsidRDefault="000F30D0" w:rsidP="00AF64EA">
      <w:pPr>
        <w:tabs>
          <w:tab w:val="left" w:pos="4088"/>
        </w:tabs>
        <w:ind w:firstLine="709"/>
        <w:jc w:val="both"/>
        <w:rPr>
          <w:i/>
          <w:spacing w:val="-4"/>
          <w:sz w:val="22"/>
          <w:szCs w:val="22"/>
          <w:lang w:eastAsia="en-US"/>
        </w:rPr>
      </w:pPr>
      <w:r w:rsidRPr="00B86127">
        <w:rPr>
          <w:i/>
          <w:spacing w:val="-4"/>
          <w:sz w:val="22"/>
          <w:szCs w:val="22"/>
          <w:lang w:eastAsia="en-US"/>
        </w:rPr>
        <w:t>использовать какие-либо иные пакеты вместо выданных возвратных доставочных пакетов,</w:t>
      </w:r>
    </w:p>
    <w:p w:rsidR="000F30D0" w:rsidRPr="00B86127" w:rsidRDefault="000F30D0" w:rsidP="00AF64EA">
      <w:pPr>
        <w:tabs>
          <w:tab w:val="left" w:pos="4088"/>
        </w:tabs>
        <w:ind w:firstLine="709"/>
        <w:jc w:val="both"/>
        <w:rPr>
          <w:i/>
          <w:spacing w:val="-4"/>
          <w:sz w:val="22"/>
          <w:szCs w:val="22"/>
          <w:lang w:eastAsia="en-US"/>
        </w:rPr>
      </w:pPr>
      <w:r w:rsidRPr="00B86127">
        <w:rPr>
          <w:i/>
          <w:spacing w:val="-4"/>
          <w:sz w:val="22"/>
          <w:szCs w:val="22"/>
          <w:lang w:eastAsia="en-US"/>
        </w:rPr>
        <w:t>вкладывать вместе с бланками какие-либо другие материалы,</w:t>
      </w:r>
    </w:p>
    <w:p w:rsidR="000F30D0" w:rsidRPr="00B86127" w:rsidRDefault="000F30D0" w:rsidP="00AF64EA">
      <w:pPr>
        <w:tabs>
          <w:tab w:val="left" w:pos="4088"/>
        </w:tabs>
        <w:ind w:firstLine="709"/>
        <w:jc w:val="both"/>
        <w:rPr>
          <w:i/>
          <w:spacing w:val="-4"/>
          <w:sz w:val="22"/>
          <w:szCs w:val="22"/>
          <w:lang w:eastAsia="en-US"/>
        </w:rPr>
      </w:pPr>
      <w:r w:rsidRPr="00B86127">
        <w:rPr>
          <w:i/>
          <w:spacing w:val="-4"/>
          <w:sz w:val="22"/>
          <w:szCs w:val="22"/>
          <w:lang w:eastAsia="en-US"/>
        </w:rPr>
        <w:t xml:space="preserve">скреплять бланки (скрепками, </w:t>
      </w:r>
      <w:proofErr w:type="spellStart"/>
      <w:r w:rsidRPr="00B86127">
        <w:rPr>
          <w:i/>
          <w:spacing w:val="-4"/>
          <w:sz w:val="22"/>
          <w:szCs w:val="22"/>
          <w:lang w:eastAsia="en-US"/>
        </w:rPr>
        <w:t>степлером</w:t>
      </w:r>
      <w:proofErr w:type="spellEnd"/>
      <w:r w:rsidRPr="00B86127">
        <w:rPr>
          <w:i/>
          <w:spacing w:val="-4"/>
          <w:sz w:val="22"/>
          <w:szCs w:val="22"/>
          <w:lang w:eastAsia="en-US"/>
        </w:rPr>
        <w:t xml:space="preserve"> и т.п.), </w:t>
      </w:r>
    </w:p>
    <w:p w:rsidR="000F30D0" w:rsidRPr="00B86127" w:rsidRDefault="000F30D0" w:rsidP="00AF64EA">
      <w:pPr>
        <w:tabs>
          <w:tab w:val="left" w:pos="4088"/>
        </w:tabs>
        <w:ind w:firstLine="709"/>
        <w:jc w:val="both"/>
        <w:rPr>
          <w:i/>
          <w:spacing w:val="-4"/>
          <w:sz w:val="22"/>
          <w:szCs w:val="22"/>
          <w:lang w:eastAsia="en-US"/>
        </w:rPr>
      </w:pPr>
      <w:r w:rsidRPr="00B86127">
        <w:rPr>
          <w:i/>
          <w:spacing w:val="-4"/>
          <w:sz w:val="22"/>
          <w:szCs w:val="22"/>
          <w:lang w:eastAsia="en-US"/>
        </w:rPr>
        <w:t xml:space="preserve">менять ориентацию бланков в пакете (верх-низ, </w:t>
      </w:r>
      <w:proofErr w:type="gramStart"/>
      <w:r w:rsidRPr="00B86127">
        <w:rPr>
          <w:i/>
          <w:spacing w:val="-4"/>
          <w:sz w:val="22"/>
          <w:szCs w:val="22"/>
          <w:lang w:eastAsia="en-US"/>
        </w:rPr>
        <w:t>лицевая-оборотная</w:t>
      </w:r>
      <w:proofErr w:type="gramEnd"/>
      <w:r w:rsidRPr="00B86127">
        <w:rPr>
          <w:i/>
          <w:spacing w:val="-4"/>
          <w:sz w:val="22"/>
          <w:szCs w:val="22"/>
          <w:lang w:eastAsia="en-US"/>
        </w:rPr>
        <w:t xml:space="preserve"> сторона);</w:t>
      </w:r>
    </w:p>
    <w:p w:rsidR="000F30D0" w:rsidRPr="00B86127" w:rsidRDefault="000F30D0" w:rsidP="00AF64EA">
      <w:pPr>
        <w:tabs>
          <w:tab w:val="left" w:pos="4088"/>
        </w:tabs>
        <w:ind w:firstLine="709"/>
        <w:jc w:val="both"/>
        <w:rPr>
          <w:i/>
          <w:spacing w:val="-4"/>
          <w:sz w:val="22"/>
          <w:szCs w:val="22"/>
          <w:lang w:eastAsia="en-US"/>
        </w:rPr>
      </w:pPr>
      <w:r w:rsidRPr="00B86127">
        <w:rPr>
          <w:i/>
          <w:sz w:val="22"/>
          <w:szCs w:val="22"/>
        </w:rPr>
        <w:t xml:space="preserve">сложить собранные у участников экзамена материалы:  </w:t>
      </w:r>
    </w:p>
    <w:p w:rsidR="000F30D0" w:rsidRPr="00B86127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>в один возвратный пакет - бланки ответов № 1;</w:t>
      </w:r>
    </w:p>
    <w:p w:rsidR="000F30D0" w:rsidRPr="00B86127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>во второй возвратный пакет - бланки ответов № 2, в том числе и дополнительные бланки ответов №2. Дополнительный бланк ответов №2 необходимо размещать за основным бланком ответов №2;</w:t>
      </w:r>
    </w:p>
    <w:p w:rsidR="000F30D0" w:rsidRPr="00B86127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 xml:space="preserve">конверты </w:t>
      </w:r>
      <w:proofErr w:type="gramStart"/>
      <w:r w:rsidRPr="00B86127">
        <w:rPr>
          <w:i/>
          <w:sz w:val="22"/>
          <w:szCs w:val="22"/>
        </w:rPr>
        <w:t>с</w:t>
      </w:r>
      <w:proofErr w:type="gramEnd"/>
      <w:r w:rsidRPr="00B86127">
        <w:rPr>
          <w:i/>
          <w:sz w:val="22"/>
          <w:szCs w:val="22"/>
        </w:rPr>
        <w:t xml:space="preserve"> КИМ; </w:t>
      </w:r>
    </w:p>
    <w:p w:rsidR="000F30D0" w:rsidRPr="00B86127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>черновики.</w:t>
      </w:r>
    </w:p>
    <w:p w:rsidR="000F30D0" w:rsidRPr="00B86127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>Сдать руководителю ППЭ:</w:t>
      </w:r>
    </w:p>
    <w:p w:rsidR="000F30D0" w:rsidRPr="00B86127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pacing w:val="-4"/>
          <w:sz w:val="22"/>
          <w:szCs w:val="22"/>
          <w:lang w:eastAsia="en-US"/>
        </w:rPr>
      </w:pPr>
      <w:r w:rsidRPr="00B86127">
        <w:rPr>
          <w:i/>
          <w:spacing w:val="-4"/>
          <w:sz w:val="22"/>
          <w:szCs w:val="22"/>
          <w:lang w:eastAsia="en-US"/>
        </w:rPr>
        <w:t>2 возвратных пакета с бланками ответов участников экзамена (пакет с бланками ответов №1; пакет с бланками ответов№2 и дополнительными бланками ответов №2);</w:t>
      </w:r>
    </w:p>
    <w:p w:rsidR="000F30D0" w:rsidRPr="00B86127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pacing w:val="-4"/>
          <w:sz w:val="22"/>
          <w:szCs w:val="22"/>
          <w:lang w:eastAsia="en-US"/>
        </w:rPr>
      </w:pPr>
      <w:r w:rsidRPr="00B86127">
        <w:rPr>
          <w:i/>
          <w:spacing w:val="-4"/>
          <w:sz w:val="22"/>
          <w:szCs w:val="22"/>
          <w:lang w:eastAsia="en-US"/>
        </w:rPr>
        <w:t xml:space="preserve">возвратный пакет </w:t>
      </w:r>
      <w:proofErr w:type="gramStart"/>
      <w:r w:rsidRPr="00B86127">
        <w:rPr>
          <w:i/>
          <w:spacing w:val="-4"/>
          <w:sz w:val="22"/>
          <w:szCs w:val="22"/>
          <w:lang w:eastAsia="en-US"/>
        </w:rPr>
        <w:t>с</w:t>
      </w:r>
      <w:proofErr w:type="gramEnd"/>
      <w:r w:rsidRPr="00B86127">
        <w:rPr>
          <w:i/>
          <w:spacing w:val="-4"/>
          <w:sz w:val="22"/>
          <w:szCs w:val="22"/>
          <w:lang w:eastAsia="en-US"/>
        </w:rPr>
        <w:t xml:space="preserve"> КИМ,</w:t>
      </w:r>
    </w:p>
    <w:p w:rsidR="000F30D0" w:rsidRPr="00B86127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pacing w:val="-4"/>
          <w:sz w:val="22"/>
          <w:szCs w:val="22"/>
          <w:lang w:eastAsia="en-US"/>
        </w:rPr>
      </w:pPr>
      <w:r w:rsidRPr="00B86127">
        <w:rPr>
          <w:i/>
          <w:spacing w:val="-4"/>
          <w:sz w:val="22"/>
          <w:szCs w:val="22"/>
          <w:lang w:eastAsia="en-US"/>
        </w:rPr>
        <w:t xml:space="preserve">черновики, </w:t>
      </w:r>
    </w:p>
    <w:p w:rsidR="000F30D0" w:rsidRPr="00B86127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pacing w:val="-4"/>
          <w:sz w:val="22"/>
          <w:szCs w:val="22"/>
          <w:lang w:eastAsia="en-US"/>
        </w:rPr>
      </w:pPr>
      <w:proofErr w:type="gramStart"/>
      <w:r w:rsidRPr="00B86127">
        <w:rPr>
          <w:i/>
          <w:spacing w:val="-4"/>
          <w:sz w:val="22"/>
          <w:szCs w:val="22"/>
          <w:lang w:eastAsia="en-US"/>
        </w:rPr>
        <w:t>неиспользованные</w:t>
      </w:r>
      <w:proofErr w:type="gramEnd"/>
      <w:r w:rsidRPr="00B86127">
        <w:rPr>
          <w:i/>
          <w:spacing w:val="-4"/>
          <w:sz w:val="22"/>
          <w:szCs w:val="22"/>
          <w:lang w:eastAsia="en-US"/>
        </w:rPr>
        <w:t xml:space="preserve"> ИК,</w:t>
      </w:r>
    </w:p>
    <w:p w:rsidR="000F30D0" w:rsidRPr="00B86127" w:rsidRDefault="000F30D0" w:rsidP="00AF64EA">
      <w:pPr>
        <w:tabs>
          <w:tab w:val="left" w:pos="993"/>
          <w:tab w:val="left" w:pos="4088"/>
        </w:tabs>
        <w:ind w:firstLine="709"/>
        <w:jc w:val="both"/>
        <w:rPr>
          <w:i/>
          <w:spacing w:val="-4"/>
          <w:sz w:val="22"/>
          <w:szCs w:val="22"/>
          <w:lang w:eastAsia="en-US"/>
        </w:rPr>
      </w:pPr>
      <w:r w:rsidRPr="00B86127">
        <w:rPr>
          <w:i/>
          <w:spacing w:val="-4"/>
          <w:sz w:val="22"/>
          <w:szCs w:val="22"/>
          <w:lang w:eastAsia="en-US"/>
        </w:rPr>
        <w:t>служебные записки.</w:t>
      </w:r>
    </w:p>
    <w:p w:rsidR="000F30D0" w:rsidRPr="00B86127" w:rsidRDefault="000F30D0" w:rsidP="000F30D0">
      <w:pPr>
        <w:tabs>
          <w:tab w:val="left" w:pos="993"/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Организаторы покидают ППЭ после передачи всех материалов, оформления соответствующего протокола и только по разрешению руководителя ППЭ.</w:t>
      </w:r>
    </w:p>
    <w:p w:rsidR="000F30D0" w:rsidRPr="00B86127" w:rsidRDefault="000F30D0" w:rsidP="000F30D0">
      <w:pPr>
        <w:rPr>
          <w:b/>
          <w:spacing w:val="-8"/>
          <w:sz w:val="22"/>
          <w:szCs w:val="22"/>
        </w:rPr>
      </w:pPr>
      <w:r w:rsidRPr="00B86127">
        <w:rPr>
          <w:b/>
          <w:spacing w:val="-8"/>
          <w:sz w:val="22"/>
          <w:szCs w:val="22"/>
        </w:rPr>
        <w:br w:type="page"/>
      </w:r>
      <w:bookmarkStart w:id="12" w:name="_Toc287946670"/>
    </w:p>
    <w:p w:rsidR="000F30D0" w:rsidRPr="00B86127" w:rsidRDefault="000F30D0" w:rsidP="000F30D0">
      <w:pPr>
        <w:tabs>
          <w:tab w:val="left" w:pos="4088"/>
        </w:tabs>
        <w:jc w:val="center"/>
        <w:rPr>
          <w:b/>
          <w:spacing w:val="-8"/>
          <w:sz w:val="22"/>
          <w:szCs w:val="22"/>
        </w:rPr>
      </w:pPr>
      <w:r w:rsidRPr="00B86127">
        <w:rPr>
          <w:b/>
          <w:spacing w:val="-8"/>
          <w:sz w:val="22"/>
          <w:szCs w:val="22"/>
        </w:rPr>
        <w:lastRenderedPageBreak/>
        <w:t>Порядок проведения инструктажа организаторами в аудитории</w:t>
      </w:r>
      <w:bookmarkEnd w:id="12"/>
    </w:p>
    <w:p w:rsidR="000F30D0" w:rsidRPr="00B86127" w:rsidRDefault="00F963B8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  <w:r w:rsidRPr="00B86127">
        <w:rPr>
          <w:noProof/>
          <w:sz w:val="22"/>
          <w:szCs w:val="22"/>
        </w:rPr>
        <w:pict>
          <v:rect id="Прямоугольник 110" o:spid="_x0000_s1026" style="position:absolute;left:0;text-align:left;margin-left:0;margin-top:3.65pt;width:462.6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">
            <v:textbox style="mso-next-textbox:#Прямоугольник 110">
              <w:txbxContent>
                <w:p w:rsidR="00800D04" w:rsidRDefault="00800D04" w:rsidP="000F30D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Текст, который выделен жирным шрифтом и приводится в рамке, должен быть прочитан участникам ОГЭ слово в слово. Это делается для стандартизации процедуры проведения. </w:t>
                  </w:r>
                </w:p>
                <w:p w:rsidR="00800D04" w:rsidRDefault="00800D04" w:rsidP="000F30D0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i/>
                      <w:iCs/>
                      <w:sz w:val="26"/>
                      <w:szCs w:val="26"/>
                    </w:rPr>
                    <w:t>Комментарии, отмеченные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i/>
                      <w:iCs/>
                      <w:sz w:val="26"/>
                      <w:szCs w:val="26"/>
                    </w:rPr>
                    <w:t>курсивом, не читаются участникам. Они даны в помощь организатору</w:t>
                  </w:r>
                  <w:r>
                    <w:rPr>
                      <w:sz w:val="26"/>
                      <w:szCs w:val="26"/>
                    </w:rPr>
                    <w:t>.</w:t>
                  </w:r>
                </w:p>
              </w:txbxContent>
            </v:textbox>
          </v:rect>
        </w:pic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b/>
          <w:i/>
          <w:noProof/>
          <w:sz w:val="22"/>
          <w:szCs w:val="22"/>
        </w:rPr>
      </w:pPr>
      <w:r w:rsidRPr="00B86127">
        <w:rPr>
          <w:i/>
          <w:sz w:val="22"/>
          <w:szCs w:val="22"/>
        </w:rPr>
        <w:t>До экзамена на доске должна быть следующая запись</w:t>
      </w:r>
      <w:r w:rsidRPr="00B86127">
        <w:rPr>
          <w:b/>
          <w:i/>
          <w:noProof/>
          <w:sz w:val="22"/>
          <w:szCs w:val="22"/>
        </w:rPr>
        <w:t xml:space="preserve"> 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b/>
          <w:i/>
          <w:noProof/>
          <w:sz w:val="22"/>
          <w:szCs w:val="22"/>
        </w:rPr>
      </w:pP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b/>
          <w:noProof/>
          <w:sz w:val="22"/>
          <w:szCs w:val="22"/>
        </w:rPr>
      </w:pPr>
    </w:p>
    <w:p w:rsidR="000F30D0" w:rsidRPr="00B86127" w:rsidRDefault="000F30D0" w:rsidP="000F30D0">
      <w:pPr>
        <w:tabs>
          <w:tab w:val="left" w:pos="4088"/>
        </w:tabs>
        <w:jc w:val="both"/>
        <w:rPr>
          <w:b/>
          <w:sz w:val="22"/>
          <w:szCs w:val="22"/>
        </w:rPr>
      </w:pP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 xml:space="preserve">На доске в аудитории оформляется образец регистрационных полей бланков ответов участника ОГЭ. Организатор в аудитории на доске заполняет </w:t>
      </w:r>
      <w:r w:rsidR="00454DBB" w:rsidRPr="00B86127">
        <w:rPr>
          <w:i/>
          <w:sz w:val="22"/>
          <w:szCs w:val="22"/>
        </w:rPr>
        <w:t xml:space="preserve">код </w:t>
      </w:r>
      <w:r w:rsidRPr="00B86127">
        <w:rPr>
          <w:i/>
          <w:sz w:val="22"/>
          <w:szCs w:val="22"/>
        </w:rPr>
        <w:t>регион</w:t>
      </w:r>
      <w:r w:rsidR="00454DBB" w:rsidRPr="00B86127">
        <w:rPr>
          <w:i/>
          <w:sz w:val="22"/>
          <w:szCs w:val="22"/>
        </w:rPr>
        <w:t>а</w:t>
      </w:r>
      <w:r w:rsidR="003B46F0" w:rsidRPr="00B86127">
        <w:rPr>
          <w:i/>
          <w:sz w:val="22"/>
          <w:szCs w:val="22"/>
        </w:rPr>
        <w:t xml:space="preserve"> (например – код Москвы -77)</w:t>
      </w:r>
      <w:r w:rsidRPr="00B86127">
        <w:rPr>
          <w:i/>
          <w:sz w:val="22"/>
          <w:szCs w:val="22"/>
        </w:rPr>
        <w:t xml:space="preserve">, код ППЭ, номер аудитории, код предмета и его название, дату проведения ОГЭ.  Оставшиеся поля -  код образовательного учреждения, класс, ФИО, данные паспорта, – участники экзамена заполняют самостоятельно, используя свои данные из документа, удостоверяющего личность. </w:t>
      </w:r>
    </w:p>
    <w:p w:rsidR="000F30D0" w:rsidRPr="00B86127" w:rsidRDefault="00F963B8" w:rsidP="000F30D0">
      <w:pPr>
        <w:tabs>
          <w:tab w:val="left" w:pos="4088"/>
        </w:tabs>
        <w:jc w:val="both"/>
        <w:rPr>
          <w:b/>
          <w:sz w:val="22"/>
          <w:szCs w:val="22"/>
        </w:rPr>
      </w:pPr>
      <w:r w:rsidRPr="00B86127">
        <w:rPr>
          <w:noProof/>
          <w:sz w:val="22"/>
          <w:szCs w:val="22"/>
        </w:rPr>
        <w:pict>
          <v:rect id="Прямоугольник 109" o:spid="_x0000_s1027" style="position:absolute;left:0;text-align:left;margin-left:-2.25pt;margin-top:10.55pt;width:480.6pt;height:11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" fillcolor="silver">
            <v:textbox style="mso-next-textbox:#Прямоугольник 109">
              <w:txbxContent>
                <w:tbl>
                  <w:tblPr>
                    <w:tblW w:w="915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1"/>
                    <w:gridCol w:w="431"/>
                    <w:gridCol w:w="218"/>
                    <w:gridCol w:w="431"/>
                    <w:gridCol w:w="431"/>
                    <w:gridCol w:w="431"/>
                    <w:gridCol w:w="431"/>
                    <w:gridCol w:w="431"/>
                    <w:gridCol w:w="432"/>
                    <w:gridCol w:w="431"/>
                    <w:gridCol w:w="431"/>
                    <w:gridCol w:w="431"/>
                    <w:gridCol w:w="431"/>
                    <w:gridCol w:w="156"/>
                    <w:gridCol w:w="431"/>
                    <w:gridCol w:w="431"/>
                    <w:gridCol w:w="431"/>
                    <w:gridCol w:w="432"/>
                    <w:gridCol w:w="160"/>
                    <w:gridCol w:w="431"/>
                    <w:gridCol w:w="431"/>
                    <w:gridCol w:w="431"/>
                    <w:gridCol w:w="432"/>
                  </w:tblGrid>
                  <w:tr w:rsidR="00800D04">
                    <w:trPr>
                      <w:cantSplit/>
                      <w:trHeight w:val="245"/>
                    </w:trPr>
                    <w:tc>
                      <w:tcPr>
                        <w:tcW w:w="862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>Регион</w:t>
                        </w:r>
                      </w:p>
                    </w:tc>
                    <w:tc>
                      <w:tcPr>
                        <w:tcW w:w="218" w:type="dxa"/>
                        <w:vMerge w:val="restart"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587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 xml:space="preserve">Код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образовательного</w:t>
                        </w:r>
                        <w:proofErr w:type="gramEnd"/>
                      </w:p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организации</w:t>
                        </w:r>
                      </w:p>
                    </w:tc>
                    <w:tc>
                      <w:tcPr>
                        <w:tcW w:w="431" w:type="dxa"/>
                        <w:vMerge w:val="restart"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93" w:type="dxa"/>
                        <w:gridSpan w:val="3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>Класс</w:t>
                        </w:r>
                      </w:p>
                    </w:tc>
                    <w:tc>
                      <w:tcPr>
                        <w:tcW w:w="156" w:type="dxa"/>
                        <w:vMerge w:val="restart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0"/>
                            <w:lang w:eastAsia="en-US"/>
                          </w:rPr>
                          <w:t>Код пункта проведения ГИА</w:t>
                        </w:r>
                      </w:p>
                    </w:tc>
                    <w:tc>
                      <w:tcPr>
                        <w:tcW w:w="160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25" w:type="dxa"/>
                        <w:gridSpan w:val="4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2"/>
                            <w:lang w:eastAsia="en-US"/>
                          </w:rPr>
                          <w:t>Номер аудитории</w:t>
                        </w:r>
                      </w:p>
                    </w:tc>
                  </w:tr>
                  <w:tr w:rsidR="00800D04">
                    <w:trPr>
                      <w:cantSplit/>
                      <w:trHeight w:val="317"/>
                    </w:trPr>
                    <w:tc>
                      <w:tcPr>
                        <w:tcW w:w="0" w:type="auto"/>
                        <w:gridSpan w:val="2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6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0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800D04" w:rsidRDefault="00800D04">
                        <w:pPr>
                          <w:rPr>
                            <w:rFonts w:eastAsia="Arial Unicode MS"/>
                            <w:lang w:eastAsia="en-US"/>
                          </w:rPr>
                        </w:pPr>
                      </w:p>
                    </w:tc>
                  </w:tr>
                  <w:tr w:rsidR="00800D04">
                    <w:trPr>
                      <w:trHeight w:val="302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 w:rsidP="003B46F0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 w:rsidP="003B46F0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218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 w:themeFill="background1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56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160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</w:tr>
                  <w:tr w:rsidR="00800D04">
                    <w:trPr>
                      <w:trHeight w:val="130"/>
                    </w:trPr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8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2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2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0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2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800D04">
                    <w:trPr>
                      <w:trHeight w:val="561"/>
                    </w:trPr>
                    <w:tc>
                      <w:tcPr>
                        <w:tcW w:w="862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sz w:val="18"/>
                            <w:szCs w:val="20"/>
                            <w:lang w:eastAsia="en-US"/>
                          </w:rPr>
                          <w:t>Код предмета</w:t>
                        </w:r>
                      </w:p>
                    </w:tc>
                    <w:tc>
                      <w:tcPr>
                        <w:tcW w:w="218" w:type="dxa"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80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lang w:eastAsia="en-US"/>
                          </w:rPr>
                        </w:pPr>
                        <w:r>
                          <w:rPr>
                            <w:sz w:val="22"/>
                            <w:szCs w:val="20"/>
                            <w:lang w:eastAsia="en-US"/>
                          </w:rPr>
                          <w:t>Название предмета</w:t>
                        </w:r>
                      </w:p>
                    </w:tc>
                    <w:tc>
                      <w:tcPr>
                        <w:tcW w:w="431" w:type="dxa"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0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  <w:tr w:rsidR="00800D04">
                    <w:trPr>
                      <w:trHeight w:val="317"/>
                    </w:trPr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218" w:type="dxa"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en-US"/>
                          </w:rPr>
                          <w:t> </w:t>
                        </w:r>
                      </w:p>
                    </w:tc>
                    <w:tc>
                      <w:tcPr>
                        <w:tcW w:w="431" w:type="dxa"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6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</w:tcPr>
                      <w:p w:rsidR="00800D04" w:rsidRDefault="00800D04">
                        <w:pPr>
                          <w:spacing w:line="276" w:lineRule="auto"/>
                          <w:jc w:val="both"/>
                          <w:rPr>
                            <w:rFonts w:eastAsia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0" w:type="dxa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</w:tcPr>
                      <w:p w:rsidR="00800D04" w:rsidRDefault="00800D04">
                        <w:pPr>
                          <w:spacing w:line="276" w:lineRule="auto"/>
                          <w:rPr>
                            <w:rFonts w:ascii="Arial" w:eastAsia="Arial Unicode MS" w:hAnsi="Arial" w:cs="Arial Unicode MS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</w:tr>
                </w:tbl>
                <w:p w:rsidR="00800D04" w:rsidRDefault="00800D04" w:rsidP="000F30D0">
                  <w:pPr>
                    <w:jc w:val="both"/>
                    <w:rPr>
                      <w:i/>
                    </w:rPr>
                  </w:pPr>
                </w:p>
                <w:p w:rsidR="00800D04" w:rsidRDefault="00800D04" w:rsidP="000F30D0">
                  <w:pPr>
                    <w:jc w:val="both"/>
                    <w:rPr>
                      <w:i/>
                      <w:lang w:val="en-US"/>
                    </w:rPr>
                  </w:pPr>
                </w:p>
                <w:p w:rsidR="00800D04" w:rsidRDefault="00800D04" w:rsidP="000F30D0"/>
              </w:txbxContent>
            </v:textbox>
            <w10:wrap type="square"/>
          </v:rect>
        </w:pic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Запишите код региона, предмета, ППЭ, номер аудитории в соответствии с кодировкой; писать </w:t>
      </w:r>
      <w:proofErr w:type="gramStart"/>
      <w:r w:rsidRPr="00B86127">
        <w:rPr>
          <w:b/>
          <w:sz w:val="22"/>
          <w:szCs w:val="22"/>
        </w:rPr>
        <w:t>следует</w:t>
      </w:r>
      <w:proofErr w:type="gramEnd"/>
      <w:r w:rsidRPr="00B86127">
        <w:rPr>
          <w:b/>
          <w:sz w:val="22"/>
          <w:szCs w:val="22"/>
        </w:rPr>
        <w:t xml:space="preserve"> начиная с первой позиции.</w:t>
      </w:r>
    </w:p>
    <w:p w:rsidR="000F30D0" w:rsidRPr="00B86127" w:rsidRDefault="00F963B8" w:rsidP="000F30D0">
      <w:pPr>
        <w:tabs>
          <w:tab w:val="left" w:pos="4088"/>
        </w:tabs>
        <w:ind w:firstLine="709"/>
        <w:jc w:val="both"/>
        <w:rPr>
          <w:i/>
          <w:iCs/>
          <w:sz w:val="22"/>
          <w:szCs w:val="22"/>
        </w:rPr>
      </w:pPr>
      <w:r w:rsidRPr="00B86127">
        <w:rPr>
          <w:noProof/>
          <w:sz w:val="22"/>
          <w:szCs w:val="22"/>
        </w:rPr>
        <w:pict>
          <v:rect id="Прямоугольник 108" o:spid="_x0000_s1028" style="position:absolute;left:0;text-align:left;margin-left:9pt;margin-top:12.9pt;width:180pt;height:45pt;z-index:251661312;visibility:visible" wrapcoords="-90 -360 -90 21240 21690 21240 21690 -360 -90 -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" fillcolor="silver">
            <v:textbox style="mso-next-textbox:#Прямоугольник 108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387"/>
                    <w:gridCol w:w="388"/>
                    <w:gridCol w:w="387"/>
                    <w:gridCol w:w="387"/>
                    <w:gridCol w:w="387"/>
                    <w:gridCol w:w="388"/>
                    <w:gridCol w:w="387"/>
                    <w:gridCol w:w="390"/>
                  </w:tblGrid>
                  <w:tr w:rsidR="00800D04">
                    <w:trPr>
                      <w:cantSplit/>
                      <w:trHeight w:val="356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Дата проведения ОГЭ</w:t>
                        </w:r>
                      </w:p>
                    </w:tc>
                  </w:tr>
                  <w:tr w:rsidR="00800D04">
                    <w:trPr>
                      <w:trHeight w:val="162"/>
                      <w:jc w:val="center"/>
                    </w:trPr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0D04" w:rsidRDefault="00800D04">
                        <w:pPr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3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b/>
                            <w:bCs/>
                            <w:sz w:val="28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3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800D04">
                    <w:trPr>
                      <w:cantSplit/>
                      <w:trHeight w:val="162"/>
                      <w:jc w:val="center"/>
                    </w:trPr>
                    <w:tc>
                      <w:tcPr>
                        <w:tcW w:w="3101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00D04" w:rsidRDefault="00800D04">
                        <w:pPr>
                          <w:spacing w:line="276" w:lineRule="auto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800D04" w:rsidRDefault="00800D04" w:rsidP="000F30D0"/>
                <w:p w:rsidR="00800D04" w:rsidRDefault="00800D04" w:rsidP="000F30D0"/>
              </w:txbxContent>
            </v:textbox>
            <w10:wrap type="tight"/>
          </v:rect>
        </w:pic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i/>
          <w:iCs/>
          <w:sz w:val="22"/>
          <w:szCs w:val="22"/>
        </w:rPr>
      </w:pPr>
      <w:r w:rsidRPr="00B86127">
        <w:rPr>
          <w:i/>
          <w:iCs/>
          <w:sz w:val="22"/>
          <w:szCs w:val="22"/>
        </w:rPr>
        <w:t>Запишите дату проведения ОГЭ</w:t>
      </w: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</w:p>
    <w:p w:rsidR="000F30D0" w:rsidRPr="00B86127" w:rsidRDefault="000F30D0" w:rsidP="000F30D0">
      <w:pPr>
        <w:tabs>
          <w:tab w:val="left" w:pos="4088"/>
        </w:tabs>
        <w:ind w:firstLine="709"/>
        <w:jc w:val="both"/>
        <w:rPr>
          <w:sz w:val="22"/>
          <w:szCs w:val="22"/>
        </w:rPr>
      </w:pPr>
    </w:p>
    <w:p w:rsidR="000F30D0" w:rsidRPr="00B86127" w:rsidRDefault="000F30D0" w:rsidP="000F30D0">
      <w:pPr>
        <w:ind w:firstLine="709"/>
        <w:jc w:val="center"/>
        <w:rPr>
          <w:b/>
          <w:iCs/>
          <w:noProof/>
          <w:sz w:val="22"/>
          <w:szCs w:val="22"/>
        </w:rPr>
      </w:pPr>
      <w:r w:rsidRPr="00B86127">
        <w:rPr>
          <w:b/>
          <w:iCs/>
          <w:noProof/>
          <w:sz w:val="22"/>
          <w:szCs w:val="22"/>
        </w:rPr>
        <w:t>Инструкция для участников ОГЭ, зачитываемая организатором в аудитории:</w:t>
      </w:r>
    </w:p>
    <w:p w:rsidR="000F30D0" w:rsidRPr="00B86127" w:rsidRDefault="000F30D0" w:rsidP="000F30D0">
      <w:pPr>
        <w:ind w:firstLine="709"/>
        <w:jc w:val="center"/>
        <w:rPr>
          <w:b/>
          <w:iCs/>
          <w:noProof/>
          <w:sz w:val="22"/>
          <w:szCs w:val="22"/>
        </w:rPr>
      </w:pP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Уважаемые участники экзамена! Сегодня Вы сдаете экзамен </w:t>
      </w:r>
      <w:proofErr w:type="gramStart"/>
      <w:r w:rsidRPr="00B86127">
        <w:rPr>
          <w:b/>
          <w:sz w:val="22"/>
          <w:szCs w:val="22"/>
        </w:rPr>
        <w:t>по</w:t>
      </w:r>
      <w:proofErr w:type="gramEnd"/>
      <w:r w:rsidRPr="00B86127">
        <w:rPr>
          <w:b/>
          <w:sz w:val="22"/>
          <w:szCs w:val="22"/>
        </w:rPr>
        <w:t xml:space="preserve"> _______________ </w:t>
      </w:r>
      <w:r w:rsidRPr="00B86127">
        <w:rPr>
          <w:sz w:val="22"/>
          <w:szCs w:val="22"/>
        </w:rPr>
        <w:t>(</w:t>
      </w:r>
      <w:proofErr w:type="gramStart"/>
      <w:r w:rsidRPr="00B86127">
        <w:rPr>
          <w:i/>
          <w:iCs/>
          <w:sz w:val="22"/>
          <w:szCs w:val="22"/>
        </w:rPr>
        <w:t>назовите</w:t>
      </w:r>
      <w:proofErr w:type="gramEnd"/>
      <w:r w:rsidRPr="00B86127">
        <w:rPr>
          <w:i/>
          <w:iCs/>
          <w:sz w:val="22"/>
          <w:szCs w:val="22"/>
        </w:rPr>
        <w:t xml:space="preserve"> соответствующий предмет)</w:t>
      </w:r>
      <w:r w:rsidRPr="00B86127">
        <w:rPr>
          <w:b/>
          <w:i/>
          <w:iCs/>
          <w:sz w:val="22"/>
          <w:szCs w:val="22"/>
        </w:rPr>
        <w:t xml:space="preserve"> </w:t>
      </w:r>
      <w:r w:rsidRPr="00B86127">
        <w:rPr>
          <w:b/>
          <w:sz w:val="22"/>
          <w:szCs w:val="22"/>
        </w:rPr>
        <w:t xml:space="preserve">в форме ОГЭ. 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Во время проведения экзамена вы должны соблюдать порядок проведения </w:t>
      </w:r>
      <w:r w:rsidR="000A0B34" w:rsidRPr="00B86127">
        <w:rPr>
          <w:b/>
          <w:sz w:val="22"/>
          <w:szCs w:val="22"/>
        </w:rPr>
        <w:t>О</w:t>
      </w:r>
      <w:r w:rsidRPr="00B86127">
        <w:rPr>
          <w:b/>
          <w:sz w:val="22"/>
          <w:szCs w:val="22"/>
        </w:rPr>
        <w:t xml:space="preserve">ГЭ. 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Во время проведения экзамена запрещается: 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разговаривать, вставать с мест, пересаживаться, обмениваться любыми материалами и предметами;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передавать, разглашать и фотографировать КИМ или их части;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иметь при себе и использовать корректирующую жидкость, карандаши</w:t>
      </w:r>
      <w:r w:rsidR="003B46F0" w:rsidRPr="00B86127">
        <w:rPr>
          <w:b/>
          <w:sz w:val="22"/>
          <w:szCs w:val="22"/>
        </w:rPr>
        <w:t xml:space="preserve"> (исключение – проведение ОГЭ по биологии)</w:t>
      </w:r>
      <w:r w:rsidRPr="00B86127">
        <w:rPr>
          <w:b/>
          <w:sz w:val="22"/>
          <w:szCs w:val="22"/>
        </w:rPr>
        <w:t>;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пользоваться справочными материалами, кроме </w:t>
      </w:r>
      <w:proofErr w:type="gramStart"/>
      <w:r w:rsidR="009F0584" w:rsidRPr="00B86127">
        <w:rPr>
          <w:b/>
          <w:sz w:val="22"/>
          <w:szCs w:val="22"/>
        </w:rPr>
        <w:t>допустимых</w:t>
      </w:r>
      <w:proofErr w:type="gramEnd"/>
      <w:r w:rsidR="009F0584" w:rsidRPr="00B86127">
        <w:rPr>
          <w:b/>
          <w:sz w:val="22"/>
          <w:szCs w:val="22"/>
        </w:rPr>
        <w:t>.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перемещаться по ППЭ во время экзамена без сопровождения организатора.</w:t>
      </w:r>
    </w:p>
    <w:p w:rsidR="000F30D0" w:rsidRPr="00B86127" w:rsidRDefault="000F30D0" w:rsidP="000F30D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В случае нарушения указанных требований порядка проведения ОГЭ вы будете удалены с экзамена. </w:t>
      </w:r>
    </w:p>
    <w:p w:rsidR="003E268A" w:rsidRPr="00B86127" w:rsidRDefault="003E268A" w:rsidP="000F30D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highlight w:val="yellow"/>
        </w:rPr>
      </w:pPr>
      <w:r w:rsidRPr="00B86127">
        <w:rPr>
          <w:b/>
          <w:sz w:val="22"/>
          <w:szCs w:val="22"/>
        </w:rPr>
        <w:t xml:space="preserve">Записи </w:t>
      </w:r>
      <w:proofErr w:type="gramStart"/>
      <w:r w:rsidRPr="00B86127">
        <w:rPr>
          <w:b/>
          <w:sz w:val="22"/>
          <w:szCs w:val="22"/>
        </w:rPr>
        <w:t>на</w:t>
      </w:r>
      <w:proofErr w:type="gramEnd"/>
      <w:r w:rsidRPr="00B86127">
        <w:rPr>
          <w:b/>
          <w:sz w:val="22"/>
          <w:szCs w:val="22"/>
        </w:rPr>
        <w:t xml:space="preserve"> </w:t>
      </w:r>
      <w:proofErr w:type="gramStart"/>
      <w:r w:rsidRPr="00B86127">
        <w:rPr>
          <w:b/>
          <w:sz w:val="22"/>
          <w:szCs w:val="22"/>
        </w:rPr>
        <w:t>КИМ</w:t>
      </w:r>
      <w:proofErr w:type="gramEnd"/>
      <w:r w:rsidRPr="00B86127">
        <w:rPr>
          <w:b/>
          <w:sz w:val="22"/>
          <w:szCs w:val="22"/>
        </w:rPr>
        <w:t xml:space="preserve"> для проведения ОГЭ, текстах, темах, заданиях, билетах для проведения ГВЭ и черновиках не обрабатываются и не проверяются.</w:t>
      </w:r>
    </w:p>
    <w:p w:rsidR="000019C2" w:rsidRPr="00B86127" w:rsidRDefault="000019C2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Вы имеете право подать апелляцию о нарушении процедуры проведения ОГЭ, </w:t>
      </w:r>
      <w:r w:rsidRPr="00B86127">
        <w:rPr>
          <w:b/>
          <w:sz w:val="22"/>
          <w:szCs w:val="22"/>
          <w:u w:val="single"/>
        </w:rPr>
        <w:t>не покидая ППЭ.</w:t>
      </w:r>
      <w:r w:rsidRPr="00B86127">
        <w:rPr>
          <w:b/>
          <w:sz w:val="22"/>
          <w:szCs w:val="22"/>
        </w:rPr>
        <w:t xml:space="preserve"> Апелляция подается уполномоченному ГЭК.  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После получения </w:t>
      </w:r>
      <w:r w:rsidR="003E268A" w:rsidRPr="00B86127">
        <w:rPr>
          <w:b/>
          <w:sz w:val="22"/>
          <w:szCs w:val="22"/>
        </w:rPr>
        <w:t xml:space="preserve">утверждения результатов </w:t>
      </w:r>
      <w:r w:rsidRPr="00B86127">
        <w:rPr>
          <w:b/>
          <w:sz w:val="22"/>
          <w:szCs w:val="22"/>
        </w:rPr>
        <w:t xml:space="preserve"> ОГЭ </w:t>
      </w:r>
      <w:r w:rsidR="003E268A" w:rsidRPr="00B86127">
        <w:rPr>
          <w:b/>
          <w:sz w:val="22"/>
          <w:szCs w:val="22"/>
        </w:rPr>
        <w:t xml:space="preserve">ГЭК </w:t>
      </w:r>
      <w:r w:rsidRPr="00B86127">
        <w:rPr>
          <w:b/>
          <w:sz w:val="22"/>
          <w:szCs w:val="22"/>
        </w:rPr>
        <w:t xml:space="preserve">вы можете подать апелляцию о несогласии с выставленными баллами. Апелляция </w:t>
      </w:r>
      <w:r w:rsidR="003E268A" w:rsidRPr="00B86127">
        <w:rPr>
          <w:b/>
          <w:sz w:val="22"/>
          <w:szCs w:val="22"/>
        </w:rPr>
        <w:t xml:space="preserve">в письменной форме </w:t>
      </w:r>
      <w:r w:rsidRPr="00B86127">
        <w:rPr>
          <w:b/>
          <w:sz w:val="22"/>
          <w:szCs w:val="22"/>
        </w:rPr>
        <w:t xml:space="preserve">подается  </w:t>
      </w:r>
      <w:r w:rsidRPr="00B86127">
        <w:rPr>
          <w:b/>
          <w:sz w:val="22"/>
          <w:szCs w:val="22"/>
          <w:u w:val="single"/>
        </w:rPr>
        <w:t>в течение двух рабочих дней</w:t>
      </w:r>
      <w:r w:rsidRPr="00B86127">
        <w:rPr>
          <w:b/>
          <w:sz w:val="22"/>
          <w:szCs w:val="22"/>
        </w:rPr>
        <w:t xml:space="preserve"> со дня </w:t>
      </w:r>
      <w:r w:rsidR="009F0584" w:rsidRPr="00B86127">
        <w:rPr>
          <w:b/>
          <w:sz w:val="22"/>
          <w:szCs w:val="22"/>
        </w:rPr>
        <w:t>утверждения</w:t>
      </w:r>
      <w:r w:rsidRPr="00B86127">
        <w:rPr>
          <w:b/>
          <w:sz w:val="22"/>
          <w:szCs w:val="22"/>
        </w:rPr>
        <w:t xml:space="preserve"> результатов ОГЭ</w:t>
      </w:r>
      <w:r w:rsidR="009F0584" w:rsidRPr="00B86127">
        <w:rPr>
          <w:b/>
          <w:sz w:val="22"/>
          <w:szCs w:val="22"/>
        </w:rPr>
        <w:t xml:space="preserve"> ГЭК</w:t>
      </w:r>
      <w:r w:rsidR="003E268A" w:rsidRPr="00B86127">
        <w:rPr>
          <w:b/>
          <w:sz w:val="22"/>
          <w:szCs w:val="22"/>
        </w:rPr>
        <w:t xml:space="preserve"> </w:t>
      </w:r>
      <w:r w:rsidR="003E268A" w:rsidRPr="00B86127">
        <w:rPr>
          <w:b/>
          <w:sz w:val="22"/>
          <w:szCs w:val="22"/>
          <w:u w:val="single"/>
        </w:rPr>
        <w:t xml:space="preserve">руководителю </w:t>
      </w:r>
      <w:r w:rsidR="003E268A" w:rsidRPr="00B86127">
        <w:rPr>
          <w:b/>
          <w:sz w:val="22"/>
          <w:szCs w:val="22"/>
          <w:u w:val="single"/>
        </w:rPr>
        <w:lastRenderedPageBreak/>
        <w:t>образовательной организации</w:t>
      </w:r>
      <w:r w:rsidR="003E268A" w:rsidRPr="00B86127">
        <w:rPr>
          <w:b/>
          <w:sz w:val="22"/>
          <w:szCs w:val="22"/>
        </w:rPr>
        <w:t xml:space="preserve">, в которой вы обучаетесь, или непосредственно в </w:t>
      </w:r>
      <w:r w:rsidR="003E268A" w:rsidRPr="00B86127">
        <w:rPr>
          <w:b/>
          <w:sz w:val="22"/>
          <w:szCs w:val="22"/>
          <w:u w:val="single"/>
        </w:rPr>
        <w:t>конфликтную комиссию</w:t>
      </w:r>
      <w:r w:rsidR="003E268A" w:rsidRPr="00B86127">
        <w:rPr>
          <w:b/>
          <w:sz w:val="22"/>
          <w:szCs w:val="22"/>
        </w:rPr>
        <w:t>.</w:t>
      </w:r>
    </w:p>
    <w:p w:rsidR="003E268A" w:rsidRPr="00B86127" w:rsidRDefault="003E268A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С ризалитами ОГЭ вы сможете </w:t>
      </w:r>
      <w:proofErr w:type="gramStart"/>
      <w:r w:rsidRPr="00B86127">
        <w:rPr>
          <w:b/>
          <w:sz w:val="22"/>
          <w:szCs w:val="22"/>
        </w:rPr>
        <w:t>ознакомится</w:t>
      </w:r>
      <w:proofErr w:type="gramEnd"/>
      <w:r w:rsidRPr="00B86127">
        <w:rPr>
          <w:b/>
          <w:sz w:val="22"/>
          <w:szCs w:val="22"/>
        </w:rPr>
        <w:t xml:space="preserve"> в </w:t>
      </w:r>
      <w:r w:rsidRPr="00B86127">
        <w:rPr>
          <w:i/>
          <w:sz w:val="22"/>
          <w:szCs w:val="22"/>
        </w:rPr>
        <w:t>(</w:t>
      </w:r>
      <w:r w:rsidRPr="00B86127">
        <w:rPr>
          <w:i/>
          <w:sz w:val="22"/>
          <w:szCs w:val="22"/>
          <w:u w:val="single"/>
        </w:rPr>
        <w:t>место ознакомления)</w:t>
      </w:r>
      <w:r w:rsidRPr="00B86127">
        <w:rPr>
          <w:b/>
          <w:sz w:val="22"/>
          <w:szCs w:val="22"/>
          <w:u w:val="single"/>
        </w:rPr>
        <w:t>,</w:t>
      </w:r>
      <w:r w:rsidRPr="00B86127">
        <w:rPr>
          <w:b/>
          <w:sz w:val="22"/>
          <w:szCs w:val="22"/>
        </w:rPr>
        <w:t xml:space="preserve"> начиная с </w:t>
      </w:r>
      <w:r w:rsidRPr="00B86127">
        <w:rPr>
          <w:i/>
          <w:sz w:val="22"/>
          <w:szCs w:val="22"/>
          <w:u w:val="single"/>
        </w:rPr>
        <w:t>(дата объявления результатов ОГЭ)</w:t>
      </w:r>
      <w:r w:rsidRPr="00B86127">
        <w:rPr>
          <w:i/>
          <w:sz w:val="22"/>
          <w:szCs w:val="22"/>
        </w:rPr>
        <w:t>.</w:t>
      </w:r>
    </w:p>
    <w:p w:rsidR="000F30D0" w:rsidRPr="00B86127" w:rsidRDefault="000F30D0" w:rsidP="000F30D0">
      <w:pPr>
        <w:widowControl w:val="0"/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Во время экзамена на вашем рабочем столе, помимо экзаменационных материалов, могут находиться только: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proofErr w:type="spellStart"/>
      <w:r w:rsidRPr="00B86127">
        <w:rPr>
          <w:b/>
          <w:sz w:val="22"/>
          <w:szCs w:val="22"/>
        </w:rPr>
        <w:t>гелевая</w:t>
      </w:r>
      <w:proofErr w:type="spellEnd"/>
      <w:r w:rsidRPr="00B86127">
        <w:rPr>
          <w:b/>
          <w:sz w:val="22"/>
          <w:szCs w:val="22"/>
        </w:rPr>
        <w:t>, капиллярная или перьевая ручка с чернилами черного цвета;</w:t>
      </w:r>
    </w:p>
    <w:p w:rsidR="000F30D0" w:rsidRPr="00B86127" w:rsidRDefault="000F30D0" w:rsidP="000F30D0">
      <w:pPr>
        <w:widowControl w:val="0"/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до</w:t>
      </w:r>
      <w:r w:rsidR="009F0584" w:rsidRPr="00B86127">
        <w:rPr>
          <w:b/>
          <w:sz w:val="22"/>
          <w:szCs w:val="22"/>
        </w:rPr>
        <w:t>кумент, удостоверяющий личность;</w:t>
      </w:r>
    </w:p>
    <w:p w:rsidR="009F0584" w:rsidRPr="00B86127" w:rsidRDefault="009F0584" w:rsidP="009F0584">
      <w:pPr>
        <w:widowControl w:val="0"/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средства, разрешенные для использования на экзамене по </w:t>
      </w:r>
      <w:r w:rsidR="003E268A" w:rsidRPr="00B86127">
        <w:rPr>
          <w:b/>
          <w:sz w:val="22"/>
          <w:szCs w:val="22"/>
        </w:rPr>
        <w:t>соответствующим</w:t>
      </w:r>
      <w:r w:rsidRPr="00B86127">
        <w:rPr>
          <w:b/>
          <w:sz w:val="22"/>
          <w:szCs w:val="22"/>
        </w:rPr>
        <w:t xml:space="preserve"> предметам;</w:t>
      </w:r>
    </w:p>
    <w:p w:rsidR="009F0584" w:rsidRPr="00B86127" w:rsidRDefault="009F0584" w:rsidP="009F0584">
      <w:pPr>
        <w:widowControl w:val="0"/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лекарства и питание (при необходимости);</w:t>
      </w:r>
    </w:p>
    <w:p w:rsidR="009F0584" w:rsidRPr="00B86127" w:rsidRDefault="009F0584" w:rsidP="009F0584">
      <w:pPr>
        <w:widowControl w:val="0"/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специальные технические средства (для обучающихся с ОВЗ, детей инвалидов, инвалидов).</w:t>
      </w:r>
    </w:p>
    <w:p w:rsidR="000F30D0" w:rsidRPr="00B86127" w:rsidRDefault="000F30D0" w:rsidP="000F30D0">
      <w:pPr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>Организатор обращает внимание участников ОГЭ на доставочный пакет с экзаменационными материалами.</w:t>
      </w:r>
    </w:p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  <w:r w:rsidRPr="00B86127">
        <w:rPr>
          <w:b/>
          <w:sz w:val="22"/>
          <w:szCs w:val="22"/>
        </w:rPr>
        <w:t>Экзаменационные материалы в аудиторию поступили в доставочном пакете. Упаковка пакета не нарушена</w:t>
      </w:r>
      <w:r w:rsidRPr="00B86127">
        <w:rPr>
          <w:sz w:val="22"/>
          <w:szCs w:val="22"/>
        </w:rPr>
        <w:t xml:space="preserve"> </w:t>
      </w:r>
    </w:p>
    <w:p w:rsidR="000F30D0" w:rsidRPr="00B86127" w:rsidRDefault="000F30D0" w:rsidP="000F30D0">
      <w:pPr>
        <w:ind w:firstLine="709"/>
        <w:jc w:val="both"/>
        <w:rPr>
          <w:i/>
          <w:sz w:val="22"/>
          <w:szCs w:val="22"/>
        </w:rPr>
      </w:pPr>
      <w:r w:rsidRPr="00B86127">
        <w:rPr>
          <w:sz w:val="22"/>
          <w:szCs w:val="22"/>
        </w:rPr>
        <w:t>(</w:t>
      </w:r>
      <w:r w:rsidRPr="00B86127">
        <w:rPr>
          <w:i/>
          <w:sz w:val="22"/>
          <w:szCs w:val="22"/>
        </w:rPr>
        <w:t>продемонстрировать и вскрыть, используя ножницы).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В нем находятся индивидуальные комплекты с экзаменационными материалами.</w:t>
      </w:r>
    </w:p>
    <w:p w:rsidR="000F30D0" w:rsidRPr="00B86127" w:rsidRDefault="000F30D0" w:rsidP="000F30D0">
      <w:pPr>
        <w:ind w:firstLine="709"/>
        <w:jc w:val="center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 xml:space="preserve"> (организатор раздает участникам ИК).</w:t>
      </w:r>
    </w:p>
    <w:p w:rsidR="000F30D0" w:rsidRPr="00B86127" w:rsidRDefault="000F30D0" w:rsidP="000F30D0">
      <w:pPr>
        <w:ind w:firstLine="709"/>
        <w:jc w:val="both"/>
        <w:rPr>
          <w:i/>
          <w:sz w:val="22"/>
          <w:szCs w:val="22"/>
        </w:rPr>
      </w:pPr>
      <w:r w:rsidRPr="00B86127">
        <w:rPr>
          <w:b/>
          <w:sz w:val="22"/>
          <w:szCs w:val="22"/>
        </w:rPr>
        <w:t>Проверьте целостность своего индивидуального комплекта. Осторожно вскройте пакет, отрывая клапан (справа налево) по линии перфорации</w:t>
      </w:r>
    </w:p>
    <w:p w:rsidR="000F30D0" w:rsidRPr="00B86127" w:rsidRDefault="000F30D0" w:rsidP="000F30D0">
      <w:pPr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 xml:space="preserve"> (организатор показывает место перфорации на конверте).</w:t>
      </w:r>
    </w:p>
    <w:p w:rsidR="000F30D0" w:rsidRPr="00B86127" w:rsidRDefault="000F30D0" w:rsidP="000F30D0">
      <w:pPr>
        <w:ind w:firstLine="709"/>
        <w:jc w:val="center"/>
        <w:rPr>
          <w:i/>
          <w:sz w:val="22"/>
          <w:szCs w:val="22"/>
        </w:rPr>
      </w:pP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До начала работы с бланками проверим комплектацию вашего индивидуального комплекта. В индивидуальном комплекте: 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 xml:space="preserve">бланк ответов №1, </w:t>
      </w:r>
    </w:p>
    <w:p w:rsidR="000F30D0" w:rsidRPr="00B86127" w:rsidRDefault="000F30D0" w:rsidP="000F30D0">
      <w:pPr>
        <w:ind w:firstLine="709"/>
        <w:jc w:val="both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бланк ответов №2 и КИМ.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>Внимательно просмотрите текст КИМ, проверьте качество текста на полиграфические дефекты, количество страниц КИМ.</w:t>
      </w:r>
    </w:p>
    <w:p w:rsidR="000F30D0" w:rsidRPr="00B86127" w:rsidRDefault="000F30D0" w:rsidP="000F30D0">
      <w:pPr>
        <w:ind w:firstLine="709"/>
        <w:jc w:val="both"/>
        <w:rPr>
          <w:i/>
          <w:sz w:val="22"/>
          <w:szCs w:val="22"/>
        </w:rPr>
      </w:pPr>
      <w:r w:rsidRPr="00B86127"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5520690</wp:posOffset>
            </wp:positionH>
            <wp:positionV relativeFrom="paragraph">
              <wp:posOffset>180975</wp:posOffset>
            </wp:positionV>
            <wp:extent cx="495300" cy="495300"/>
            <wp:effectExtent l="0" t="0" r="0" b="0"/>
            <wp:wrapSquare wrapText="bothSides"/>
            <wp:docPr id="107" name="Рисунок 107" descr="MC9004315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MC900431586[1]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6127">
        <w:rPr>
          <w:i/>
          <w:sz w:val="22"/>
          <w:szCs w:val="22"/>
        </w:rPr>
        <w:t>При обнаружении наличия лишних (нехватки) бланков, типографских дефектов заменить полностью индивидуальный комплект.</w:t>
      </w:r>
    </w:p>
    <w:p w:rsidR="000F30D0" w:rsidRPr="00B86127" w:rsidRDefault="000F30D0" w:rsidP="000F30D0">
      <w:pPr>
        <w:jc w:val="center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>Сделать паузу для проверки участниками целостности  ИК</w:t>
      </w:r>
    </w:p>
    <w:p w:rsidR="000F30D0" w:rsidRPr="00B86127" w:rsidRDefault="000F30D0" w:rsidP="000F30D0">
      <w:pPr>
        <w:ind w:firstLine="709"/>
        <w:rPr>
          <w:i/>
          <w:sz w:val="22"/>
          <w:szCs w:val="22"/>
        </w:rPr>
      </w:pPr>
      <w:r w:rsidRPr="00B86127">
        <w:rPr>
          <w:b/>
          <w:sz w:val="22"/>
          <w:szCs w:val="22"/>
        </w:rPr>
        <w:t>Приступаем к заполнению бланка №1</w:t>
      </w:r>
    </w:p>
    <w:p w:rsidR="000F30D0" w:rsidRPr="00B86127" w:rsidRDefault="000F30D0" w:rsidP="000F30D0">
      <w:pPr>
        <w:ind w:firstLine="709"/>
        <w:jc w:val="both"/>
        <w:rPr>
          <w:b/>
          <w:i/>
          <w:sz w:val="22"/>
          <w:szCs w:val="22"/>
        </w:rPr>
      </w:pPr>
      <w:r w:rsidRPr="00B86127">
        <w:rPr>
          <w:b/>
          <w:sz w:val="22"/>
          <w:szCs w:val="22"/>
          <w:lang w:eastAsia="zh-CN"/>
        </w:rPr>
        <w:t xml:space="preserve">Записывайте буквы и цифры в соответствии с образцом на бланке. </w:t>
      </w:r>
      <w:r w:rsidRPr="00B86127">
        <w:rPr>
          <w:b/>
          <w:sz w:val="22"/>
          <w:szCs w:val="22"/>
        </w:rPr>
        <w:t>Каждая цифра, символ записывается в отдельную клетку.</w:t>
      </w:r>
      <w:r w:rsidRPr="00B86127">
        <w:rPr>
          <w:b/>
          <w:i/>
          <w:sz w:val="22"/>
          <w:szCs w:val="22"/>
        </w:rPr>
        <w:t xml:space="preserve"> </w:t>
      </w:r>
    </w:p>
    <w:p w:rsidR="000F30D0" w:rsidRPr="00B86127" w:rsidRDefault="000F30D0" w:rsidP="000F30D0">
      <w:pPr>
        <w:ind w:firstLine="709"/>
        <w:jc w:val="both"/>
        <w:rPr>
          <w:i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 xml:space="preserve">Заполните регистрационные поля в соответствии с информацией на доске (информационном стенде). </w:t>
      </w:r>
      <w:r w:rsidRPr="00B86127">
        <w:rPr>
          <w:i/>
          <w:sz w:val="22"/>
          <w:szCs w:val="22"/>
          <w:lang w:eastAsia="zh-CN"/>
        </w:rPr>
        <w:t>Обратите внимание участников на доску.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color w:val="000000"/>
          <w:sz w:val="22"/>
          <w:szCs w:val="22"/>
        </w:rPr>
        <w:t>Заполняем код региона,  код образовательно</w:t>
      </w:r>
      <w:r w:rsidR="000A0B34" w:rsidRPr="00B86127">
        <w:rPr>
          <w:b/>
          <w:color w:val="000000"/>
          <w:sz w:val="22"/>
          <w:szCs w:val="22"/>
        </w:rPr>
        <w:t>й</w:t>
      </w:r>
      <w:r w:rsidRPr="00B86127">
        <w:rPr>
          <w:b/>
          <w:color w:val="000000"/>
          <w:sz w:val="22"/>
          <w:szCs w:val="22"/>
        </w:rPr>
        <w:t xml:space="preserve"> </w:t>
      </w:r>
      <w:r w:rsidR="000A0B34" w:rsidRPr="00B86127">
        <w:rPr>
          <w:b/>
          <w:color w:val="000000"/>
          <w:sz w:val="22"/>
          <w:szCs w:val="22"/>
        </w:rPr>
        <w:t>организации</w:t>
      </w:r>
      <w:r w:rsidRPr="00B86127">
        <w:rPr>
          <w:b/>
          <w:color w:val="000000"/>
          <w:sz w:val="22"/>
          <w:szCs w:val="22"/>
        </w:rPr>
        <w:t xml:space="preserve">, класс, код ППЭ, номер аудитории, код предмета и его название, дату проведения </w:t>
      </w:r>
      <w:r w:rsidR="000A0B34" w:rsidRPr="00B86127">
        <w:rPr>
          <w:b/>
          <w:color w:val="000000"/>
          <w:sz w:val="22"/>
          <w:szCs w:val="22"/>
        </w:rPr>
        <w:t>О</w:t>
      </w:r>
      <w:r w:rsidRPr="00B86127">
        <w:rPr>
          <w:b/>
          <w:color w:val="000000"/>
          <w:sz w:val="22"/>
          <w:szCs w:val="22"/>
        </w:rPr>
        <w:t>ГЭ</w:t>
      </w:r>
      <w:r w:rsidRPr="00B86127">
        <w:rPr>
          <w:b/>
          <w:sz w:val="22"/>
          <w:szCs w:val="22"/>
          <w:lang w:eastAsia="zh-CN"/>
        </w:rPr>
        <w:t xml:space="preserve">. 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445135</wp:posOffset>
            </wp:positionV>
            <wp:extent cx="552450" cy="552450"/>
            <wp:effectExtent l="0" t="0" r="0" b="0"/>
            <wp:wrapSquare wrapText="bothSides"/>
            <wp:docPr id="106" name="Рисунок 106" descr="MC90043158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MC900431586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6127">
        <w:rPr>
          <w:b/>
          <w:sz w:val="22"/>
          <w:szCs w:val="22"/>
          <w:lang w:eastAsia="zh-CN"/>
        </w:rPr>
        <w:t xml:space="preserve">Заполняем поля: фамилия, имя, отчество, данные документа, удостоверяющего личность, пол. </w:t>
      </w:r>
    </w:p>
    <w:p w:rsidR="000F30D0" w:rsidRPr="00B86127" w:rsidRDefault="000F30D0" w:rsidP="000F30D0">
      <w:pPr>
        <w:jc w:val="center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 xml:space="preserve"> Сделать паузу для заполнения участниками полей </w:t>
      </w:r>
    </w:p>
    <w:p w:rsidR="000F30D0" w:rsidRPr="00B86127" w:rsidRDefault="000F30D0" w:rsidP="000F30D0">
      <w:pPr>
        <w:suppressAutoHyphens/>
        <w:jc w:val="both"/>
        <w:rPr>
          <w:b/>
          <w:sz w:val="22"/>
          <w:szCs w:val="22"/>
          <w:lang w:eastAsia="zh-CN"/>
        </w:rPr>
      </w:pP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 xml:space="preserve">Ознакомьтесь с информацией в верхней части бланка и  поставьте вашу подпись в поле «подпись участника», расположенном в верхней части бланка </w:t>
      </w:r>
      <w:r w:rsidR="000A0B34" w:rsidRPr="00B86127">
        <w:rPr>
          <w:b/>
          <w:sz w:val="22"/>
          <w:szCs w:val="22"/>
          <w:lang w:eastAsia="zh-CN"/>
        </w:rPr>
        <w:t>№1</w:t>
      </w:r>
      <w:r w:rsidRPr="00B86127">
        <w:rPr>
          <w:b/>
          <w:sz w:val="22"/>
          <w:szCs w:val="22"/>
          <w:lang w:eastAsia="zh-CN"/>
        </w:rPr>
        <w:t>.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>Приступаем к заполнению регистрационных полей бланка ответов №2.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>Регистрационные поля в бланке ответов №2 заполняются в соответствии с информацией на доске.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>Напоминаем основные правила по заполнению бланков ответов.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>При выполнении заданий внимательно читайте инструкции к заданиям, указанные у вас КИМ. Записывайте ответы в соответствии с этими инструкциями.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>В области ответов на задания типа</w:t>
      </w:r>
      <w:proofErr w:type="gramStart"/>
      <w:r w:rsidRPr="00B86127">
        <w:rPr>
          <w:b/>
          <w:sz w:val="22"/>
          <w:szCs w:val="22"/>
          <w:lang w:eastAsia="zh-CN"/>
        </w:rPr>
        <w:t xml:space="preserve"> А</w:t>
      </w:r>
      <w:proofErr w:type="gramEnd"/>
      <w:r w:rsidRPr="00B86127">
        <w:rPr>
          <w:b/>
          <w:sz w:val="22"/>
          <w:szCs w:val="22"/>
          <w:lang w:eastAsia="zh-CN"/>
        </w:rPr>
        <w:t xml:space="preserve"> в бланке ответов № 1 под номером выполняемого Вами задания вы должны поставить метку «крестик» в клеточку, номер которой соответствует номеру выбранного вами ответа. </w:t>
      </w:r>
    </w:p>
    <w:p w:rsidR="000F30D0" w:rsidRPr="00B86127" w:rsidRDefault="000F30D0" w:rsidP="000F30D0">
      <w:pPr>
        <w:ind w:firstLine="709"/>
        <w:jc w:val="both"/>
        <w:rPr>
          <w:b/>
          <w:color w:val="000000"/>
          <w:sz w:val="22"/>
          <w:szCs w:val="22"/>
        </w:rPr>
      </w:pPr>
      <w:r w:rsidRPr="00B86127">
        <w:rPr>
          <w:b/>
          <w:sz w:val="22"/>
          <w:szCs w:val="22"/>
          <w:lang w:eastAsia="zh-CN"/>
        </w:rPr>
        <w:lastRenderedPageBreak/>
        <w:t>При выполнении заданий части</w:t>
      </w:r>
      <w:proofErr w:type="gramStart"/>
      <w:r w:rsidRPr="00B86127">
        <w:rPr>
          <w:b/>
          <w:sz w:val="22"/>
          <w:szCs w:val="22"/>
          <w:lang w:eastAsia="zh-CN"/>
        </w:rPr>
        <w:t xml:space="preserve"> В</w:t>
      </w:r>
      <w:proofErr w:type="gramEnd"/>
      <w:r w:rsidRPr="00B86127">
        <w:rPr>
          <w:b/>
          <w:sz w:val="22"/>
          <w:szCs w:val="22"/>
          <w:lang w:eastAsia="zh-CN"/>
        </w:rPr>
        <w:t xml:space="preserve"> </w:t>
      </w:r>
      <w:r w:rsidRPr="00B86127">
        <w:rPr>
          <w:b/>
          <w:color w:val="000000"/>
          <w:sz w:val="22"/>
          <w:szCs w:val="22"/>
        </w:rPr>
        <w:t>краткий ответ записывайте справа от номера задания типа В.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>Вы можете заменить ошибочный ответ.</w:t>
      </w:r>
    </w:p>
    <w:p w:rsidR="000F30D0" w:rsidRPr="00B86127" w:rsidRDefault="000F30D0" w:rsidP="000F30D0">
      <w:pPr>
        <w:ind w:firstLine="709"/>
        <w:jc w:val="both"/>
        <w:rPr>
          <w:b/>
          <w:color w:val="000000"/>
          <w:sz w:val="22"/>
          <w:szCs w:val="22"/>
        </w:rPr>
      </w:pPr>
      <w:r w:rsidRPr="00B86127">
        <w:rPr>
          <w:b/>
          <w:color w:val="000000"/>
          <w:sz w:val="22"/>
          <w:szCs w:val="22"/>
        </w:rPr>
        <w:t>Для этого в соответствующее поле области замены ошибочных ответов на задания типа</w:t>
      </w:r>
      <w:proofErr w:type="gramStart"/>
      <w:r w:rsidRPr="00B86127">
        <w:rPr>
          <w:b/>
          <w:color w:val="000000"/>
          <w:sz w:val="22"/>
          <w:szCs w:val="22"/>
        </w:rPr>
        <w:t xml:space="preserve"> А</w:t>
      </w:r>
      <w:proofErr w:type="gramEnd"/>
      <w:r w:rsidRPr="00B86127">
        <w:rPr>
          <w:b/>
          <w:color w:val="000000"/>
          <w:sz w:val="22"/>
          <w:szCs w:val="22"/>
        </w:rPr>
        <w:t xml:space="preserve"> следует внести номер ошибочно заполненного задания, а в строку клеточек внести метку верного ответа. </w:t>
      </w:r>
    </w:p>
    <w:p w:rsidR="000F30D0" w:rsidRPr="00B86127" w:rsidRDefault="000F30D0" w:rsidP="000F30D0">
      <w:pPr>
        <w:ind w:firstLine="709"/>
        <w:jc w:val="both"/>
        <w:rPr>
          <w:b/>
          <w:color w:val="000000"/>
          <w:sz w:val="22"/>
          <w:szCs w:val="22"/>
        </w:rPr>
      </w:pPr>
      <w:r w:rsidRPr="00B86127">
        <w:rPr>
          <w:b/>
          <w:color w:val="000000"/>
          <w:sz w:val="22"/>
          <w:szCs w:val="22"/>
        </w:rPr>
        <w:t>Для изменения ответа на задание типа</w:t>
      </w:r>
      <w:proofErr w:type="gramStart"/>
      <w:r w:rsidRPr="00B86127">
        <w:rPr>
          <w:b/>
          <w:color w:val="000000"/>
          <w:sz w:val="22"/>
          <w:szCs w:val="22"/>
        </w:rPr>
        <w:t xml:space="preserve"> В</w:t>
      </w:r>
      <w:proofErr w:type="gramEnd"/>
      <w:r w:rsidRPr="00B86127">
        <w:rPr>
          <w:b/>
          <w:color w:val="000000"/>
          <w:sz w:val="22"/>
          <w:szCs w:val="22"/>
        </w:rPr>
        <w:t xml:space="preserve"> надо в соответствующих полях замены проставить номер исправляемого задания типа В и записать новое значение верного ответа на указанное задание.</w:t>
      </w:r>
    </w:p>
    <w:p w:rsidR="000F30D0" w:rsidRPr="00B86127" w:rsidRDefault="000F30D0" w:rsidP="000F30D0">
      <w:pPr>
        <w:ind w:firstLine="709"/>
        <w:jc w:val="both"/>
        <w:rPr>
          <w:b/>
          <w:color w:val="000000"/>
          <w:sz w:val="22"/>
          <w:szCs w:val="22"/>
        </w:rPr>
      </w:pPr>
      <w:r w:rsidRPr="00B86127">
        <w:rPr>
          <w:b/>
          <w:sz w:val="22"/>
          <w:szCs w:val="22"/>
        </w:rPr>
        <w:t xml:space="preserve">Обращаем ваше внимание, на бланках запрещается </w:t>
      </w:r>
      <w:r w:rsidRPr="00B86127">
        <w:rPr>
          <w:b/>
          <w:color w:val="000000"/>
          <w:sz w:val="22"/>
          <w:szCs w:val="22"/>
        </w:rPr>
        <w:t>делать какие-либо записи и пометки, не относящиеся к ответам на задания, в том числе информацию о личности участника ОГЭ.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 xml:space="preserve"> Инструктаж закончен. Вы можете приступать к выполнению заданий.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 xml:space="preserve">Начало экзамена: </w:t>
      </w:r>
      <w:r w:rsidRPr="00B86127">
        <w:rPr>
          <w:i/>
          <w:sz w:val="22"/>
          <w:szCs w:val="22"/>
          <w:lang w:eastAsia="zh-CN"/>
        </w:rPr>
        <w:t>(объявить время начала экзамена)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 xml:space="preserve">Окончание экзамена: </w:t>
      </w:r>
      <w:r w:rsidRPr="00B86127">
        <w:rPr>
          <w:i/>
          <w:sz w:val="22"/>
          <w:szCs w:val="22"/>
          <w:lang w:eastAsia="zh-CN"/>
        </w:rPr>
        <w:t>(указать время)</w:t>
      </w:r>
    </w:p>
    <w:p w:rsidR="000F30D0" w:rsidRPr="00B86127" w:rsidRDefault="000F30D0" w:rsidP="000F30D0">
      <w:pPr>
        <w:suppressAutoHyphens/>
        <w:ind w:firstLine="709"/>
        <w:jc w:val="both"/>
        <w:rPr>
          <w:i/>
          <w:sz w:val="22"/>
          <w:szCs w:val="22"/>
          <w:lang w:eastAsia="zh-CN"/>
        </w:rPr>
      </w:pPr>
      <w:r w:rsidRPr="00B86127">
        <w:rPr>
          <w:i/>
          <w:sz w:val="22"/>
          <w:szCs w:val="22"/>
          <w:lang w:eastAsia="zh-CN"/>
        </w:rPr>
        <w:t xml:space="preserve">Запишите на доске  время начала и окончания экзамена. </w:t>
      </w:r>
    </w:p>
    <w:p w:rsidR="000F30D0" w:rsidRPr="00B86127" w:rsidRDefault="000F30D0" w:rsidP="000F30D0">
      <w:pPr>
        <w:suppressAutoHyphens/>
        <w:ind w:firstLine="709"/>
        <w:jc w:val="both"/>
        <w:rPr>
          <w:i/>
          <w:sz w:val="22"/>
          <w:szCs w:val="22"/>
          <w:lang w:eastAsia="zh-CN"/>
        </w:rPr>
      </w:pPr>
      <w:r w:rsidRPr="00B86127">
        <w:rPr>
          <w:i/>
          <w:sz w:val="22"/>
          <w:szCs w:val="22"/>
          <w:lang w:eastAsia="zh-CN"/>
        </w:rPr>
        <w:t>Время, отведенное на инструктаж и заполнение регистрационных частей бланков ОГЭ, в общее время экзамена не включается.</w:t>
      </w:r>
    </w:p>
    <w:p w:rsidR="000F30D0" w:rsidRPr="00B86127" w:rsidRDefault="000F30D0" w:rsidP="000F30D0">
      <w:pPr>
        <w:tabs>
          <w:tab w:val="left" w:pos="10206"/>
        </w:tabs>
        <w:suppressAutoHyphens/>
        <w:ind w:firstLine="709"/>
        <w:jc w:val="both"/>
        <w:rPr>
          <w:i/>
          <w:sz w:val="22"/>
          <w:szCs w:val="22"/>
          <w:lang w:eastAsia="zh-CN"/>
        </w:rPr>
      </w:pPr>
      <w:r w:rsidRPr="00B86127">
        <w:rPr>
          <w:i/>
          <w:sz w:val="22"/>
          <w:szCs w:val="22"/>
          <w:lang w:eastAsia="zh-CN"/>
        </w:rPr>
        <w:t>За 30 минут до окончания экзамена необходимо объявить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 xml:space="preserve">До окончания экзамена осталось 30 минут. </w:t>
      </w:r>
    </w:p>
    <w:p w:rsidR="000F30D0" w:rsidRPr="00B86127" w:rsidRDefault="000F30D0" w:rsidP="000F30D0">
      <w:pPr>
        <w:tabs>
          <w:tab w:val="left" w:pos="10206"/>
        </w:tabs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>Не забывайте переносить ответы из текста работы и черновика в бланки ответов.</w:t>
      </w:r>
    </w:p>
    <w:p w:rsidR="000F30D0" w:rsidRPr="00B86127" w:rsidRDefault="000F30D0" w:rsidP="000F30D0">
      <w:pPr>
        <w:tabs>
          <w:tab w:val="left" w:pos="10206"/>
        </w:tabs>
        <w:suppressAutoHyphens/>
        <w:ind w:firstLine="709"/>
        <w:jc w:val="both"/>
        <w:rPr>
          <w:i/>
          <w:sz w:val="22"/>
          <w:szCs w:val="22"/>
          <w:lang w:eastAsia="zh-CN"/>
        </w:rPr>
      </w:pPr>
      <w:r w:rsidRPr="00B86127">
        <w:rPr>
          <w:i/>
          <w:sz w:val="22"/>
          <w:szCs w:val="22"/>
          <w:lang w:eastAsia="zh-CN"/>
        </w:rPr>
        <w:t>За 5 минут до окончания экзамена необходимо объявить</w:t>
      </w:r>
    </w:p>
    <w:p w:rsidR="000F30D0" w:rsidRPr="00B86127" w:rsidRDefault="000F30D0" w:rsidP="000F30D0">
      <w:pPr>
        <w:tabs>
          <w:tab w:val="left" w:pos="10206"/>
        </w:tabs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>До окончания экзамена осталось 5 минут, досрочная сдача экзаменационных материалов прекращается.</w:t>
      </w:r>
    </w:p>
    <w:p w:rsidR="000F30D0" w:rsidRPr="00B86127" w:rsidRDefault="000F30D0" w:rsidP="000F30D0">
      <w:pPr>
        <w:tabs>
          <w:tab w:val="left" w:pos="10206"/>
        </w:tabs>
        <w:suppressAutoHyphens/>
        <w:ind w:firstLine="709"/>
        <w:rPr>
          <w:i/>
          <w:sz w:val="22"/>
          <w:szCs w:val="22"/>
          <w:lang w:eastAsia="zh-CN"/>
        </w:rPr>
      </w:pPr>
      <w:r w:rsidRPr="00B86127">
        <w:rPr>
          <w:i/>
          <w:sz w:val="22"/>
          <w:szCs w:val="22"/>
          <w:lang w:eastAsia="zh-CN"/>
        </w:rPr>
        <w:t>По окончанию времени экзамена объявить</w:t>
      </w:r>
    </w:p>
    <w:p w:rsidR="000F30D0" w:rsidRPr="00B86127" w:rsidRDefault="000F30D0" w:rsidP="000F30D0">
      <w:pPr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>Экзамен окончен. Положите на край стола свои бланки. КИМ вложите в конверт индивидуального комплекта.</w:t>
      </w:r>
    </w:p>
    <w:p w:rsidR="000F30D0" w:rsidRPr="00B86127" w:rsidRDefault="000F30D0" w:rsidP="000F30D0">
      <w:pPr>
        <w:tabs>
          <w:tab w:val="left" w:pos="3045"/>
        </w:tabs>
        <w:suppressAutoHyphens/>
        <w:ind w:firstLine="709"/>
        <w:jc w:val="both"/>
        <w:rPr>
          <w:b/>
          <w:sz w:val="22"/>
          <w:szCs w:val="22"/>
          <w:lang w:eastAsia="zh-CN"/>
        </w:rPr>
      </w:pPr>
      <w:r w:rsidRPr="00B86127">
        <w:rPr>
          <w:b/>
          <w:sz w:val="22"/>
          <w:szCs w:val="22"/>
          <w:lang w:eastAsia="zh-CN"/>
        </w:rPr>
        <w:tab/>
      </w:r>
    </w:p>
    <w:p w:rsidR="000F30D0" w:rsidRPr="00B86127" w:rsidRDefault="000F30D0" w:rsidP="000F30D0">
      <w:pPr>
        <w:suppressAutoHyphens/>
        <w:ind w:firstLine="709"/>
        <w:jc w:val="center"/>
        <w:rPr>
          <w:i/>
          <w:sz w:val="22"/>
          <w:szCs w:val="22"/>
          <w:lang w:eastAsia="zh-CN"/>
        </w:rPr>
      </w:pPr>
      <w:r w:rsidRPr="00B86127">
        <w:rPr>
          <w:i/>
          <w:sz w:val="22"/>
          <w:szCs w:val="22"/>
          <w:lang w:eastAsia="zh-CN"/>
        </w:rPr>
        <w:t>Организаторы осуществляют сбор экзаменационных материалов в организованном порядке</w:t>
      </w:r>
    </w:p>
    <w:p w:rsidR="000F30D0" w:rsidRPr="00B86127" w:rsidRDefault="000F30D0" w:rsidP="000F30D0">
      <w:pPr>
        <w:spacing w:after="200" w:line="276" w:lineRule="auto"/>
        <w:jc w:val="both"/>
        <w:rPr>
          <w:i/>
          <w:sz w:val="22"/>
          <w:szCs w:val="22"/>
        </w:rPr>
      </w:pPr>
      <w:bookmarkStart w:id="13" w:name="_Toc130193277"/>
      <w:bookmarkStart w:id="14" w:name="_Ref126743363"/>
    </w:p>
    <w:p w:rsidR="00A45EFD" w:rsidRPr="00B86127" w:rsidRDefault="00A45EFD" w:rsidP="009F0584">
      <w:pPr>
        <w:pStyle w:val="1"/>
        <w:spacing w:before="0" w:after="0"/>
        <w:jc w:val="left"/>
        <w:rPr>
          <w:sz w:val="22"/>
          <w:szCs w:val="22"/>
        </w:rPr>
      </w:pPr>
      <w:bookmarkStart w:id="15" w:name="_Toc349652039"/>
      <w:bookmarkStart w:id="16" w:name="_Toc350962480"/>
      <w:bookmarkStart w:id="17" w:name="_Toc379381524"/>
      <w:bookmarkStart w:id="18" w:name="_Toc379881176"/>
      <w:r w:rsidRPr="00B86127">
        <w:rPr>
          <w:sz w:val="22"/>
          <w:szCs w:val="22"/>
        </w:rPr>
        <w:t>Инструкция для организатора вне аудитории</w:t>
      </w:r>
      <w:bookmarkEnd w:id="15"/>
      <w:bookmarkEnd w:id="16"/>
      <w:bookmarkEnd w:id="17"/>
      <w:bookmarkEnd w:id="18"/>
    </w:p>
    <w:p w:rsidR="00A45EFD" w:rsidRPr="00B86127" w:rsidRDefault="00A45EFD" w:rsidP="00A45EFD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Инструкция для организатора вне аудитории разработана на основе нормативных правовых документов, регламентирующих проведение ОГЭ.</w:t>
      </w:r>
    </w:p>
    <w:p w:rsidR="00A45EFD" w:rsidRPr="00B86127" w:rsidRDefault="00A45EFD" w:rsidP="00A45EFD">
      <w:pPr>
        <w:ind w:firstLine="709"/>
        <w:jc w:val="both"/>
        <w:rPr>
          <w:sz w:val="22"/>
          <w:szCs w:val="22"/>
        </w:rPr>
      </w:pPr>
    </w:p>
    <w:p w:rsidR="00A45EFD" w:rsidRPr="00B86127" w:rsidRDefault="00A45EFD" w:rsidP="00A45EFD">
      <w:pPr>
        <w:keepNext/>
        <w:keepLines/>
        <w:numPr>
          <w:ilvl w:val="1"/>
          <w:numId w:val="0"/>
        </w:numPr>
        <w:tabs>
          <w:tab w:val="left" w:pos="1134"/>
        </w:tabs>
        <w:ind w:firstLine="709"/>
        <w:outlineLvl w:val="1"/>
        <w:rPr>
          <w:rFonts w:eastAsiaTheme="majorEastAsia"/>
          <w:b/>
          <w:bCs/>
          <w:sz w:val="22"/>
          <w:szCs w:val="22"/>
        </w:rPr>
      </w:pPr>
      <w:r w:rsidRPr="00B86127">
        <w:rPr>
          <w:rFonts w:eastAsiaTheme="majorEastAsia"/>
          <w:b/>
          <w:bCs/>
          <w:sz w:val="22"/>
          <w:szCs w:val="22"/>
        </w:rPr>
        <w:t>Подготовка к проведению ОГЭ</w:t>
      </w:r>
    </w:p>
    <w:p w:rsidR="00A45EFD" w:rsidRPr="00B86127" w:rsidRDefault="00A45EFD" w:rsidP="00A45EFD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До начала экзамена организатор вне аудитории должен: </w:t>
      </w:r>
    </w:p>
    <w:p w:rsidR="00A45EFD" w:rsidRPr="00B86127" w:rsidRDefault="00A45EFD" w:rsidP="00A45EFD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пройти </w:t>
      </w:r>
      <w:proofErr w:type="gramStart"/>
      <w:r w:rsidRPr="00B86127">
        <w:rPr>
          <w:sz w:val="22"/>
          <w:szCs w:val="22"/>
        </w:rPr>
        <w:t>обучение по порядку</w:t>
      </w:r>
      <w:proofErr w:type="gramEnd"/>
      <w:r w:rsidRPr="00B86127">
        <w:rPr>
          <w:sz w:val="22"/>
          <w:szCs w:val="22"/>
        </w:rPr>
        <w:t xml:space="preserve"> и процедуре проведения ОГЭ;</w:t>
      </w:r>
      <w:r w:rsidRPr="00B86127">
        <w:rPr>
          <w:color w:val="000000"/>
          <w:sz w:val="22"/>
          <w:szCs w:val="22"/>
        </w:rPr>
        <w:t xml:space="preserve"> </w:t>
      </w:r>
    </w:p>
    <w:p w:rsidR="00A45EFD" w:rsidRPr="00B86127" w:rsidRDefault="00A45EFD" w:rsidP="00A45EFD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ознакомиться с нормативными правовыми документами, регламентирующими проведение ОГЭ, и инструкциями, определяющими порядок работы организаторов вне аудитории;</w:t>
      </w:r>
    </w:p>
    <w:p w:rsidR="00A45EFD" w:rsidRPr="00B86127" w:rsidRDefault="00A45EFD" w:rsidP="00A45EFD">
      <w:pPr>
        <w:ind w:firstLine="709"/>
        <w:jc w:val="both"/>
        <w:rPr>
          <w:sz w:val="22"/>
          <w:szCs w:val="22"/>
        </w:rPr>
      </w:pPr>
      <w:r w:rsidRPr="00B86127">
        <w:rPr>
          <w:color w:val="000000"/>
          <w:sz w:val="22"/>
          <w:szCs w:val="22"/>
        </w:rPr>
        <w:t>пройти инструктаж у руководителя ППЭ по процедуре проведения экзамена.</w:t>
      </w:r>
    </w:p>
    <w:p w:rsidR="00A45EFD" w:rsidRPr="00B86127" w:rsidRDefault="00A45EFD" w:rsidP="00A45EFD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 день проведения экзамена организатор вне аудитории ППЭ должен:</w:t>
      </w:r>
    </w:p>
    <w:p w:rsidR="00A45EFD" w:rsidRPr="00B86127" w:rsidRDefault="00A45EFD" w:rsidP="00A45EFD">
      <w:pPr>
        <w:ind w:firstLine="709"/>
        <w:jc w:val="both"/>
        <w:rPr>
          <w:sz w:val="22"/>
          <w:szCs w:val="22"/>
        </w:rPr>
      </w:pPr>
      <w:r w:rsidRPr="00B86127">
        <w:rPr>
          <w:color w:val="000000"/>
          <w:sz w:val="22"/>
          <w:szCs w:val="22"/>
        </w:rPr>
        <w:t xml:space="preserve">явиться в ППЭ не </w:t>
      </w:r>
      <w:proofErr w:type="gramStart"/>
      <w:r w:rsidRPr="00B86127">
        <w:rPr>
          <w:color w:val="000000"/>
          <w:sz w:val="22"/>
          <w:szCs w:val="22"/>
        </w:rPr>
        <w:t>позднее</w:t>
      </w:r>
      <w:proofErr w:type="gramEnd"/>
      <w:r w:rsidRPr="00B86127">
        <w:rPr>
          <w:color w:val="000000"/>
          <w:sz w:val="22"/>
          <w:szCs w:val="22"/>
        </w:rPr>
        <w:t xml:space="preserve"> чем за один час тридцать минут до начала экзамена и зарегистрироваться у  руководителя ППЭ;</w:t>
      </w:r>
    </w:p>
    <w:p w:rsidR="00A45EFD" w:rsidRPr="00B86127" w:rsidRDefault="00A45EFD" w:rsidP="00A45EFD">
      <w:pPr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>получить у руководителя ППЭ информацию о назначении организаторов и распределении на места дежурства;</w:t>
      </w:r>
    </w:p>
    <w:p w:rsidR="00A45EFD" w:rsidRPr="00B86127" w:rsidRDefault="00A45EFD" w:rsidP="00A45EFD">
      <w:pPr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>за  45 минут до начала экзамена пройти на свое место дежурства и приступить к выполнению своих обязанностей.</w:t>
      </w:r>
    </w:p>
    <w:p w:rsidR="00A45EFD" w:rsidRPr="00B86127" w:rsidRDefault="00A45EFD" w:rsidP="00A45EFD">
      <w:pPr>
        <w:keepNext/>
        <w:keepLines/>
        <w:numPr>
          <w:ilvl w:val="1"/>
          <w:numId w:val="0"/>
        </w:numPr>
        <w:tabs>
          <w:tab w:val="left" w:pos="1134"/>
        </w:tabs>
        <w:ind w:firstLine="709"/>
        <w:outlineLvl w:val="1"/>
        <w:rPr>
          <w:rFonts w:eastAsiaTheme="majorEastAsia"/>
          <w:b/>
          <w:bCs/>
          <w:sz w:val="22"/>
          <w:szCs w:val="22"/>
        </w:rPr>
      </w:pPr>
      <w:r w:rsidRPr="00B86127">
        <w:rPr>
          <w:rFonts w:eastAsiaTheme="majorEastAsia"/>
          <w:b/>
          <w:bCs/>
          <w:sz w:val="22"/>
          <w:szCs w:val="22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/>
      </w:tblPr>
      <w:tblGrid>
        <w:gridCol w:w="9571"/>
      </w:tblGrid>
      <w:tr w:rsidR="00A45EFD" w:rsidRPr="00B86127" w:rsidTr="007016C6">
        <w:trPr>
          <w:trHeight w:val="1087"/>
        </w:trPr>
        <w:tc>
          <w:tcPr>
            <w:tcW w:w="10173" w:type="dxa"/>
            <w:shd w:val="clear" w:color="auto" w:fill="auto"/>
          </w:tcPr>
          <w:p w:rsidR="00A45EFD" w:rsidRPr="00B86127" w:rsidRDefault="00A45EFD" w:rsidP="000A0B34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B86127">
              <w:rPr>
                <w:i/>
                <w:sz w:val="22"/>
                <w:szCs w:val="22"/>
              </w:rPr>
              <w:t>Организатору  запрещается иметь при себе мобильные телефоны, иные средства связи и электронно-вычислительную фото, видео, аудио технику.</w:t>
            </w:r>
          </w:p>
        </w:tc>
      </w:tr>
    </w:tbl>
    <w:p w:rsidR="00A45EFD" w:rsidRPr="00B86127" w:rsidRDefault="00A45EFD" w:rsidP="00A45EFD">
      <w:pPr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>Организатор вне  аудитории должен:</w:t>
      </w:r>
    </w:p>
    <w:p w:rsidR="00A45EFD" w:rsidRPr="00B86127" w:rsidRDefault="00A45EFD" w:rsidP="00A45EFD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B86127">
        <w:rPr>
          <w:sz w:val="22"/>
          <w:szCs w:val="22"/>
        </w:rPr>
        <w:lastRenderedPageBreak/>
        <w:t xml:space="preserve">обеспечить организацию входа участников </w:t>
      </w:r>
      <w:r w:rsidR="000A0B34" w:rsidRPr="00B86127">
        <w:rPr>
          <w:sz w:val="22"/>
          <w:szCs w:val="22"/>
        </w:rPr>
        <w:t>О</w:t>
      </w:r>
      <w:r w:rsidRPr="00B86127">
        <w:rPr>
          <w:sz w:val="22"/>
          <w:szCs w:val="22"/>
        </w:rPr>
        <w:t xml:space="preserve">ГЭ в ППЭ, при этом осуществлять проверку документов, удостоверяющих личность, и наличие участника в списках распределения в </w:t>
      </w:r>
      <w:proofErr w:type="gramStart"/>
      <w:r w:rsidRPr="00B86127">
        <w:rPr>
          <w:sz w:val="22"/>
          <w:szCs w:val="22"/>
        </w:rPr>
        <w:t>данный</w:t>
      </w:r>
      <w:proofErr w:type="gramEnd"/>
      <w:r w:rsidRPr="00B86127">
        <w:rPr>
          <w:sz w:val="22"/>
          <w:szCs w:val="22"/>
        </w:rPr>
        <w:t xml:space="preserve"> ППЭ;</w:t>
      </w:r>
    </w:p>
    <w:p w:rsidR="00A45EFD" w:rsidRPr="00B86127" w:rsidRDefault="00A45EFD" w:rsidP="00A45EFD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B86127">
        <w:rPr>
          <w:sz w:val="22"/>
          <w:szCs w:val="22"/>
        </w:rPr>
        <w:t xml:space="preserve">помогать участникам </w:t>
      </w:r>
      <w:r w:rsidR="000A0B34" w:rsidRPr="00B86127">
        <w:rPr>
          <w:sz w:val="22"/>
          <w:szCs w:val="22"/>
        </w:rPr>
        <w:t>О</w:t>
      </w:r>
      <w:r w:rsidRPr="00B86127">
        <w:rPr>
          <w:sz w:val="22"/>
          <w:szCs w:val="22"/>
        </w:rPr>
        <w:t xml:space="preserve">ГЭ ориентироваться в помещениях ППЭ, указывать местонахождение нужной аудитории, а также осуществлять </w:t>
      </w:r>
      <w:proofErr w:type="gramStart"/>
      <w:r w:rsidRPr="00B86127">
        <w:rPr>
          <w:sz w:val="22"/>
          <w:szCs w:val="22"/>
        </w:rPr>
        <w:t>контроль за</w:t>
      </w:r>
      <w:proofErr w:type="gramEnd"/>
      <w:r w:rsidRPr="00B86127">
        <w:rPr>
          <w:sz w:val="22"/>
          <w:szCs w:val="22"/>
        </w:rPr>
        <w:t xml:space="preserve"> перемещением по ППЭ лиц, имеющих право присутствовать в ППЭ в день проведения экзамена;</w:t>
      </w:r>
    </w:p>
    <w:p w:rsidR="00A45EFD" w:rsidRPr="00B86127" w:rsidRDefault="00A45EFD" w:rsidP="00A45EFD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B86127">
        <w:rPr>
          <w:sz w:val="22"/>
          <w:szCs w:val="22"/>
        </w:rPr>
        <w:t>следить за соблюдением тишины и порядка в ППЭ;</w:t>
      </w:r>
    </w:p>
    <w:p w:rsidR="00A45EFD" w:rsidRPr="00B86127" w:rsidRDefault="00A45EFD" w:rsidP="00A45EFD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B86127">
        <w:rPr>
          <w:sz w:val="22"/>
          <w:szCs w:val="22"/>
        </w:rPr>
        <w:t xml:space="preserve">сопровождать участников </w:t>
      </w:r>
      <w:r w:rsidR="000A0B34" w:rsidRPr="00B86127">
        <w:rPr>
          <w:sz w:val="22"/>
          <w:szCs w:val="22"/>
        </w:rPr>
        <w:t>О</w:t>
      </w:r>
      <w:r w:rsidRPr="00B86127">
        <w:rPr>
          <w:sz w:val="22"/>
          <w:szCs w:val="22"/>
        </w:rPr>
        <w:t>ГЭ при выходе из аудитории во время экзамена.</w:t>
      </w:r>
    </w:p>
    <w:p w:rsidR="00A45EFD" w:rsidRPr="00B86127" w:rsidRDefault="00A45EFD" w:rsidP="00A45EFD">
      <w:pPr>
        <w:keepNext/>
        <w:keepLines/>
        <w:numPr>
          <w:ilvl w:val="1"/>
          <w:numId w:val="0"/>
        </w:numPr>
        <w:tabs>
          <w:tab w:val="left" w:pos="1134"/>
        </w:tabs>
        <w:ind w:firstLine="709"/>
        <w:outlineLvl w:val="1"/>
        <w:rPr>
          <w:rFonts w:eastAsiaTheme="majorEastAsia"/>
          <w:b/>
          <w:bCs/>
          <w:sz w:val="22"/>
          <w:szCs w:val="22"/>
        </w:rPr>
      </w:pPr>
      <w:r w:rsidRPr="00B86127">
        <w:rPr>
          <w:rFonts w:eastAsiaTheme="majorEastAsia"/>
          <w:b/>
          <w:bCs/>
          <w:sz w:val="22"/>
          <w:szCs w:val="22"/>
        </w:rPr>
        <w:t>Завершение  экзамена</w:t>
      </w:r>
    </w:p>
    <w:p w:rsidR="00A45EFD" w:rsidRPr="00B86127" w:rsidRDefault="00A45EFD" w:rsidP="00A45EFD">
      <w:pPr>
        <w:ind w:firstLine="709"/>
        <w:jc w:val="both"/>
        <w:rPr>
          <w:color w:val="000000"/>
          <w:sz w:val="22"/>
          <w:szCs w:val="22"/>
        </w:rPr>
      </w:pPr>
      <w:r w:rsidRPr="00B86127">
        <w:rPr>
          <w:color w:val="000000"/>
          <w:sz w:val="22"/>
          <w:szCs w:val="22"/>
        </w:rPr>
        <w:t>Организатор вне  аудитории должен:</w:t>
      </w:r>
    </w:p>
    <w:p w:rsidR="00A45EFD" w:rsidRPr="00B86127" w:rsidRDefault="00A45EFD" w:rsidP="00A45EFD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B86127">
        <w:rPr>
          <w:sz w:val="22"/>
          <w:szCs w:val="22"/>
        </w:rPr>
        <w:t xml:space="preserve">контролировать незамедлительный выход из ППЭ участников </w:t>
      </w:r>
      <w:r w:rsidR="000A0B34" w:rsidRPr="00B86127">
        <w:rPr>
          <w:sz w:val="22"/>
          <w:szCs w:val="22"/>
        </w:rPr>
        <w:t>О</w:t>
      </w:r>
      <w:r w:rsidRPr="00B86127">
        <w:rPr>
          <w:sz w:val="22"/>
          <w:szCs w:val="22"/>
        </w:rPr>
        <w:t>ГЭ, завершивших экзамен;</w:t>
      </w:r>
    </w:p>
    <w:p w:rsidR="00A45EFD" w:rsidRPr="00B86127" w:rsidRDefault="00A45EFD" w:rsidP="00A45EFD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B86127">
        <w:rPr>
          <w:sz w:val="22"/>
          <w:szCs w:val="22"/>
        </w:rPr>
        <w:t>выполнять все указания руководителя ППЭ и членов ГЭК, оказывая содействие в решении ситуаций, не предусмотренных настоящей инструкцией.</w:t>
      </w:r>
    </w:p>
    <w:p w:rsidR="00A45EFD" w:rsidRPr="00B86127" w:rsidRDefault="00A45EFD" w:rsidP="00A45EFD">
      <w:pPr>
        <w:ind w:firstLine="709"/>
        <w:jc w:val="both"/>
        <w:rPr>
          <w:color w:val="000000"/>
          <w:sz w:val="22"/>
          <w:szCs w:val="22"/>
          <w:u w:val="single"/>
        </w:rPr>
      </w:pPr>
      <w:r w:rsidRPr="00B86127">
        <w:rPr>
          <w:sz w:val="22"/>
          <w:szCs w:val="22"/>
        </w:rPr>
        <w:t>Организаторы вне аудитории покидают ППЭ по разрешению руководителя ППЭ.</w:t>
      </w:r>
    </w:p>
    <w:p w:rsidR="00A45EFD" w:rsidRPr="00B86127" w:rsidRDefault="00A45EFD" w:rsidP="00A45EFD">
      <w:pPr>
        <w:tabs>
          <w:tab w:val="left" w:pos="993"/>
        </w:tabs>
        <w:jc w:val="both"/>
        <w:rPr>
          <w:sz w:val="22"/>
          <w:szCs w:val="22"/>
        </w:rPr>
      </w:pPr>
    </w:p>
    <w:p w:rsidR="000F30D0" w:rsidRPr="00B86127" w:rsidRDefault="000A0B34" w:rsidP="000A0B34">
      <w:pPr>
        <w:pStyle w:val="14"/>
        <w:spacing w:before="0" w:after="0"/>
        <w:ind w:left="0" w:firstLine="0"/>
        <w:rPr>
          <w:sz w:val="22"/>
          <w:szCs w:val="22"/>
        </w:rPr>
      </w:pPr>
      <w:bookmarkStart w:id="19" w:name="_Toc379881177"/>
      <w:bookmarkEnd w:id="13"/>
      <w:bookmarkEnd w:id="14"/>
      <w:r w:rsidRPr="00B86127">
        <w:rPr>
          <w:sz w:val="22"/>
          <w:szCs w:val="22"/>
        </w:rPr>
        <w:lastRenderedPageBreak/>
        <w:t>Инструкция</w:t>
      </w:r>
      <w:r w:rsidR="000F30D0" w:rsidRPr="00B86127">
        <w:rPr>
          <w:sz w:val="22"/>
          <w:szCs w:val="22"/>
        </w:rPr>
        <w:t xml:space="preserve"> для экзаменатора-собеседника, проводящего устную часть экзамена</w:t>
      </w:r>
      <w:bookmarkEnd w:id="19"/>
    </w:p>
    <w:p w:rsidR="000F30D0" w:rsidRPr="00B86127" w:rsidRDefault="000F30D0" w:rsidP="000F30D0">
      <w:pPr>
        <w:ind w:firstLine="720"/>
        <w:rPr>
          <w:b/>
          <w:bCs/>
          <w:sz w:val="22"/>
          <w:szCs w:val="22"/>
        </w:rPr>
      </w:pPr>
      <w:r w:rsidRPr="00B86127">
        <w:rPr>
          <w:b/>
          <w:bCs/>
          <w:sz w:val="22"/>
          <w:szCs w:val="22"/>
        </w:rPr>
        <w:t>До начала устной части экзамена экзаменатор-собеседник должен:</w:t>
      </w:r>
    </w:p>
    <w:p w:rsidR="000F30D0" w:rsidRPr="00B86127" w:rsidRDefault="000F30D0" w:rsidP="000F30D0">
      <w:pPr>
        <w:ind w:firstLine="720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Прибыть в ППЭ в указанное время (в 9.30 в день экзамена).</w:t>
      </w:r>
    </w:p>
    <w:p w:rsidR="000F30D0" w:rsidRPr="00B86127" w:rsidRDefault="000F30D0" w:rsidP="000F30D0">
      <w:pPr>
        <w:ind w:firstLine="720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Получить у руководителя следующие экзаменационные материалы:</w:t>
      </w:r>
    </w:p>
    <w:p w:rsidR="000F30D0" w:rsidRPr="00B86127" w:rsidRDefault="000F30D0" w:rsidP="000F30D0">
      <w:pPr>
        <w:ind w:firstLine="720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комплект з</w:t>
      </w:r>
      <w:r w:rsidRPr="00B86127">
        <w:rPr>
          <w:bCs/>
          <w:sz w:val="22"/>
          <w:szCs w:val="22"/>
        </w:rPr>
        <w:t xml:space="preserve">аданий </w:t>
      </w:r>
      <w:r w:rsidRPr="00B86127">
        <w:rPr>
          <w:sz w:val="22"/>
          <w:szCs w:val="22"/>
        </w:rPr>
        <w:t>С</w:t>
      </w:r>
      <w:proofErr w:type="gramStart"/>
      <w:r w:rsidRPr="00B86127">
        <w:rPr>
          <w:sz w:val="22"/>
          <w:szCs w:val="22"/>
        </w:rPr>
        <w:t>2</w:t>
      </w:r>
      <w:proofErr w:type="gramEnd"/>
      <w:r w:rsidRPr="00B86127">
        <w:rPr>
          <w:sz w:val="22"/>
          <w:szCs w:val="22"/>
        </w:rPr>
        <w:t>, С3</w:t>
      </w:r>
      <w:r w:rsidRPr="00B86127">
        <w:rPr>
          <w:bCs/>
          <w:sz w:val="22"/>
          <w:szCs w:val="22"/>
        </w:rPr>
        <w:t xml:space="preserve"> </w:t>
      </w:r>
    </w:p>
    <w:p w:rsidR="000F30D0" w:rsidRPr="00B86127" w:rsidRDefault="000F30D0" w:rsidP="000F30D0">
      <w:pPr>
        <w:ind w:firstLine="720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С помощью технического специалиста проверить техническое состояние устройства цифровой аудиозаписи, ознакомиться с порядком работы с данным устройством в режиме «запись» и провести контрольную запись. При неисправности устройства цифровой аудиозаписи экзаменатор-собеседник обращается за помощью к организатору в аудитории, который координирует проведение устной части.</w:t>
      </w:r>
    </w:p>
    <w:p w:rsidR="000F30D0" w:rsidRPr="00B86127" w:rsidRDefault="000F30D0" w:rsidP="000F30D0">
      <w:pPr>
        <w:ind w:firstLine="720"/>
        <w:jc w:val="both"/>
        <w:rPr>
          <w:iCs/>
          <w:sz w:val="22"/>
          <w:szCs w:val="22"/>
        </w:rPr>
      </w:pPr>
      <w:r w:rsidRPr="00B86127">
        <w:rPr>
          <w:iCs/>
          <w:sz w:val="22"/>
          <w:szCs w:val="22"/>
        </w:rPr>
        <w:t>Тщательно изучить экзаменационные задания и карточки заданий С</w:t>
      </w:r>
      <w:proofErr w:type="gramStart"/>
      <w:r w:rsidRPr="00B86127">
        <w:rPr>
          <w:iCs/>
          <w:sz w:val="22"/>
          <w:szCs w:val="22"/>
        </w:rPr>
        <w:t>2</w:t>
      </w:r>
      <w:proofErr w:type="gramEnd"/>
      <w:r w:rsidRPr="00B86127">
        <w:rPr>
          <w:iCs/>
          <w:sz w:val="22"/>
          <w:szCs w:val="22"/>
        </w:rPr>
        <w:t>, С3 для экзаменатора-собеседника; смоделировать речевые ситуации заданий.</w:t>
      </w:r>
    </w:p>
    <w:p w:rsidR="000F30D0" w:rsidRPr="00B86127" w:rsidRDefault="000F30D0" w:rsidP="000F30D0">
      <w:pPr>
        <w:ind w:firstLine="720"/>
        <w:jc w:val="both"/>
        <w:rPr>
          <w:iCs/>
          <w:sz w:val="22"/>
          <w:szCs w:val="22"/>
        </w:rPr>
      </w:pPr>
      <w:r w:rsidRPr="00B86127">
        <w:rPr>
          <w:iCs/>
          <w:sz w:val="22"/>
          <w:szCs w:val="22"/>
        </w:rPr>
        <w:t xml:space="preserve">Проконтролировать организацию рабочего места  для проведения устной части экзамена: 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микрофон устройства цифровой записи ответа должен быть обращен в сторону участника ГИА;</w:t>
      </w:r>
    </w:p>
    <w:p w:rsidR="000F30D0" w:rsidRPr="00B86127" w:rsidRDefault="000F30D0" w:rsidP="000F30D0">
      <w:pPr>
        <w:tabs>
          <w:tab w:val="left" w:pos="1440"/>
        </w:tabs>
        <w:ind w:firstLine="720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экзаменационные материалы располагаются в порядке, удобном для проведения собеседования</w:t>
      </w:r>
      <w:r w:rsidRPr="00B86127">
        <w:rPr>
          <w:sz w:val="22"/>
          <w:szCs w:val="22"/>
          <w:u w:val="single"/>
        </w:rPr>
        <w:t>;</w:t>
      </w:r>
    </w:p>
    <w:p w:rsidR="000F30D0" w:rsidRPr="00B86127" w:rsidRDefault="000F30D0" w:rsidP="000F30D0">
      <w:pPr>
        <w:ind w:firstLine="720"/>
        <w:jc w:val="both"/>
        <w:rPr>
          <w:b/>
          <w:iCs/>
          <w:sz w:val="22"/>
          <w:szCs w:val="22"/>
        </w:rPr>
      </w:pPr>
      <w:r w:rsidRPr="00B86127">
        <w:rPr>
          <w:b/>
          <w:iCs/>
          <w:sz w:val="22"/>
          <w:szCs w:val="22"/>
        </w:rPr>
        <w:t>В ходе устной части экзамена экзаменатор-собеседник должен:</w:t>
      </w:r>
    </w:p>
    <w:p w:rsidR="000F30D0" w:rsidRPr="00B86127" w:rsidRDefault="000F30D0" w:rsidP="000F30D0">
      <w:pPr>
        <w:ind w:firstLine="720"/>
        <w:jc w:val="both"/>
        <w:rPr>
          <w:bCs/>
          <w:iCs/>
          <w:sz w:val="22"/>
          <w:szCs w:val="22"/>
        </w:rPr>
      </w:pPr>
      <w:r w:rsidRPr="00B86127">
        <w:rPr>
          <w:bCs/>
          <w:iCs/>
          <w:sz w:val="22"/>
          <w:szCs w:val="22"/>
        </w:rPr>
        <w:t>При записи устного ответа следует:</w:t>
      </w:r>
    </w:p>
    <w:p w:rsidR="000F30D0" w:rsidRPr="00B86127" w:rsidRDefault="000F30D0" w:rsidP="000F30D0">
      <w:pPr>
        <w:tabs>
          <w:tab w:val="left" w:pos="8185"/>
        </w:tabs>
        <w:ind w:firstLine="720"/>
        <w:jc w:val="both"/>
        <w:rPr>
          <w:bCs/>
          <w:iCs/>
          <w:sz w:val="22"/>
          <w:szCs w:val="22"/>
        </w:rPr>
      </w:pPr>
      <w:r w:rsidRPr="00B86127">
        <w:rPr>
          <w:bCs/>
          <w:iCs/>
          <w:sz w:val="22"/>
          <w:szCs w:val="22"/>
        </w:rPr>
        <w:t xml:space="preserve">попросить участника перед началом устного ответа четко произнести свой </w:t>
      </w:r>
      <w:r w:rsidRPr="00B86127">
        <w:rPr>
          <w:iCs/>
          <w:sz w:val="22"/>
          <w:szCs w:val="22"/>
        </w:rPr>
        <w:t>номер КИМ на русском языке</w:t>
      </w:r>
      <w:r w:rsidRPr="00B86127">
        <w:rPr>
          <w:bCs/>
          <w:iCs/>
          <w:sz w:val="22"/>
          <w:szCs w:val="22"/>
        </w:rPr>
        <w:t>;</w:t>
      </w:r>
    </w:p>
    <w:p w:rsidR="000F30D0" w:rsidRPr="00B86127" w:rsidRDefault="000F30D0" w:rsidP="000F30D0">
      <w:pPr>
        <w:tabs>
          <w:tab w:val="left" w:pos="8185"/>
        </w:tabs>
        <w:ind w:firstLine="720"/>
        <w:jc w:val="both"/>
        <w:rPr>
          <w:bCs/>
          <w:iCs/>
          <w:sz w:val="22"/>
          <w:szCs w:val="22"/>
        </w:rPr>
      </w:pPr>
      <w:r w:rsidRPr="00B86127">
        <w:rPr>
          <w:bCs/>
          <w:iCs/>
          <w:sz w:val="22"/>
          <w:szCs w:val="22"/>
        </w:rPr>
        <w:t>по окончании устного ответа объявить об этом на языке, по которому проводится экзамен (после чего организатор должен нажать кнопку «стоп»).</w:t>
      </w:r>
    </w:p>
    <w:p w:rsidR="000F30D0" w:rsidRPr="00B86127" w:rsidRDefault="000F30D0" w:rsidP="000F30D0">
      <w:pPr>
        <w:ind w:firstLine="720"/>
        <w:jc w:val="both"/>
        <w:rPr>
          <w:bCs/>
          <w:iCs/>
          <w:sz w:val="22"/>
          <w:szCs w:val="22"/>
        </w:rPr>
      </w:pPr>
      <w:r w:rsidRPr="00B86127">
        <w:rPr>
          <w:bCs/>
          <w:iCs/>
          <w:sz w:val="22"/>
          <w:szCs w:val="22"/>
        </w:rPr>
        <w:t>За 30 секунд до истечения времени, отведенного на каждое задание, организатору  следует подать экзаменатору-собеседнику условный сигнал, после которого он должен как можно более естественно закончить собеседование по заданию и перейти к выполнению следующего.</w:t>
      </w:r>
    </w:p>
    <w:p w:rsidR="000F30D0" w:rsidRPr="00B86127" w:rsidRDefault="000F30D0" w:rsidP="000F30D0">
      <w:pPr>
        <w:ind w:firstLine="720"/>
        <w:jc w:val="both"/>
        <w:rPr>
          <w:b/>
          <w:iCs/>
          <w:sz w:val="22"/>
          <w:szCs w:val="22"/>
        </w:rPr>
      </w:pPr>
      <w:r w:rsidRPr="00B86127">
        <w:rPr>
          <w:b/>
          <w:iCs/>
          <w:sz w:val="22"/>
          <w:szCs w:val="22"/>
        </w:rPr>
        <w:t>По окончании устной части экзамена экзаменатор-собеседник должен:</w:t>
      </w:r>
    </w:p>
    <w:p w:rsidR="000F30D0" w:rsidRPr="00B86127" w:rsidRDefault="000F30D0" w:rsidP="000F30D0">
      <w:pPr>
        <w:ind w:firstLine="720"/>
        <w:jc w:val="both"/>
        <w:rPr>
          <w:iCs/>
          <w:sz w:val="22"/>
          <w:szCs w:val="22"/>
        </w:rPr>
      </w:pPr>
      <w:r w:rsidRPr="00B86127">
        <w:rPr>
          <w:iCs/>
          <w:sz w:val="22"/>
          <w:szCs w:val="22"/>
        </w:rPr>
        <w:t>Вместе с организатором в аудитории сохранить все аудиозаписи с ответами участников на флэш-носитель.</w:t>
      </w:r>
    </w:p>
    <w:p w:rsidR="000F30D0" w:rsidRPr="00B86127" w:rsidRDefault="000F30D0" w:rsidP="000F30D0">
      <w:pPr>
        <w:ind w:firstLine="720"/>
        <w:jc w:val="both"/>
        <w:rPr>
          <w:iCs/>
          <w:sz w:val="22"/>
          <w:szCs w:val="22"/>
        </w:rPr>
      </w:pPr>
      <w:r w:rsidRPr="00B86127">
        <w:rPr>
          <w:iCs/>
          <w:sz w:val="22"/>
          <w:szCs w:val="22"/>
        </w:rPr>
        <w:t>Сдать руководителю ППЭ все дополнительные материалы.</w:t>
      </w:r>
      <w:r w:rsidRPr="00B86127">
        <w:rPr>
          <w:sz w:val="22"/>
          <w:szCs w:val="22"/>
        </w:rPr>
        <w:t xml:space="preserve">  </w:t>
      </w: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F30D0" w:rsidP="000F30D0">
      <w:pPr>
        <w:rPr>
          <w:sz w:val="22"/>
          <w:szCs w:val="22"/>
        </w:rPr>
      </w:pPr>
    </w:p>
    <w:p w:rsidR="000F30D0" w:rsidRPr="00B86127" w:rsidRDefault="000A0B34" w:rsidP="000A0B34">
      <w:pPr>
        <w:pStyle w:val="14"/>
        <w:spacing w:before="0" w:after="0"/>
        <w:ind w:left="0" w:firstLine="0"/>
        <w:rPr>
          <w:sz w:val="22"/>
          <w:szCs w:val="22"/>
        </w:rPr>
      </w:pPr>
      <w:bookmarkStart w:id="20" w:name="_Toc379881178"/>
      <w:r w:rsidRPr="00B86127">
        <w:rPr>
          <w:sz w:val="22"/>
          <w:szCs w:val="22"/>
        </w:rPr>
        <w:lastRenderedPageBreak/>
        <w:t xml:space="preserve">Инструкция </w:t>
      </w:r>
      <w:r w:rsidR="000F30D0" w:rsidRPr="00B86127">
        <w:rPr>
          <w:sz w:val="22"/>
          <w:szCs w:val="22"/>
        </w:rPr>
        <w:t>для технического специалиста в ППЭ</w:t>
      </w:r>
      <w:bookmarkEnd w:id="20"/>
    </w:p>
    <w:p w:rsidR="000F30D0" w:rsidRPr="00B86127" w:rsidRDefault="000F30D0" w:rsidP="000F30D0">
      <w:pPr>
        <w:rPr>
          <w:b/>
          <w:bCs/>
          <w:sz w:val="22"/>
          <w:szCs w:val="22"/>
        </w:rPr>
      </w:pPr>
    </w:p>
    <w:p w:rsidR="000F30D0" w:rsidRPr="00B86127" w:rsidRDefault="000F30D0" w:rsidP="000F30D0">
      <w:pPr>
        <w:ind w:firstLine="720"/>
        <w:rPr>
          <w:sz w:val="22"/>
          <w:szCs w:val="22"/>
        </w:rPr>
      </w:pPr>
      <w:r w:rsidRPr="00B86127">
        <w:rPr>
          <w:b/>
          <w:bCs/>
          <w:sz w:val="22"/>
          <w:szCs w:val="22"/>
        </w:rPr>
        <w:t>Технический специали</w:t>
      </w:r>
      <w:proofErr w:type="gramStart"/>
      <w:r w:rsidRPr="00B86127">
        <w:rPr>
          <w:b/>
          <w:bCs/>
          <w:sz w:val="22"/>
          <w:szCs w:val="22"/>
        </w:rPr>
        <w:t xml:space="preserve">ст </w:t>
      </w:r>
      <w:r w:rsidRPr="00B86127">
        <w:rPr>
          <w:sz w:val="22"/>
          <w:szCs w:val="22"/>
        </w:rPr>
        <w:t xml:space="preserve"> в ПП</w:t>
      </w:r>
      <w:proofErr w:type="gramEnd"/>
      <w:r w:rsidRPr="00B86127">
        <w:rPr>
          <w:sz w:val="22"/>
          <w:szCs w:val="22"/>
        </w:rPr>
        <w:t>Э должен:</w:t>
      </w:r>
    </w:p>
    <w:p w:rsidR="000F30D0" w:rsidRPr="00B86127" w:rsidRDefault="000F30D0" w:rsidP="000F30D0">
      <w:pPr>
        <w:ind w:firstLine="720"/>
        <w:rPr>
          <w:color w:val="000000"/>
          <w:sz w:val="22"/>
          <w:szCs w:val="22"/>
        </w:rPr>
      </w:pPr>
      <w:r w:rsidRPr="00B86127">
        <w:rPr>
          <w:sz w:val="22"/>
          <w:szCs w:val="22"/>
        </w:rPr>
        <w:t xml:space="preserve"> </w:t>
      </w:r>
      <w:r w:rsidRPr="00B86127">
        <w:rPr>
          <w:color w:val="000000"/>
          <w:sz w:val="22"/>
          <w:szCs w:val="22"/>
        </w:rPr>
        <w:t xml:space="preserve">явиться в ППЭ не </w:t>
      </w:r>
      <w:proofErr w:type="gramStart"/>
      <w:r w:rsidRPr="00B86127">
        <w:rPr>
          <w:color w:val="000000"/>
          <w:sz w:val="22"/>
          <w:szCs w:val="22"/>
        </w:rPr>
        <w:t>позднее</w:t>
      </w:r>
      <w:proofErr w:type="gramEnd"/>
      <w:r w:rsidRPr="00B86127">
        <w:rPr>
          <w:color w:val="000000"/>
          <w:sz w:val="22"/>
          <w:szCs w:val="22"/>
        </w:rPr>
        <w:t xml:space="preserve"> чем за один час тридцать минут до начала экзамена;</w:t>
      </w:r>
    </w:p>
    <w:p w:rsidR="000F30D0" w:rsidRPr="00B86127" w:rsidRDefault="000F30D0" w:rsidP="000F30D0">
      <w:pPr>
        <w:tabs>
          <w:tab w:val="left" w:pos="993"/>
        </w:tabs>
        <w:spacing w:after="200" w:line="276" w:lineRule="auto"/>
        <w:ind w:firstLine="709"/>
        <w:contextualSpacing/>
        <w:jc w:val="both"/>
        <w:rPr>
          <w:color w:val="000000"/>
          <w:sz w:val="22"/>
          <w:szCs w:val="22"/>
        </w:rPr>
      </w:pPr>
      <w:r w:rsidRPr="00B86127">
        <w:rPr>
          <w:sz w:val="22"/>
          <w:szCs w:val="22"/>
        </w:rPr>
        <w:t>настроить звуковоспроизводящие средства для прослушивания диска с экзаменационным заданием в каждой аудитории письменной части и  убедиться в работоспособности устройства;</w:t>
      </w:r>
    </w:p>
    <w:p w:rsidR="000F30D0" w:rsidRPr="00B86127" w:rsidRDefault="000F30D0" w:rsidP="000F30D0">
      <w:pPr>
        <w:ind w:firstLine="720"/>
        <w:jc w:val="both"/>
        <w:rPr>
          <w:iCs/>
          <w:sz w:val="22"/>
          <w:szCs w:val="22"/>
          <w:lang w:eastAsia="ar-SA"/>
        </w:rPr>
      </w:pPr>
      <w:r w:rsidRPr="00B86127">
        <w:rPr>
          <w:iCs/>
          <w:sz w:val="22"/>
          <w:szCs w:val="22"/>
        </w:rPr>
        <w:t>организовать рабочее место  для проведения устной части экзамена (</w:t>
      </w:r>
      <w:r w:rsidRPr="00B86127">
        <w:rPr>
          <w:sz w:val="22"/>
          <w:szCs w:val="22"/>
        </w:rPr>
        <w:t>микрофон устройства цифровой записи ответа должен быть обращен в сторону участника ОГЭ);</w:t>
      </w:r>
    </w:p>
    <w:p w:rsidR="000F30D0" w:rsidRPr="00B86127" w:rsidRDefault="000F30D0" w:rsidP="000F30D0">
      <w:pPr>
        <w:ind w:firstLine="720"/>
        <w:jc w:val="both"/>
        <w:rPr>
          <w:sz w:val="22"/>
          <w:szCs w:val="22"/>
        </w:rPr>
      </w:pPr>
      <w:r w:rsidRPr="00B86127">
        <w:rPr>
          <w:sz w:val="22"/>
          <w:szCs w:val="22"/>
        </w:rPr>
        <w:t xml:space="preserve">обеспечить техническое состояние устройства цифровой аудиозаписи каждую аудиторию устной части экзамена; </w:t>
      </w:r>
    </w:p>
    <w:p w:rsidR="000F30D0" w:rsidRPr="00B86127" w:rsidRDefault="000F30D0" w:rsidP="000F30D0">
      <w:pPr>
        <w:ind w:firstLine="720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ознакомить с порядком работы с данным устройством в режиме «запись» организаторов в аудитории устной части и экзаменаторов - собеседников;</w:t>
      </w:r>
    </w:p>
    <w:p w:rsidR="000F30D0" w:rsidRPr="00B86127" w:rsidRDefault="000F30D0" w:rsidP="000F30D0">
      <w:pPr>
        <w:ind w:firstLine="720"/>
        <w:jc w:val="both"/>
        <w:rPr>
          <w:iCs/>
          <w:sz w:val="22"/>
          <w:szCs w:val="22"/>
        </w:rPr>
      </w:pPr>
      <w:r w:rsidRPr="00B86127">
        <w:rPr>
          <w:sz w:val="22"/>
          <w:szCs w:val="22"/>
        </w:rPr>
        <w:t xml:space="preserve"> провести контрольную запись и сохранение соответствующего файла в предусмотренный каталог на жестком диске или съемном носителе. </w:t>
      </w:r>
    </w:p>
    <w:p w:rsidR="000F30D0" w:rsidRPr="00B86127" w:rsidRDefault="000F30D0" w:rsidP="000F30D0">
      <w:pPr>
        <w:ind w:firstLine="709"/>
        <w:jc w:val="both"/>
        <w:rPr>
          <w:i/>
          <w:sz w:val="22"/>
          <w:szCs w:val="22"/>
        </w:rPr>
      </w:pPr>
      <w:r w:rsidRPr="00B86127">
        <w:rPr>
          <w:i/>
          <w:sz w:val="22"/>
          <w:szCs w:val="22"/>
        </w:rPr>
        <w:t>При возникновении любых технических неполадок в ходе проведения устной части экзамена в аудитории для устного ответа, в том числе, если обнаруживается, что запись ответа участника экзамена не была произведена, либо оказалась плохого качества</w:t>
      </w:r>
      <w:r w:rsidR="00936091" w:rsidRPr="00B86127">
        <w:rPr>
          <w:i/>
          <w:sz w:val="22"/>
          <w:szCs w:val="22"/>
        </w:rPr>
        <w:t>,</w:t>
      </w:r>
      <w:r w:rsidRPr="00B86127">
        <w:rPr>
          <w:i/>
          <w:sz w:val="22"/>
          <w:szCs w:val="22"/>
        </w:rPr>
        <w:t xml:space="preserve"> технический специалист должен выявить и устранить причину неполадок. В случае если технический специалист не может исправить технические неполадки, возникшие в ходе проведения устной части экзамена, за короткий промежуток времени (позволяющий не нарушить рекомендуемый график проведения экзамена по иностранным языкам) сообщить об этом руководителю ППЭ.</w:t>
      </w:r>
    </w:p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После завершения экзамена всеми участниками в каждой аудитории:</w:t>
      </w:r>
    </w:p>
    <w:p w:rsidR="000F30D0" w:rsidRPr="00B86127" w:rsidRDefault="000F30D0" w:rsidP="000F30D0">
      <w:pPr>
        <w:ind w:firstLine="709"/>
        <w:jc w:val="both"/>
        <w:rPr>
          <w:sz w:val="22"/>
          <w:szCs w:val="22"/>
        </w:rPr>
      </w:pPr>
      <w:proofErr w:type="gramStart"/>
      <w:r w:rsidRPr="00B86127">
        <w:rPr>
          <w:sz w:val="22"/>
          <w:szCs w:val="22"/>
        </w:rPr>
        <w:t>сохранить файлы с компьютера из аудитории устной части  на съемный носитель («</w:t>
      </w:r>
      <w:proofErr w:type="spellStart"/>
      <w:r w:rsidRPr="00B86127">
        <w:rPr>
          <w:sz w:val="22"/>
          <w:szCs w:val="22"/>
        </w:rPr>
        <w:t>флеш-накопитель</w:t>
      </w:r>
      <w:proofErr w:type="spellEnd"/>
      <w:r w:rsidRPr="00B86127">
        <w:rPr>
          <w:sz w:val="22"/>
          <w:szCs w:val="22"/>
        </w:rPr>
        <w:t>») и передать  руководителю ППЭ (файлы сохраняются в отдельной папке с именем (номером) данной аудитории.</w:t>
      </w:r>
      <w:proofErr w:type="gramEnd"/>
      <w:r w:rsidRPr="00B86127">
        <w:rPr>
          <w:sz w:val="22"/>
          <w:szCs w:val="22"/>
        </w:rPr>
        <w:t xml:space="preserve"> </w:t>
      </w:r>
      <w:proofErr w:type="gramStart"/>
      <w:r w:rsidRPr="00B86127">
        <w:rPr>
          <w:sz w:val="22"/>
          <w:szCs w:val="22"/>
        </w:rPr>
        <w:t>Все папки аудиторий располагаются в папке с именем (номером) данного ППЭ).</w:t>
      </w:r>
      <w:proofErr w:type="gramEnd"/>
    </w:p>
    <w:p w:rsidR="000F30D0" w:rsidRPr="00B86127" w:rsidRDefault="000F30D0" w:rsidP="000F30D0">
      <w:pPr>
        <w:ind w:firstLine="720"/>
        <w:rPr>
          <w:sz w:val="22"/>
          <w:szCs w:val="22"/>
        </w:rPr>
      </w:pPr>
    </w:p>
    <w:p w:rsidR="000F30D0" w:rsidRPr="00B86127" w:rsidRDefault="000F30D0" w:rsidP="000F30D0">
      <w:pPr>
        <w:suppressAutoHyphens/>
        <w:ind w:firstLine="851"/>
        <w:rPr>
          <w:sz w:val="22"/>
          <w:szCs w:val="22"/>
          <w:lang w:eastAsia="ar-SA"/>
        </w:rPr>
      </w:pPr>
    </w:p>
    <w:p w:rsidR="000F30D0" w:rsidRPr="00B86127" w:rsidRDefault="000F30D0" w:rsidP="000F30D0">
      <w:pPr>
        <w:suppressAutoHyphens/>
        <w:ind w:firstLine="851"/>
        <w:rPr>
          <w:sz w:val="22"/>
          <w:szCs w:val="22"/>
          <w:lang w:eastAsia="ar-SA"/>
        </w:rPr>
      </w:pPr>
    </w:p>
    <w:p w:rsidR="000F30D0" w:rsidRPr="00B86127" w:rsidRDefault="000F30D0" w:rsidP="000F30D0">
      <w:pPr>
        <w:pStyle w:val="af"/>
        <w:spacing w:after="240"/>
        <w:ind w:left="426"/>
        <w:rPr>
          <w:sz w:val="22"/>
          <w:szCs w:val="22"/>
        </w:rPr>
      </w:pPr>
    </w:p>
    <w:p w:rsidR="000F30D0" w:rsidRPr="00B86127" w:rsidRDefault="000F30D0" w:rsidP="000F30D0">
      <w:pPr>
        <w:pStyle w:val="af"/>
        <w:spacing w:after="240"/>
        <w:ind w:left="426"/>
        <w:rPr>
          <w:sz w:val="22"/>
          <w:szCs w:val="22"/>
        </w:rPr>
      </w:pPr>
    </w:p>
    <w:p w:rsidR="003705B9" w:rsidRPr="00B86127" w:rsidRDefault="003705B9" w:rsidP="000F30D0">
      <w:pPr>
        <w:pStyle w:val="af"/>
        <w:spacing w:after="240"/>
        <w:ind w:left="426"/>
        <w:rPr>
          <w:sz w:val="22"/>
          <w:szCs w:val="22"/>
        </w:rPr>
      </w:pPr>
    </w:p>
    <w:p w:rsidR="003705B9" w:rsidRPr="00B86127" w:rsidRDefault="003705B9" w:rsidP="000F30D0">
      <w:pPr>
        <w:pStyle w:val="af"/>
        <w:spacing w:after="240"/>
        <w:ind w:left="426"/>
        <w:rPr>
          <w:sz w:val="22"/>
          <w:szCs w:val="22"/>
        </w:rPr>
      </w:pPr>
    </w:p>
    <w:p w:rsidR="003705B9" w:rsidRPr="00B86127" w:rsidRDefault="003705B9" w:rsidP="000F30D0">
      <w:pPr>
        <w:pStyle w:val="af"/>
        <w:spacing w:after="240"/>
        <w:ind w:left="426"/>
        <w:rPr>
          <w:sz w:val="22"/>
          <w:szCs w:val="22"/>
        </w:rPr>
      </w:pPr>
    </w:p>
    <w:p w:rsidR="003705B9" w:rsidRPr="00B86127" w:rsidRDefault="003705B9" w:rsidP="003705B9">
      <w:pPr>
        <w:spacing w:after="240"/>
        <w:ind w:left="426"/>
        <w:jc w:val="right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Приложение №1</w:t>
      </w:r>
    </w:p>
    <w:p w:rsidR="003705B9" w:rsidRPr="00B86127" w:rsidRDefault="003705B9" w:rsidP="003705B9">
      <w:pPr>
        <w:spacing w:after="240"/>
        <w:ind w:left="426"/>
        <w:jc w:val="right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jc w:val="center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jc w:val="center"/>
        <w:rPr>
          <w:b/>
          <w:sz w:val="22"/>
          <w:szCs w:val="22"/>
        </w:rPr>
      </w:pPr>
    </w:p>
    <w:p w:rsidR="003705B9" w:rsidRPr="00B86127" w:rsidRDefault="003705B9" w:rsidP="003705B9">
      <w:pPr>
        <w:spacing w:line="360" w:lineRule="auto"/>
        <w:jc w:val="center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jc w:val="center"/>
        <w:rPr>
          <w:b/>
          <w:sz w:val="22"/>
          <w:szCs w:val="22"/>
        </w:rPr>
      </w:pPr>
    </w:p>
    <w:p w:rsidR="003705B9" w:rsidRPr="00B86127" w:rsidRDefault="003705B9" w:rsidP="003705B9">
      <w:pPr>
        <w:spacing w:line="360" w:lineRule="auto"/>
        <w:jc w:val="center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t>ФОРМАТ ТРЕБУЕМЫХ ДАННЫХ ПО ГИА-9</w:t>
      </w:r>
    </w:p>
    <w:p w:rsidR="003705B9" w:rsidRPr="00B86127" w:rsidRDefault="003705B9" w:rsidP="003705B9">
      <w:pPr>
        <w:spacing w:line="360" w:lineRule="auto"/>
        <w:jc w:val="center"/>
        <w:rPr>
          <w:sz w:val="22"/>
          <w:szCs w:val="22"/>
        </w:rPr>
      </w:pPr>
      <w:r w:rsidRPr="00B86127">
        <w:rPr>
          <w:sz w:val="22"/>
          <w:szCs w:val="22"/>
        </w:rPr>
        <w:t xml:space="preserve">Листов: </w:t>
      </w:r>
      <w:r w:rsidR="007914FD" w:rsidRPr="00B86127">
        <w:rPr>
          <w:sz w:val="22"/>
          <w:szCs w:val="22"/>
        </w:rPr>
        <w:t>12</w:t>
      </w: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jc w:val="center"/>
        <w:rPr>
          <w:sz w:val="22"/>
          <w:szCs w:val="22"/>
        </w:rPr>
      </w:pPr>
      <w:r w:rsidRPr="00B86127">
        <w:rPr>
          <w:sz w:val="22"/>
          <w:szCs w:val="22"/>
        </w:rPr>
        <w:t xml:space="preserve">Москва </w:t>
      </w:r>
    </w:p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F963B8" w:rsidP="003705B9">
      <w:pPr>
        <w:spacing w:line="360" w:lineRule="auto"/>
        <w:ind w:firstLine="851"/>
        <w:rPr>
          <w:sz w:val="22"/>
          <w:szCs w:val="22"/>
        </w:rPr>
      </w:pPr>
      <w:r w:rsidRPr="00B86127">
        <w:rPr>
          <w:noProof/>
          <w:sz w:val="22"/>
          <w:szCs w:val="22"/>
        </w:rPr>
        <w:pict>
          <v:rect id="Rectangle 6" o:spid="_x0000_s1030" style="position:absolute;left:0;text-align:left;margin-left:367.9pt;margin-top:204.5pt;width:102pt;height:91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" stroked="f"/>
        </w:pict>
      </w:r>
    </w:p>
    <w:p w:rsidR="003705B9" w:rsidRPr="00B86127" w:rsidRDefault="003705B9" w:rsidP="003705B9">
      <w:pPr>
        <w:keepNext/>
        <w:pageBreakBefore/>
        <w:spacing w:line="360" w:lineRule="auto"/>
        <w:ind w:firstLine="851"/>
        <w:rPr>
          <w:b/>
          <w:sz w:val="22"/>
          <w:szCs w:val="22"/>
        </w:rPr>
      </w:pPr>
      <w:r w:rsidRPr="00B86127">
        <w:rPr>
          <w:b/>
          <w:sz w:val="22"/>
          <w:szCs w:val="22"/>
        </w:rPr>
        <w:lastRenderedPageBreak/>
        <w:t>Оглавление</w:t>
      </w:r>
    </w:p>
    <w:sdt>
      <w:sdtPr>
        <w:rPr>
          <w:rFonts w:ascii="Cambria" w:hAnsi="Cambria"/>
          <w:color w:val="365F91" w:themeColor="accent1" w:themeShade="BF"/>
          <w:sz w:val="22"/>
          <w:szCs w:val="22"/>
        </w:rPr>
        <w:id w:val="184298048"/>
      </w:sdtPr>
      <w:sdtContent>
        <w:p w:rsidR="003705B9" w:rsidRPr="00B86127" w:rsidRDefault="00F963B8" w:rsidP="003705B9">
          <w:pPr>
            <w:tabs>
              <w:tab w:val="left" w:pos="480"/>
              <w:tab w:val="right" w:leader="dot" w:pos="9345"/>
            </w:tabs>
            <w:spacing w:line="360" w:lineRule="auto"/>
            <w:rPr>
              <w:b/>
              <w:bCs/>
              <w:caps/>
              <w:noProof/>
              <w:sz w:val="22"/>
              <w:szCs w:val="22"/>
            </w:rPr>
          </w:pPr>
          <w:r w:rsidRPr="00B86127">
            <w:rPr>
              <w:b/>
              <w:bCs/>
              <w:caps/>
              <w:sz w:val="22"/>
              <w:szCs w:val="22"/>
            </w:rPr>
            <w:fldChar w:fldCharType="begin"/>
          </w:r>
          <w:r w:rsidR="003705B9" w:rsidRPr="00B86127">
            <w:rPr>
              <w:b/>
              <w:bCs/>
              <w:caps/>
              <w:sz w:val="22"/>
              <w:szCs w:val="22"/>
            </w:rPr>
            <w:instrText xml:space="preserve"> TOC \o "1-3" \h \z \u </w:instrText>
          </w:r>
          <w:r w:rsidRPr="00B86127">
            <w:rPr>
              <w:b/>
              <w:bCs/>
              <w:caps/>
              <w:sz w:val="22"/>
              <w:szCs w:val="22"/>
            </w:rPr>
            <w:fldChar w:fldCharType="separate"/>
          </w:r>
          <w:hyperlink r:id="rId20" w:anchor="_Toc382414618" w:history="1">
            <w:r w:rsidR="003705B9" w:rsidRPr="00B86127">
              <w:rPr>
                <w:b/>
                <w:bCs/>
                <w:caps/>
                <w:noProof/>
                <w:color w:val="0000FF" w:themeColor="hyperlink"/>
                <w:sz w:val="22"/>
                <w:szCs w:val="22"/>
                <w:u w:val="single"/>
              </w:rPr>
              <w:t>Перечень сокращений, условных обозначений, символов, единиц и терминов</w:t>
            </w:r>
            <w:r w:rsidR="003705B9" w:rsidRPr="00B86127">
              <w:rPr>
                <w:b/>
                <w:bCs/>
                <w:caps/>
                <w:noProof/>
                <w:webHidden/>
                <w:sz w:val="22"/>
                <w:szCs w:val="22"/>
              </w:rPr>
              <w:tab/>
            </w:r>
            <w:r w:rsidRPr="00B86127">
              <w:rPr>
                <w:b/>
                <w:bCs/>
                <w:caps/>
                <w:noProof/>
                <w:webHidden/>
                <w:sz w:val="22"/>
                <w:szCs w:val="22"/>
              </w:rPr>
              <w:fldChar w:fldCharType="begin"/>
            </w:r>
            <w:r w:rsidR="003705B9" w:rsidRPr="00B86127">
              <w:rPr>
                <w:b/>
                <w:bCs/>
                <w:caps/>
                <w:noProof/>
                <w:webHidden/>
                <w:sz w:val="22"/>
                <w:szCs w:val="22"/>
              </w:rPr>
              <w:instrText xml:space="preserve"> PAGEREF _Toc382414618 \h </w:instrText>
            </w:r>
            <w:r w:rsidRPr="00B86127">
              <w:rPr>
                <w:b/>
                <w:bCs/>
                <w:caps/>
                <w:noProof/>
                <w:webHidden/>
                <w:sz w:val="22"/>
                <w:szCs w:val="22"/>
              </w:rPr>
            </w:r>
            <w:r w:rsidRPr="00B86127">
              <w:rPr>
                <w:b/>
                <w:bCs/>
                <w:caps/>
                <w:noProof/>
                <w:webHidden/>
                <w:sz w:val="22"/>
                <w:szCs w:val="22"/>
              </w:rPr>
              <w:fldChar w:fldCharType="separate"/>
            </w:r>
            <w:r w:rsidR="00B86127">
              <w:rPr>
                <w:b/>
                <w:bCs/>
                <w:caps/>
                <w:noProof/>
                <w:webHidden/>
                <w:sz w:val="22"/>
                <w:szCs w:val="22"/>
              </w:rPr>
              <w:t>41</w:t>
            </w:r>
            <w:r w:rsidRPr="00B86127">
              <w:rPr>
                <w:b/>
                <w:bCs/>
                <w:caps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705B9" w:rsidRPr="00B86127" w:rsidRDefault="00F963B8" w:rsidP="003705B9">
          <w:pPr>
            <w:tabs>
              <w:tab w:val="left" w:pos="440"/>
              <w:tab w:val="left" w:pos="480"/>
              <w:tab w:val="right" w:leader="dot" w:pos="9345"/>
            </w:tabs>
            <w:spacing w:line="360" w:lineRule="auto"/>
            <w:rPr>
              <w:b/>
              <w:bCs/>
              <w:caps/>
              <w:noProof/>
              <w:sz w:val="22"/>
              <w:szCs w:val="22"/>
            </w:rPr>
          </w:pPr>
          <w:hyperlink r:id="rId21" w:anchor="_Toc382414619" w:history="1">
            <w:r w:rsidR="003705B9" w:rsidRPr="00B86127">
              <w:rPr>
                <w:b/>
                <w:bCs/>
                <w:caps/>
                <w:noProof/>
                <w:color w:val="0000FF" w:themeColor="hyperlink"/>
                <w:sz w:val="22"/>
                <w:szCs w:val="22"/>
                <w:u w:val="single"/>
              </w:rPr>
              <w:t>1.</w:t>
            </w:r>
            <w:r w:rsidR="003705B9" w:rsidRPr="00B86127">
              <w:rPr>
                <w:b/>
                <w:bCs/>
                <w:caps/>
                <w:noProof/>
                <w:sz w:val="22"/>
                <w:szCs w:val="22"/>
              </w:rPr>
              <w:tab/>
            </w:r>
            <w:r w:rsidR="003705B9" w:rsidRPr="00B86127">
              <w:rPr>
                <w:b/>
                <w:bCs/>
                <w:caps/>
                <w:noProof/>
                <w:color w:val="0000FF" w:themeColor="hyperlink"/>
                <w:sz w:val="22"/>
                <w:szCs w:val="22"/>
                <w:u w:val="single"/>
              </w:rPr>
              <w:t>Формат требуемых данных</w:t>
            </w:r>
            <w:r w:rsidR="003705B9" w:rsidRPr="00B86127">
              <w:rPr>
                <w:b/>
                <w:bCs/>
                <w:caps/>
                <w:noProof/>
                <w:webHidden/>
                <w:sz w:val="22"/>
                <w:szCs w:val="22"/>
              </w:rPr>
              <w:tab/>
            </w:r>
            <w:r w:rsidRPr="00B86127">
              <w:rPr>
                <w:b/>
                <w:bCs/>
                <w:caps/>
                <w:noProof/>
                <w:webHidden/>
                <w:sz w:val="22"/>
                <w:szCs w:val="22"/>
              </w:rPr>
              <w:fldChar w:fldCharType="begin"/>
            </w:r>
            <w:r w:rsidR="003705B9" w:rsidRPr="00B86127">
              <w:rPr>
                <w:b/>
                <w:bCs/>
                <w:caps/>
                <w:noProof/>
                <w:webHidden/>
                <w:sz w:val="22"/>
                <w:szCs w:val="22"/>
              </w:rPr>
              <w:instrText xml:space="preserve"> PAGEREF _Toc382414619 \h </w:instrText>
            </w:r>
            <w:r w:rsidRPr="00B86127">
              <w:rPr>
                <w:b/>
                <w:bCs/>
                <w:caps/>
                <w:noProof/>
                <w:webHidden/>
                <w:sz w:val="22"/>
                <w:szCs w:val="22"/>
              </w:rPr>
            </w:r>
            <w:r w:rsidRPr="00B86127">
              <w:rPr>
                <w:b/>
                <w:bCs/>
                <w:caps/>
                <w:noProof/>
                <w:webHidden/>
                <w:sz w:val="22"/>
                <w:szCs w:val="22"/>
              </w:rPr>
              <w:fldChar w:fldCharType="separate"/>
            </w:r>
            <w:r w:rsidR="00B86127">
              <w:rPr>
                <w:b/>
                <w:bCs/>
                <w:caps/>
                <w:noProof/>
                <w:webHidden/>
                <w:sz w:val="22"/>
                <w:szCs w:val="22"/>
              </w:rPr>
              <w:t>42</w:t>
            </w:r>
            <w:r w:rsidRPr="00B86127">
              <w:rPr>
                <w:b/>
                <w:bCs/>
                <w:caps/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3705B9" w:rsidRPr="00B86127" w:rsidRDefault="00F963B8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2" w:anchor="_Toc382414620" w:history="1"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1.1.1.</w:t>
            </w:r>
            <w:r w:rsidR="003705B9" w:rsidRPr="00B86127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[rbd_CurrentRegion]</w:t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_Toc382414620 \h </w:instrTex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42</w: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B86127" w:rsidRDefault="00F963B8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3" w:anchor="_Toc382414621" w:history="1"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1.1.2.</w:t>
            </w:r>
            <w:r w:rsidR="003705B9" w:rsidRPr="00B86127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[rbd_Areas]</w:t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_Toc382414621 \h </w:instrTex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43</w: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B86127" w:rsidRDefault="00F963B8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4" w:anchor="_Toc382414622" w:history="1"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1.1.3.</w:t>
            </w:r>
            <w:r w:rsidR="003705B9" w:rsidRPr="00B86127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[rbd_Governments]</w:t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_Toc382414622 \h </w:instrTex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43</w: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B86127" w:rsidRDefault="00F963B8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5" w:anchor="_Toc382414623" w:history="1"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1.1.4.</w:t>
            </w:r>
            <w:r w:rsidR="003705B9" w:rsidRPr="00B86127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[rbd_Schools]</w:t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_Toc382414623 \h </w:instrTex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44</w: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B86127" w:rsidRDefault="00F963B8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6" w:anchor="_Toc382414624" w:history="1"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1.1.5.</w:t>
            </w:r>
            <w:r w:rsidR="003705B9" w:rsidRPr="00B86127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[rbd_Stations]</w:t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_Toc382414624 \h </w:instrTex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46</w: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B86127" w:rsidRDefault="00F963B8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7" w:anchor="_Toc382414625" w:history="1"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1.1.6.</w:t>
            </w:r>
            <w:r w:rsidR="003705B9" w:rsidRPr="00B86127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[rbd_Participants]</w:t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_Toc382414625 \h </w:instrTex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48</w: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B86127" w:rsidRDefault="00F963B8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8" w:anchor="_Toc382414626" w:history="1"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1.1.7.</w:t>
            </w:r>
            <w:r w:rsidR="003705B9" w:rsidRPr="00B86127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[rbd_Experts]</w:t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_Toc382414626 \h </w:instrTex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50</w: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B86127" w:rsidRDefault="00F963B8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29" w:anchor="_Toc382414627" w:history="1"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1.1.8.</w:t>
            </w:r>
            <w:r w:rsidR="003705B9" w:rsidRPr="00B86127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</w:t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val="en-US" w:eastAsia="en-US"/>
              </w:rPr>
              <w:t>ParticipantsExams</w:t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]</w:t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_Toc382414627 \h </w:instrTex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51</w: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B86127" w:rsidRDefault="00F963B8" w:rsidP="003705B9">
          <w:pPr>
            <w:tabs>
              <w:tab w:val="left" w:pos="1320"/>
              <w:tab w:val="right" w:leader="dot" w:pos="9345"/>
            </w:tabs>
            <w:spacing w:after="100" w:line="276" w:lineRule="auto"/>
            <w:ind w:left="440"/>
            <w:rPr>
              <w:rFonts w:ascii="Calibri" w:hAnsi="Calibri"/>
              <w:noProof/>
              <w:sz w:val="22"/>
              <w:szCs w:val="22"/>
            </w:rPr>
          </w:pPr>
          <w:hyperlink r:id="rId30" w:anchor="_Toc382414628" w:history="1"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1.1.9.</w:t>
            </w:r>
            <w:r w:rsidR="003705B9" w:rsidRPr="00B86127">
              <w:rPr>
                <w:rFonts w:ascii="Calibri" w:hAnsi="Calibri"/>
                <w:noProof/>
                <w:sz w:val="22"/>
                <w:szCs w:val="22"/>
              </w:rPr>
              <w:tab/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Таблица [rbd_</w:t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val="en-US" w:eastAsia="en-US"/>
              </w:rPr>
              <w:t>ParticipantProperties</w:t>
            </w:r>
            <w:r w:rsidR="003705B9" w:rsidRPr="00B86127">
              <w:rPr>
                <w:rFonts w:eastAsia="Calibri"/>
                <w:b/>
                <w:noProof/>
                <w:color w:val="0000FF" w:themeColor="hyperlink"/>
                <w:sz w:val="22"/>
                <w:szCs w:val="22"/>
                <w:u w:val="single"/>
                <w:lang w:eastAsia="en-US"/>
              </w:rPr>
              <w:t>]</w:t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ab/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begin"/>
            </w:r>
            <w:r w:rsidR="003705B9"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instrText xml:space="preserve"> PAGEREF _Toc382414628 \h </w:instrTex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separate"/>
            </w:r>
            <w:r w:rsid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t>52</w:t>
            </w:r>
            <w:r w:rsidRPr="00B86127">
              <w:rPr>
                <w:rFonts w:ascii="Calibri" w:eastAsia="Calibri" w:hAnsi="Calibri"/>
                <w:noProof/>
                <w:webHidden/>
                <w:sz w:val="22"/>
                <w:szCs w:val="22"/>
                <w:lang w:eastAsia="en-US"/>
              </w:rPr>
              <w:fldChar w:fldCharType="end"/>
            </w:r>
          </w:hyperlink>
        </w:p>
        <w:p w:rsidR="003705B9" w:rsidRPr="00B86127" w:rsidRDefault="00F963B8" w:rsidP="003705B9">
          <w:pPr>
            <w:rPr>
              <w:sz w:val="22"/>
              <w:szCs w:val="22"/>
            </w:rPr>
          </w:pPr>
          <w:r w:rsidRPr="00B86127">
            <w:rPr>
              <w:sz w:val="22"/>
              <w:szCs w:val="22"/>
            </w:rPr>
            <w:fldChar w:fldCharType="end"/>
          </w:r>
        </w:p>
      </w:sdtContent>
    </w:sdt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keepNext/>
        <w:pageBreakBefore/>
        <w:ind w:left="567"/>
        <w:jc w:val="center"/>
        <w:outlineLvl w:val="0"/>
        <w:rPr>
          <w:b/>
          <w:sz w:val="22"/>
          <w:szCs w:val="22"/>
        </w:rPr>
      </w:pPr>
      <w:bookmarkStart w:id="21" w:name="_Toc382414618"/>
      <w:bookmarkStart w:id="22" w:name="_Toc306629807"/>
      <w:bookmarkStart w:id="23" w:name="_Toc305752563"/>
      <w:bookmarkStart w:id="24" w:name="_Toc231713686"/>
      <w:r w:rsidRPr="00B86127">
        <w:rPr>
          <w:b/>
          <w:sz w:val="22"/>
          <w:szCs w:val="22"/>
        </w:rPr>
        <w:lastRenderedPageBreak/>
        <w:t>Перечень сокращений, условных обозначений, символов, единиц и терминов</w:t>
      </w:r>
      <w:bookmarkEnd w:id="21"/>
      <w:bookmarkEnd w:id="22"/>
      <w:bookmarkEnd w:id="23"/>
      <w:bookmarkEnd w:id="24"/>
    </w:p>
    <w:p w:rsidR="003705B9" w:rsidRPr="00B86127" w:rsidRDefault="003705B9" w:rsidP="003705B9">
      <w:pPr>
        <w:ind w:firstLine="567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В следующей таблице приведен перечень используемых в документе сокращений и условных обозначений.</w:t>
      </w:r>
    </w:p>
    <w:p w:rsidR="003705B9" w:rsidRPr="00B86127" w:rsidRDefault="003705B9" w:rsidP="003705B9">
      <w:pPr>
        <w:ind w:firstLine="567"/>
        <w:jc w:val="both"/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5"/>
        <w:gridCol w:w="6321"/>
      </w:tblGrid>
      <w:tr w:rsidR="003705B9" w:rsidRPr="00B86127" w:rsidTr="003705B9"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b/>
                <w:color w:val="000000"/>
                <w:sz w:val="22"/>
                <w:szCs w:val="22"/>
                <w:lang w:eastAsia="en-US"/>
              </w:rPr>
              <w:t>Сокращение, условное обозначение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b/>
                <w:color w:val="000000"/>
                <w:sz w:val="22"/>
                <w:szCs w:val="22"/>
                <w:lang w:eastAsia="en-US"/>
              </w:rPr>
              <w:t>Расшифровка сокращения, условного обозначения</w:t>
            </w:r>
          </w:p>
        </w:tc>
      </w:tr>
      <w:tr w:rsidR="003705B9" w:rsidRPr="00B86127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SQL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color w:val="000000"/>
                <w:sz w:val="22"/>
                <w:szCs w:val="22"/>
                <w:lang w:eastAsia="en-US"/>
              </w:rPr>
              <w:t>Структурированный язык запросов</w:t>
            </w:r>
          </w:p>
        </w:tc>
      </w:tr>
      <w:tr w:rsidR="003705B9" w:rsidRPr="00B86127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VPN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i/>
                <w:iCs/>
                <w:color w:val="000000"/>
                <w:sz w:val="22"/>
                <w:szCs w:val="22"/>
                <w:lang w:eastAsia="en-US"/>
              </w:rPr>
              <w:t>Virtual</w:t>
            </w:r>
            <w:proofErr w:type="spellEnd"/>
            <w:r w:rsidRPr="00B86127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6127">
              <w:rPr>
                <w:i/>
                <w:iCs/>
                <w:color w:val="000000"/>
                <w:sz w:val="22"/>
                <w:szCs w:val="22"/>
                <w:lang w:eastAsia="en-US"/>
              </w:rPr>
              <w:t>Private</w:t>
            </w:r>
            <w:proofErr w:type="spellEnd"/>
            <w:r w:rsidRPr="00B86127">
              <w:rPr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6127">
              <w:rPr>
                <w:i/>
                <w:iCs/>
                <w:color w:val="000000"/>
                <w:sz w:val="22"/>
                <w:szCs w:val="22"/>
                <w:lang w:eastAsia="en-US"/>
              </w:rPr>
              <w:t>Network</w:t>
            </w:r>
            <w:proofErr w:type="spellEnd"/>
            <w:r w:rsidRPr="00B86127">
              <w:rPr>
                <w:color w:val="000000"/>
                <w:sz w:val="22"/>
                <w:szCs w:val="22"/>
                <w:lang w:eastAsia="en-US"/>
              </w:rPr>
              <w:t> — виртуальная частная сеть</w:t>
            </w:r>
          </w:p>
        </w:tc>
      </w:tr>
      <w:tr w:rsidR="003705B9" w:rsidRPr="00B86127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БД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color w:val="000000"/>
                <w:sz w:val="22"/>
                <w:szCs w:val="22"/>
                <w:lang w:eastAsia="en-US"/>
              </w:rPr>
              <w:t>База данных</w:t>
            </w:r>
          </w:p>
        </w:tc>
      </w:tr>
      <w:tr w:rsidR="003705B9" w:rsidRPr="00B86127" w:rsidTr="003705B9">
        <w:trPr>
          <w:trHeight w:val="17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ГИА – 9 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color w:val="000000"/>
                <w:sz w:val="22"/>
                <w:szCs w:val="22"/>
                <w:lang w:eastAsia="en-US"/>
              </w:rPr>
              <w:t>Государственная итоговая аттестация</w:t>
            </w:r>
          </w:p>
        </w:tc>
      </w:tr>
      <w:tr w:rsidR="003705B9" w:rsidRPr="00B86127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ЕГЭ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Единый государственный экзамен</w:t>
            </w:r>
          </w:p>
        </w:tc>
      </w:tr>
      <w:tr w:rsidR="003705B9" w:rsidRPr="00B86127" w:rsidTr="003705B9">
        <w:trPr>
          <w:trHeight w:val="17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ЕРБД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color w:val="000000"/>
                <w:sz w:val="22"/>
                <w:szCs w:val="22"/>
                <w:lang w:eastAsia="en-US"/>
              </w:rPr>
              <w:t>Единая региональная база данных</w:t>
            </w:r>
          </w:p>
        </w:tc>
      </w:tr>
      <w:tr w:rsidR="003705B9" w:rsidRPr="00B86127" w:rsidTr="003705B9">
        <w:trPr>
          <w:trHeight w:val="333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ЗКСПД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color w:val="000000"/>
                <w:sz w:val="22"/>
                <w:szCs w:val="22"/>
                <w:lang w:eastAsia="en-US"/>
              </w:rPr>
              <w:t>Защищенная корпоративная сеть передачи данных</w:t>
            </w:r>
          </w:p>
        </w:tc>
      </w:tr>
      <w:tr w:rsidR="003705B9" w:rsidRPr="00B86127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color w:val="000000"/>
                <w:sz w:val="22"/>
                <w:szCs w:val="22"/>
                <w:lang w:eastAsia="en-US"/>
              </w:rPr>
              <w:t>Программное обеспечение</w:t>
            </w:r>
          </w:p>
        </w:tc>
      </w:tr>
      <w:tr w:rsidR="003705B9" w:rsidRPr="00B86127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РБД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color w:val="000000"/>
                <w:sz w:val="22"/>
                <w:szCs w:val="22"/>
                <w:lang w:eastAsia="en-US"/>
              </w:rPr>
              <w:t>Региональная база данных</w:t>
            </w:r>
          </w:p>
        </w:tc>
      </w:tr>
      <w:tr w:rsidR="003705B9" w:rsidRPr="00B86127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ФБД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color w:val="000000"/>
                <w:sz w:val="22"/>
                <w:szCs w:val="22"/>
                <w:lang w:eastAsia="en-US"/>
              </w:rPr>
              <w:t>Федеральная персонифицированная база данных оценки качества образования</w:t>
            </w:r>
          </w:p>
        </w:tc>
      </w:tr>
      <w:tr w:rsidR="003705B9" w:rsidRPr="00B86127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ФГБУ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color w:val="000000"/>
                <w:sz w:val="22"/>
                <w:szCs w:val="22"/>
                <w:lang w:eastAsia="en-US"/>
              </w:rPr>
              <w:t>Федеральное государственное бюджетное учреждение</w:t>
            </w:r>
          </w:p>
        </w:tc>
      </w:tr>
      <w:tr w:rsidR="003705B9" w:rsidRPr="00B86127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ФИС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color w:val="000000"/>
                <w:sz w:val="22"/>
                <w:szCs w:val="22"/>
                <w:lang w:eastAsia="en-US"/>
              </w:rPr>
              <w:t>Федеральная информационная система</w:t>
            </w:r>
          </w:p>
        </w:tc>
      </w:tr>
      <w:tr w:rsidR="003705B9" w:rsidRPr="00B86127" w:rsidTr="003705B9">
        <w:trPr>
          <w:trHeight w:val="197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after="12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ФЦТ</w:t>
            </w:r>
          </w:p>
        </w:tc>
        <w:tc>
          <w:tcPr>
            <w:tcW w:w="6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before="60" w:after="6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86127">
              <w:rPr>
                <w:color w:val="000000"/>
                <w:sz w:val="22"/>
                <w:szCs w:val="22"/>
                <w:lang w:eastAsia="en-US"/>
              </w:rPr>
              <w:t>Федеральный центр тестирования</w:t>
            </w:r>
          </w:p>
        </w:tc>
      </w:tr>
    </w:tbl>
    <w:p w:rsidR="003705B9" w:rsidRPr="00B86127" w:rsidRDefault="003705B9" w:rsidP="003705B9">
      <w:pPr>
        <w:spacing w:line="360" w:lineRule="auto"/>
        <w:rPr>
          <w:sz w:val="22"/>
          <w:szCs w:val="22"/>
        </w:rPr>
      </w:pPr>
    </w:p>
    <w:p w:rsidR="003705B9" w:rsidRPr="00B86127" w:rsidRDefault="003705B9" w:rsidP="003705B9">
      <w:pPr>
        <w:keepNext/>
        <w:pageBreakBefore/>
        <w:numPr>
          <w:ilvl w:val="0"/>
          <w:numId w:val="20"/>
        </w:numPr>
        <w:spacing w:after="200" w:line="360" w:lineRule="auto"/>
        <w:ind w:left="1560" w:hanging="709"/>
        <w:contextualSpacing/>
        <w:outlineLvl w:val="0"/>
        <w:rPr>
          <w:b/>
          <w:sz w:val="22"/>
          <w:szCs w:val="22"/>
        </w:rPr>
      </w:pPr>
      <w:bookmarkStart w:id="25" w:name="_Toc382414619"/>
      <w:r w:rsidRPr="00B86127">
        <w:rPr>
          <w:b/>
          <w:sz w:val="22"/>
          <w:szCs w:val="22"/>
        </w:rPr>
        <w:lastRenderedPageBreak/>
        <w:t>Формат требуемых данных</w:t>
      </w:r>
      <w:bookmarkEnd w:id="25"/>
    </w:p>
    <w:p w:rsidR="003705B9" w:rsidRPr="00B86127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  <w:sz w:val="22"/>
          <w:szCs w:val="22"/>
        </w:rPr>
      </w:pPr>
      <w:bookmarkStart w:id="26" w:name="_Toc382414620"/>
      <w:bookmarkStart w:id="27" w:name="_Toc367643656"/>
      <w:bookmarkStart w:id="28" w:name="_Toc307931891"/>
      <w:r w:rsidRPr="00B86127">
        <w:rPr>
          <w:b/>
          <w:sz w:val="22"/>
          <w:szCs w:val="22"/>
        </w:rPr>
        <w:t>Таблица [</w:t>
      </w:r>
      <w:proofErr w:type="spellStart"/>
      <w:r w:rsidRPr="00B86127">
        <w:rPr>
          <w:b/>
          <w:sz w:val="22"/>
          <w:szCs w:val="22"/>
        </w:rPr>
        <w:t>rbd_CurrentRegion</w:t>
      </w:r>
      <w:proofErr w:type="spellEnd"/>
      <w:r w:rsidRPr="00B86127">
        <w:rPr>
          <w:b/>
          <w:sz w:val="22"/>
          <w:szCs w:val="22"/>
        </w:rPr>
        <w:t>]</w:t>
      </w:r>
      <w:bookmarkEnd w:id="26"/>
      <w:bookmarkEnd w:id="27"/>
      <w:bookmarkEnd w:id="28"/>
    </w:p>
    <w:p w:rsidR="003705B9" w:rsidRPr="00B86127" w:rsidRDefault="003705B9" w:rsidP="003705B9">
      <w:pPr>
        <w:keepNext/>
        <w:spacing w:line="360" w:lineRule="auto"/>
        <w:ind w:firstLine="851"/>
        <w:jc w:val="both"/>
        <w:rPr>
          <w:sz w:val="22"/>
          <w:szCs w:val="22"/>
          <w:lang w:val="en-US"/>
        </w:rPr>
      </w:pPr>
      <w:r w:rsidRPr="00B86127">
        <w:rPr>
          <w:sz w:val="22"/>
          <w:szCs w:val="22"/>
        </w:rPr>
        <w:t>Информация о субъекте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1577"/>
        <w:gridCol w:w="1563"/>
        <w:gridCol w:w="1850"/>
        <w:gridCol w:w="1101"/>
        <w:gridCol w:w="1804"/>
      </w:tblGrid>
      <w:tr w:rsidR="003705B9" w:rsidRPr="00B86127" w:rsidTr="003705B9">
        <w:trPr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Ссылка на 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Обязательность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rFonts w:ascii="Courier New" w:hAnsi="Courier New" w:cs="Courier New"/>
                <w:noProof/>
                <w:color w:val="A31515"/>
                <w:sz w:val="22"/>
                <w:szCs w:val="22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_Regions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  <w:p w:rsidR="003705B9" w:rsidRPr="00B86127" w:rsidRDefault="003705B9" w:rsidP="003705B9">
            <w:pPr>
              <w:keepNext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Внимание!!! Очень важен РЕГИСТР поля «Наименование», если будет </w:t>
            </w:r>
            <w:proofErr w:type="gramStart"/>
            <w:r w:rsidRPr="00B86127">
              <w:rPr>
                <w:sz w:val="22"/>
                <w:szCs w:val="22"/>
                <w:lang w:val="en-US" w:eastAsia="en-US"/>
              </w:rPr>
              <w:t>REGION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 то не получится это обработать – нужно строго соблюдать регистр написания тегов в </w:t>
            </w:r>
            <w:r w:rsidRPr="00B86127">
              <w:rPr>
                <w:sz w:val="22"/>
                <w:szCs w:val="22"/>
                <w:lang w:val="en-US" w:eastAsia="en-US"/>
              </w:rPr>
              <w:t>XML</w:t>
            </w:r>
            <w:r w:rsidRPr="00B86127">
              <w:rPr>
                <w:sz w:val="22"/>
                <w:szCs w:val="22"/>
                <w:lang w:eastAsia="en-US"/>
              </w:rPr>
              <w:t xml:space="preserve"> документе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keepNext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Наименование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 пробел; так же разрешены кавычки «"»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r w:rsidRPr="00B86127">
              <w:rPr>
                <w:sz w:val="22"/>
                <w:szCs w:val="22"/>
                <w:lang w:val="en-US" w:eastAsia="en-US"/>
              </w:rPr>
              <w:t>NAME</w:t>
            </w:r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_Regions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</w:tbl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</w:p>
    <w:p w:rsidR="003705B9" w:rsidRPr="00B86127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  <w:sz w:val="22"/>
          <w:szCs w:val="22"/>
        </w:rPr>
      </w:pPr>
      <w:bookmarkStart w:id="29" w:name="_Toc382414621"/>
      <w:bookmarkStart w:id="30" w:name="_Toc367643655"/>
      <w:bookmarkStart w:id="31" w:name="_Toc307931890"/>
      <w:r w:rsidRPr="00B86127">
        <w:rPr>
          <w:b/>
          <w:sz w:val="22"/>
          <w:szCs w:val="22"/>
        </w:rPr>
        <w:lastRenderedPageBreak/>
        <w:t>Таблица [</w:t>
      </w:r>
      <w:proofErr w:type="spellStart"/>
      <w:r w:rsidRPr="00B86127">
        <w:rPr>
          <w:b/>
          <w:sz w:val="22"/>
          <w:szCs w:val="22"/>
        </w:rPr>
        <w:t>rbd_Areas</w:t>
      </w:r>
      <w:proofErr w:type="spellEnd"/>
      <w:r w:rsidRPr="00B86127">
        <w:rPr>
          <w:b/>
          <w:sz w:val="22"/>
          <w:szCs w:val="22"/>
        </w:rPr>
        <w:t>]</w:t>
      </w:r>
      <w:bookmarkEnd w:id="29"/>
      <w:bookmarkEnd w:id="30"/>
      <w:bookmarkEnd w:id="31"/>
    </w:p>
    <w:p w:rsidR="003705B9" w:rsidRPr="00B86127" w:rsidRDefault="003705B9" w:rsidP="003705B9">
      <w:pPr>
        <w:keepNext/>
        <w:spacing w:line="360" w:lineRule="auto"/>
        <w:ind w:firstLine="851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Справочник административно-территориальных единиц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656"/>
        <w:gridCol w:w="1576"/>
        <w:gridCol w:w="1512"/>
        <w:gridCol w:w="1319"/>
        <w:gridCol w:w="1819"/>
      </w:tblGrid>
      <w:tr w:rsidR="003705B9" w:rsidRPr="00B86127" w:rsidTr="003705B9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Обязательность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widowControl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Уникальный идентификатор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Любой набор символов Внимание! Кроме символов «&lt;» «&gt;» желательно чтобы это были цифры, буквы, 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без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спец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. символов – это относится ко всем полям типа </w:t>
            </w:r>
            <w:r w:rsidRPr="00B86127">
              <w:rPr>
                <w:sz w:val="22"/>
                <w:szCs w:val="22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rFonts w:ascii="Courier New" w:hAnsi="Courier New" w:cs="Courier New"/>
                <w:noProof/>
                <w:color w:val="A31515"/>
                <w:sz w:val="22"/>
                <w:szCs w:val="22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_Regions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AreaCode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 АТЕ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3 знака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AreaName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Название АТЕ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 пробел;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</w:tbl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</w:p>
    <w:p w:rsidR="003705B9" w:rsidRPr="00B86127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  <w:sz w:val="22"/>
          <w:szCs w:val="22"/>
        </w:rPr>
      </w:pPr>
      <w:bookmarkStart w:id="32" w:name="_Toc382414622"/>
      <w:bookmarkStart w:id="33" w:name="_Toc367643658"/>
      <w:bookmarkStart w:id="34" w:name="_Toc307931893"/>
      <w:r w:rsidRPr="00B86127">
        <w:rPr>
          <w:b/>
          <w:sz w:val="22"/>
          <w:szCs w:val="22"/>
        </w:rPr>
        <w:t>Таблица [</w:t>
      </w:r>
      <w:proofErr w:type="spellStart"/>
      <w:r w:rsidRPr="00B86127">
        <w:rPr>
          <w:b/>
          <w:sz w:val="22"/>
          <w:szCs w:val="22"/>
        </w:rPr>
        <w:t>rbd_Governments</w:t>
      </w:r>
      <w:proofErr w:type="spellEnd"/>
      <w:r w:rsidRPr="00B86127">
        <w:rPr>
          <w:b/>
          <w:sz w:val="22"/>
          <w:szCs w:val="22"/>
        </w:rPr>
        <w:t>]</w:t>
      </w:r>
      <w:bookmarkEnd w:id="32"/>
      <w:bookmarkEnd w:id="33"/>
      <w:bookmarkEnd w:id="34"/>
    </w:p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Справочник органов, осуществляющих управление в сфере образования субъекта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1"/>
        <w:gridCol w:w="1656"/>
        <w:gridCol w:w="1576"/>
        <w:gridCol w:w="1512"/>
        <w:gridCol w:w="1167"/>
        <w:gridCol w:w="1819"/>
      </w:tblGrid>
      <w:tr w:rsidR="003705B9" w:rsidRPr="00B86127" w:rsidTr="003705B9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Обязательность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widowControl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Уникальный идентификатор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rFonts w:ascii="Courier New" w:hAnsi="Courier New" w:cs="Courier New"/>
                <w:noProof/>
                <w:color w:val="A31515"/>
                <w:sz w:val="22"/>
                <w:szCs w:val="22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B861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субъекта</w:t>
            </w:r>
            <w:proofErr w:type="spellEnd"/>
            <w:r w:rsidRPr="00B86127">
              <w:rPr>
                <w:sz w:val="22"/>
                <w:szCs w:val="22"/>
                <w:lang w:val="en-US" w:eastAsia="en-US"/>
              </w:rPr>
              <w:t xml:space="preserve">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REGION </w:t>
            </w:r>
            <w:r w:rsidRPr="00B86127">
              <w:rPr>
                <w:sz w:val="22"/>
                <w:szCs w:val="22"/>
                <w:lang w:eastAsia="en-US"/>
              </w:rPr>
              <w:lastRenderedPageBreak/>
              <w:t xml:space="preserve">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_Regions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lastRenderedPageBreak/>
              <w:t>Government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Code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 ОУО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3 знака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GovernmentName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Полное наименование ОУО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 пробел, круглые скобки;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LawAddress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Юридический адрес ОУО, включая почтовый индекс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 пробел, круглые скобки; «.», цифры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Address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Фактический адрес ОУО, включая почтовый индекс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 пробел; «.», цифры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</w:p>
    <w:p w:rsidR="003705B9" w:rsidRPr="00B86127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  <w:sz w:val="22"/>
          <w:szCs w:val="22"/>
        </w:rPr>
      </w:pPr>
      <w:bookmarkStart w:id="35" w:name="_Toc382414623"/>
      <w:bookmarkStart w:id="36" w:name="_Toc367643660"/>
      <w:bookmarkStart w:id="37" w:name="_Toc307931895"/>
      <w:r w:rsidRPr="00B86127">
        <w:rPr>
          <w:b/>
          <w:sz w:val="22"/>
          <w:szCs w:val="22"/>
        </w:rPr>
        <w:t>Таблица [</w:t>
      </w:r>
      <w:proofErr w:type="spellStart"/>
      <w:r w:rsidRPr="00B86127">
        <w:rPr>
          <w:b/>
          <w:sz w:val="22"/>
          <w:szCs w:val="22"/>
        </w:rPr>
        <w:t>rbd_Schools</w:t>
      </w:r>
      <w:proofErr w:type="spellEnd"/>
      <w:r w:rsidRPr="00B86127">
        <w:rPr>
          <w:b/>
          <w:sz w:val="22"/>
          <w:szCs w:val="22"/>
        </w:rPr>
        <w:t>]</w:t>
      </w:r>
      <w:bookmarkEnd w:id="35"/>
      <w:bookmarkEnd w:id="36"/>
      <w:bookmarkEnd w:id="37"/>
    </w:p>
    <w:p w:rsidR="003705B9" w:rsidRPr="00B86127" w:rsidRDefault="003705B9" w:rsidP="003705B9">
      <w:pPr>
        <w:keepNext/>
        <w:spacing w:line="360" w:lineRule="auto"/>
        <w:ind w:firstLine="851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Справочник образовательных учреждений субъекта Российской Федерации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3"/>
        <w:gridCol w:w="1798"/>
        <w:gridCol w:w="1526"/>
        <w:gridCol w:w="1758"/>
        <w:gridCol w:w="1076"/>
        <w:gridCol w:w="1760"/>
      </w:tblGrid>
      <w:tr w:rsidR="003705B9" w:rsidRPr="00B86127" w:rsidTr="003705B9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Обязательность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Уникальный идентификатор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keepNext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keepNext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rFonts w:ascii="Courier New" w:hAnsi="Courier New" w:cs="Courier New"/>
                <w:noProof/>
                <w:color w:val="A31515"/>
                <w:sz w:val="22"/>
                <w:szCs w:val="22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_Regions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GovernmentUID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ОУО, которому непосредственно подчинено ОУ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GovernmentID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_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Governments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SchoolCode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6 знаков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lastRenderedPageBreak/>
              <w:t>SchoolName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Полное наименование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 пробел, круглые скобки «№» цифры, кавычки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SchoolKind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Ссылка на тип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SchoolKindID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</w:t>
            </w:r>
            <w:proofErr w:type="spellEnd"/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_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School</w:t>
            </w:r>
            <w:proofErr w:type="spellEnd"/>
            <w:r w:rsidRPr="00B86127">
              <w:rPr>
                <w:sz w:val="22"/>
                <w:szCs w:val="22"/>
                <w:lang w:val="en-US" w:eastAsia="en-US"/>
              </w:rPr>
              <w:t>Kinds</w:t>
            </w:r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SchoolProperty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Организационно-правовая форма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SchoolPropertyID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</w:t>
            </w:r>
            <w:proofErr w:type="spellEnd"/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_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SchoolProperties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AreaUID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АТЕ, на 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территории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 которой находится  ОУ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r w:rsidRPr="00B86127">
              <w:rPr>
                <w:sz w:val="22"/>
                <w:szCs w:val="22"/>
                <w:lang w:val="en-US" w:eastAsia="en-US"/>
              </w:rPr>
              <w:t>UID</w:t>
            </w:r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_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Areas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TownType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Тип населенного пункта, где расположено ОУ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Целое число. 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TownTypes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ID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spellEnd"/>
            <w:r w:rsidRPr="00B86127">
              <w:rPr>
                <w:sz w:val="22"/>
                <w:szCs w:val="22"/>
                <w:lang w:val="en-US" w:eastAsia="en-US"/>
              </w:rPr>
              <w:t>c</w:t>
            </w:r>
            <w:r w:rsidRPr="00B86127">
              <w:rPr>
                <w:sz w:val="22"/>
                <w:szCs w:val="22"/>
                <w:lang w:eastAsia="en-US"/>
              </w:rPr>
              <w:t xml:space="preserve">_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TownTypes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IsTOM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Флаг 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расположении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 ОУ в ТОМ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число. Цифры 0 и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(0/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false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– 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обычное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 ОУ, 1/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true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– ОУ в ТОМ)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lastRenderedPageBreak/>
              <w:t>LawAddress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Юридический адрес ОУ, включая почтовый индекс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 пробел, круглые скобки, «.», цифры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Address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Фактический адрес ОУ, включая почтовый индекс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 пробел, круглые скобки, «.», цифры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ShortName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Краткое название ОУ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 пробел, круглые скобки «№» цифры, кавычки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Township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Тип территории по ОКАТО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TownshipID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rbd_Townships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</w:tbl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</w:p>
    <w:p w:rsidR="003705B9" w:rsidRPr="00B86127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  <w:sz w:val="22"/>
          <w:szCs w:val="22"/>
        </w:rPr>
      </w:pPr>
      <w:bookmarkStart w:id="38" w:name="_Toc382414624"/>
      <w:bookmarkStart w:id="39" w:name="_Toc367643661"/>
      <w:bookmarkStart w:id="40" w:name="_Toc307931896"/>
      <w:r w:rsidRPr="00B86127">
        <w:rPr>
          <w:b/>
          <w:sz w:val="22"/>
          <w:szCs w:val="22"/>
        </w:rPr>
        <w:t>Таблица [</w:t>
      </w:r>
      <w:proofErr w:type="spellStart"/>
      <w:r w:rsidRPr="00B86127">
        <w:rPr>
          <w:b/>
          <w:sz w:val="22"/>
          <w:szCs w:val="22"/>
        </w:rPr>
        <w:t>rbd_Stations</w:t>
      </w:r>
      <w:proofErr w:type="spellEnd"/>
      <w:r w:rsidRPr="00B86127">
        <w:rPr>
          <w:b/>
          <w:sz w:val="22"/>
          <w:szCs w:val="22"/>
        </w:rPr>
        <w:t>]</w:t>
      </w:r>
      <w:bookmarkEnd w:id="38"/>
      <w:bookmarkEnd w:id="39"/>
      <w:bookmarkEnd w:id="40"/>
    </w:p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Справочник ППЭ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7"/>
        <w:gridCol w:w="1500"/>
        <w:gridCol w:w="1429"/>
        <w:gridCol w:w="1698"/>
        <w:gridCol w:w="1012"/>
        <w:gridCol w:w="1645"/>
      </w:tblGrid>
      <w:tr w:rsidR="003705B9" w:rsidRPr="00B86127" w:rsidTr="003705B9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Обязательность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Уникальный идентификатор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rFonts w:ascii="Courier New" w:hAnsi="Courier New" w:cs="Courier New"/>
                <w:noProof/>
                <w:color w:val="A31515"/>
                <w:sz w:val="22"/>
                <w:szCs w:val="22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lastRenderedPageBreak/>
              <w:t>rbd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_Regions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lastRenderedPageBreak/>
              <w:t>AreaUID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АТЕ, на территории 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которого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 расположен ППЭ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AreaID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rbd_Areas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StationCode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 ППЭ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4 знака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StationName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Полное наименование ППЭ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 пробел, круглые скобки, кавычки, «№», цифры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StationAddress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Фактический адрес ППЭ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 пробел, круглые скобки, цифры, «.»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255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School</w:t>
            </w:r>
            <w:proofErr w:type="spellEnd"/>
            <w:r w:rsidRPr="00B86127">
              <w:rPr>
                <w:sz w:val="22"/>
                <w:szCs w:val="22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ОУ, на территории 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которого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 расположен ППЭ (если есть)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r w:rsidRPr="00B86127">
              <w:rPr>
                <w:sz w:val="22"/>
                <w:szCs w:val="22"/>
                <w:lang w:val="en-US" w:eastAsia="en-US"/>
              </w:rPr>
              <w:t>UID</w:t>
            </w:r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rbd_Schools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Government</w:t>
            </w:r>
            <w:proofErr w:type="spellEnd"/>
            <w:r w:rsidRPr="00B86127">
              <w:rPr>
                <w:sz w:val="22"/>
                <w:szCs w:val="22"/>
                <w:lang w:val="en-US" w:eastAsia="en-US"/>
              </w:rPr>
              <w:t>U</w:t>
            </w:r>
            <w:r w:rsidRPr="00B86127">
              <w:rPr>
                <w:sz w:val="22"/>
                <w:szCs w:val="22"/>
                <w:lang w:eastAsia="en-US"/>
              </w:rPr>
              <w:t>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ОУО, которому подчинен ППЭ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r w:rsidRPr="00B86127">
              <w:rPr>
                <w:sz w:val="22"/>
                <w:szCs w:val="22"/>
                <w:lang w:val="en-US" w:eastAsia="en-US"/>
              </w:rPr>
              <w:t>UID</w:t>
            </w:r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rbd_Governments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sVolume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Оценочная вместимость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rFonts w:ascii="Courier New" w:hAnsi="Courier New" w:cs="Courier New"/>
                <w:noProof/>
                <w:sz w:val="22"/>
                <w:szCs w:val="22"/>
                <w:lang w:eastAsia="en-US"/>
              </w:rPr>
              <w:t>От 0 до 9999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rFonts w:ascii="Courier New" w:hAnsi="Courier New" w:cs="Courier New"/>
                <w:noProof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AuditoriumsCountNeeded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Оценочное количество аудиторий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rFonts w:ascii="Courier New" w:hAnsi="Courier New" w:cs="Courier New"/>
                <w:noProof/>
                <w:sz w:val="22"/>
                <w:szCs w:val="22"/>
                <w:lang w:eastAsia="en-US"/>
              </w:rPr>
              <w:t>От 0 до 9999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rFonts w:ascii="Courier New" w:hAnsi="Courier New" w:cs="Courier New"/>
                <w:noProof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lastRenderedPageBreak/>
              <w:t>IsTOM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Флаг 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расположении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 ППЭ в ТОМ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число. Цифры 0 и 1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(0 – 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обычное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 ОУ, 1 – ОУ в ТОМ)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</w:tbl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</w:p>
    <w:p w:rsidR="003705B9" w:rsidRPr="00B86127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  <w:sz w:val="22"/>
          <w:szCs w:val="22"/>
        </w:rPr>
      </w:pPr>
      <w:bookmarkStart w:id="41" w:name="_Toc382414625"/>
      <w:bookmarkStart w:id="42" w:name="_Toc367643659"/>
      <w:bookmarkStart w:id="43" w:name="_Toc307931894"/>
      <w:r w:rsidRPr="00B86127">
        <w:rPr>
          <w:b/>
          <w:sz w:val="22"/>
          <w:szCs w:val="22"/>
        </w:rPr>
        <w:t>Таблица [</w:t>
      </w:r>
      <w:proofErr w:type="spellStart"/>
      <w:r w:rsidRPr="00B86127">
        <w:rPr>
          <w:b/>
          <w:sz w:val="22"/>
          <w:szCs w:val="22"/>
        </w:rPr>
        <w:t>rbd_Participants</w:t>
      </w:r>
      <w:proofErr w:type="spellEnd"/>
      <w:r w:rsidRPr="00B86127">
        <w:rPr>
          <w:b/>
          <w:sz w:val="22"/>
          <w:szCs w:val="22"/>
        </w:rPr>
        <w:t>]</w:t>
      </w:r>
      <w:bookmarkEnd w:id="41"/>
      <w:bookmarkEnd w:id="42"/>
      <w:bookmarkEnd w:id="43"/>
    </w:p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Список участников ГИА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1783"/>
        <w:gridCol w:w="1302"/>
        <w:gridCol w:w="2187"/>
        <w:gridCol w:w="929"/>
        <w:gridCol w:w="1496"/>
      </w:tblGrid>
      <w:tr w:rsidR="003705B9" w:rsidRPr="00B86127" w:rsidTr="003705B9">
        <w:trPr>
          <w:cantSplit/>
          <w:tblHeader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Наименование поля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Описание поля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Разрешенные в поле символы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Справочник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Длина поля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Обязательность</w:t>
            </w:r>
          </w:p>
        </w:tc>
      </w:tr>
      <w:tr w:rsidR="003705B9" w:rsidRPr="00B86127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UID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Уникальный идентификатор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rFonts w:ascii="Courier New" w:hAnsi="Courier New" w:cs="Courier New"/>
                <w:noProof/>
                <w:color w:val="A31515"/>
                <w:sz w:val="22"/>
                <w:szCs w:val="22"/>
                <w:lang w:eastAsia="en-US"/>
              </w:rPr>
              <w:t>Region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 субъекта РФ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_Regions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ParticipantCode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16 знаков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Name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,;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80 символов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Surname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,;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80 символов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SecondName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,;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80 символов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BirthDay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По формату – только цифры и знаки «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-»</w:t>
            </w:r>
            <w:proofErr w:type="gramEnd"/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Формат даты и времени: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YYYY</w:t>
            </w:r>
            <w:r w:rsidRPr="00B86127">
              <w:rPr>
                <w:sz w:val="22"/>
                <w:szCs w:val="22"/>
                <w:lang w:eastAsia="en-US"/>
              </w:rPr>
              <w:t>-</w:t>
            </w:r>
            <w:r w:rsidRPr="00B86127">
              <w:rPr>
                <w:sz w:val="22"/>
                <w:szCs w:val="22"/>
                <w:lang w:val="en-US" w:eastAsia="en-US"/>
              </w:rPr>
              <w:t>MM</w:t>
            </w:r>
            <w:r w:rsidRPr="00B86127">
              <w:rPr>
                <w:sz w:val="22"/>
                <w:szCs w:val="22"/>
                <w:lang w:eastAsia="en-US"/>
              </w:rPr>
              <w:t>-</w:t>
            </w:r>
            <w:r w:rsidRPr="00B86127">
              <w:rPr>
                <w:sz w:val="22"/>
                <w:szCs w:val="22"/>
                <w:lang w:val="en-US" w:eastAsia="en-US"/>
              </w:rPr>
              <w:t>DD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DocumentTypeCode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Тип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bookmarkStart w:id="44" w:name="OLE_LINK4"/>
            <w:bookmarkStart w:id="45" w:name="OLE_LINK5"/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DocumentTypeCode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lastRenderedPageBreak/>
              <w:t>rbdc_DocumentTypes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  <w:bookmarkEnd w:id="44"/>
            <w:bookmarkEnd w:id="45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trHeight w:val="519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lastRenderedPageBreak/>
              <w:t>DocumentSeries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серия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латинские буквы, арабские цифры и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,;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9 символов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DocumentNumber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номер документа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латинские буквы, арабские цифры и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,;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10 символов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Sex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число. Цифры 0 и 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(0 – мужской, 1 – женский)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pClass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Цифра 9 и буквы кириллицы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50 символов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LimitPotential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Признак участника со специализированной рассадкой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число. Цифры 0 и 1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("Общий принцип" = 0, "Специализированный" =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highlight w:val="yellow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SchoolRegistrationUID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Уникальный идентификатор ОУ. Заполняется на основе данных об участниках, является основным (приоритетным) местом регистрации участника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r w:rsidRPr="00B86127">
              <w:rPr>
                <w:sz w:val="22"/>
                <w:szCs w:val="22"/>
                <w:lang w:val="en-US" w:eastAsia="en-US"/>
              </w:rPr>
              <w:t>UID</w:t>
            </w:r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_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Schools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t>Study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 формы обучения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proofErr w:type="gramStart"/>
            <w:r w:rsidRPr="00B86127">
              <w:rPr>
                <w:sz w:val="22"/>
                <w:szCs w:val="22"/>
                <w:lang w:eastAsia="en-US"/>
              </w:rPr>
              <w:t>соотв</w:t>
            </w:r>
            <w:proofErr w:type="spellEnd"/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 со </w:t>
            </w:r>
            <w:r w:rsidRPr="00B86127">
              <w:rPr>
                <w:sz w:val="22"/>
                <w:szCs w:val="22"/>
                <w:lang w:eastAsia="en-US"/>
              </w:rPr>
              <w:lastRenderedPageBreak/>
              <w:t>справочником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lastRenderedPageBreak/>
              <w:t xml:space="preserve"> (является ссылкой на поле C</w:t>
            </w:r>
            <w:r w:rsidRPr="00B86127">
              <w:rPr>
                <w:sz w:val="22"/>
                <w:szCs w:val="22"/>
                <w:lang w:val="en-US" w:eastAsia="en-US"/>
              </w:rPr>
              <w:t>ode</w:t>
            </w:r>
            <w:r w:rsidRPr="00B86127">
              <w:rPr>
                <w:sz w:val="22"/>
                <w:szCs w:val="22"/>
                <w:lang w:eastAsia="en-US"/>
              </w:rPr>
              <w:t xml:space="preserve"> </w:t>
            </w:r>
            <w:r w:rsidRPr="00B86127">
              <w:rPr>
                <w:sz w:val="22"/>
                <w:szCs w:val="22"/>
                <w:lang w:eastAsia="en-US"/>
              </w:rPr>
              <w:lastRenderedPageBreak/>
              <w:t xml:space="preserve">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rbdc_Study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705B9" w:rsidRPr="00B86127" w:rsidTr="003705B9"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eastAsia="en-US"/>
              </w:rPr>
              <w:lastRenderedPageBreak/>
              <w:t>ParticipantCategory</w:t>
            </w:r>
            <w:proofErr w:type="spellEnd"/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Категория участника ЕГЭ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В </w:t>
            </w:r>
            <w:proofErr w:type="spellStart"/>
            <w:proofErr w:type="gramStart"/>
            <w:r w:rsidRPr="00B86127">
              <w:rPr>
                <w:sz w:val="22"/>
                <w:szCs w:val="22"/>
                <w:lang w:eastAsia="en-US"/>
              </w:rPr>
              <w:t>соотв</w:t>
            </w:r>
            <w:proofErr w:type="spellEnd"/>
            <w:proofErr w:type="gramEnd"/>
            <w:r w:rsidRPr="00B86127">
              <w:rPr>
                <w:sz w:val="22"/>
                <w:szCs w:val="22"/>
                <w:lang w:eastAsia="en-US"/>
              </w:rPr>
              <w:t xml:space="preserve"> со справочником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Category</w:t>
            </w:r>
            <w:proofErr w:type="spellEnd"/>
            <w:r w:rsidRPr="00B86127">
              <w:rPr>
                <w:sz w:val="22"/>
                <w:szCs w:val="22"/>
                <w:lang w:val="en-US" w:eastAsia="en-US"/>
              </w:rPr>
              <w:t>ID</w:t>
            </w:r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rbdc_ParticipantCategories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</w:p>
    <w:p w:rsidR="003705B9" w:rsidRPr="00B86127" w:rsidRDefault="003705B9" w:rsidP="003705B9">
      <w:pPr>
        <w:keepNext/>
        <w:numPr>
          <w:ilvl w:val="2"/>
          <w:numId w:val="21"/>
        </w:numPr>
        <w:spacing w:after="200" w:line="360" w:lineRule="auto"/>
        <w:ind w:left="1429"/>
        <w:jc w:val="both"/>
        <w:outlineLvl w:val="2"/>
        <w:rPr>
          <w:b/>
          <w:sz w:val="22"/>
          <w:szCs w:val="22"/>
        </w:rPr>
      </w:pPr>
      <w:bookmarkStart w:id="46" w:name="_Toc382414626"/>
      <w:bookmarkStart w:id="47" w:name="_Toc367643657"/>
      <w:bookmarkStart w:id="48" w:name="_Toc307931892"/>
      <w:r w:rsidRPr="00B86127">
        <w:rPr>
          <w:b/>
          <w:sz w:val="22"/>
          <w:szCs w:val="22"/>
        </w:rPr>
        <w:t>Таблица [</w:t>
      </w:r>
      <w:proofErr w:type="spellStart"/>
      <w:r w:rsidRPr="00B86127">
        <w:rPr>
          <w:b/>
          <w:sz w:val="22"/>
          <w:szCs w:val="22"/>
        </w:rPr>
        <w:t>rbd_Experts</w:t>
      </w:r>
      <w:proofErr w:type="spellEnd"/>
      <w:r w:rsidRPr="00B86127">
        <w:rPr>
          <w:b/>
          <w:sz w:val="22"/>
          <w:szCs w:val="22"/>
        </w:rPr>
        <w:t>]</w:t>
      </w:r>
      <w:bookmarkEnd w:id="46"/>
      <w:bookmarkEnd w:id="47"/>
      <w:bookmarkEnd w:id="48"/>
    </w:p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Данные об экспертах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3"/>
        <w:gridCol w:w="1517"/>
        <w:gridCol w:w="1445"/>
        <w:gridCol w:w="2049"/>
        <w:gridCol w:w="1023"/>
        <w:gridCol w:w="1664"/>
      </w:tblGrid>
      <w:tr w:rsidR="003705B9" w:rsidRPr="00B86127" w:rsidTr="003705B9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Обязательность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widowControl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UID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Уникальный идентификатор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rFonts w:ascii="Courier New" w:hAnsi="Courier New" w:cs="Courier New"/>
                <w:noProof/>
                <w:color w:val="A31515"/>
                <w:sz w:val="22"/>
                <w:szCs w:val="22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_Regions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Expert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Code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6 знаков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80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trHeight w:val="48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Name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80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SecondName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80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DocumentSeries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серия документа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буквы кириллицы, латинские буквы, арабские цифры и знак минус/тире </w:t>
            </w:r>
            <w:r w:rsidRPr="00B86127">
              <w:rPr>
                <w:sz w:val="22"/>
                <w:szCs w:val="22"/>
                <w:lang w:eastAsia="en-US"/>
              </w:rPr>
              <w:lastRenderedPageBreak/>
              <w:t>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9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lastRenderedPageBreak/>
              <w:t>DocumentNumber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номер документа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буквы кириллицы, латинские буквы, арабские цифры и знак минус/тире “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-”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,;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10 символов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trHeight w:val="63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bookmarkStart w:id="49" w:name="OLE_LINK1"/>
            <w:bookmarkStart w:id="50" w:name="OLE_LINK2"/>
            <w:bookmarkStart w:id="51" w:name="OLE_LINK3"/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DocumentTypeCode</w:t>
            </w:r>
            <w:bookmarkEnd w:id="49"/>
            <w:bookmarkEnd w:id="50"/>
            <w:bookmarkEnd w:id="51"/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Тип документа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DocumentTypeCode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rbdc_DocumentTypes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</w:tbl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</w:p>
    <w:p w:rsidR="003705B9" w:rsidRPr="00B86127" w:rsidRDefault="003705B9" w:rsidP="003705B9">
      <w:pPr>
        <w:keepNext/>
        <w:numPr>
          <w:ilvl w:val="2"/>
          <w:numId w:val="21"/>
        </w:numPr>
        <w:spacing w:after="200" w:line="360" w:lineRule="auto"/>
        <w:jc w:val="both"/>
        <w:outlineLvl w:val="2"/>
        <w:rPr>
          <w:b/>
          <w:color w:val="548DD4" w:themeColor="text2" w:themeTint="99"/>
          <w:sz w:val="22"/>
          <w:szCs w:val="22"/>
        </w:rPr>
      </w:pPr>
      <w:bookmarkStart w:id="52" w:name="_Toc382414627"/>
      <w:r w:rsidRPr="00B86127">
        <w:rPr>
          <w:b/>
          <w:color w:val="548DD4" w:themeColor="text2" w:themeTint="99"/>
          <w:sz w:val="22"/>
          <w:szCs w:val="22"/>
        </w:rPr>
        <w:t>Таблица [</w:t>
      </w:r>
      <w:proofErr w:type="spellStart"/>
      <w:r w:rsidRPr="00B86127">
        <w:rPr>
          <w:b/>
          <w:color w:val="548DD4" w:themeColor="text2" w:themeTint="99"/>
          <w:sz w:val="22"/>
          <w:szCs w:val="22"/>
        </w:rPr>
        <w:t>rbd</w:t>
      </w:r>
      <w:proofErr w:type="spellEnd"/>
      <w:r w:rsidRPr="00B86127">
        <w:rPr>
          <w:b/>
          <w:color w:val="548DD4" w:themeColor="text2" w:themeTint="99"/>
          <w:sz w:val="22"/>
          <w:szCs w:val="22"/>
        </w:rPr>
        <w:t>_</w:t>
      </w:r>
      <w:proofErr w:type="spellStart"/>
      <w:r w:rsidRPr="00B86127">
        <w:rPr>
          <w:b/>
          <w:color w:val="548DD4" w:themeColor="text2" w:themeTint="99"/>
          <w:sz w:val="22"/>
          <w:szCs w:val="22"/>
          <w:lang w:val="en-US"/>
        </w:rPr>
        <w:t>ParticipantsExams</w:t>
      </w:r>
      <w:proofErr w:type="spellEnd"/>
      <w:r w:rsidRPr="00B86127">
        <w:rPr>
          <w:b/>
          <w:color w:val="548DD4" w:themeColor="text2" w:themeTint="99"/>
          <w:sz w:val="22"/>
          <w:szCs w:val="22"/>
        </w:rPr>
        <w:t>]</w:t>
      </w:r>
      <w:bookmarkEnd w:id="52"/>
    </w:p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Данные о выборе экзаменов участниками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2"/>
        <w:gridCol w:w="1637"/>
        <w:gridCol w:w="1520"/>
        <w:gridCol w:w="1670"/>
        <w:gridCol w:w="829"/>
        <w:gridCol w:w="1753"/>
      </w:tblGrid>
      <w:tr w:rsidR="003705B9" w:rsidRPr="00B86127" w:rsidTr="003705B9">
        <w:trPr>
          <w:cantSplit/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Обязательность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ParticipantsExamsUID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Уникальный идентификатор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rFonts w:ascii="Courier New" w:hAnsi="Courier New" w:cs="Courier New"/>
                <w:noProof/>
                <w:color w:val="A31515"/>
                <w:sz w:val="22"/>
                <w:szCs w:val="22"/>
                <w:lang w:eastAsia="en-US"/>
              </w:rPr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B861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субъекта</w:t>
            </w:r>
            <w:proofErr w:type="spellEnd"/>
            <w:r w:rsidRPr="00B86127">
              <w:rPr>
                <w:sz w:val="22"/>
                <w:szCs w:val="22"/>
                <w:lang w:val="en-US" w:eastAsia="en-US"/>
              </w:rPr>
              <w:t xml:space="preserve">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_Regions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ParticipantUID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Уникальный идентификатор участника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r w:rsidRPr="00B86127">
              <w:rPr>
                <w:sz w:val="22"/>
                <w:szCs w:val="22"/>
                <w:lang w:val="en-US" w:eastAsia="en-US"/>
              </w:rPr>
              <w:t>UID</w:t>
            </w:r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rbd_Participants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rPr>
          <w:cantSplit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ExamGlobalID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Идентификатор</w:t>
            </w:r>
            <w:r w:rsidRPr="00B86127">
              <w:rPr>
                <w:sz w:val="22"/>
                <w:szCs w:val="22"/>
                <w:lang w:val="en-US" w:eastAsia="en-US"/>
              </w:rPr>
              <w:t xml:space="preserve"> </w:t>
            </w:r>
            <w:r w:rsidRPr="00B86127">
              <w:rPr>
                <w:sz w:val="22"/>
                <w:szCs w:val="22"/>
                <w:lang w:eastAsia="en-US"/>
              </w:rPr>
              <w:t>экзамена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ExamGlobalUID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dat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_</w:t>
            </w:r>
            <w:r w:rsidRPr="00B86127">
              <w:rPr>
                <w:sz w:val="22"/>
                <w:szCs w:val="22"/>
                <w:lang w:val="en-US" w:eastAsia="en-US"/>
              </w:rPr>
              <w:t>Exams</w:t>
            </w:r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CreateDate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Дата-время</w:t>
            </w:r>
            <w:proofErr w:type="spellEnd"/>
            <w:r w:rsidRPr="00B861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создания</w:t>
            </w:r>
            <w:proofErr w:type="spellEnd"/>
            <w:r w:rsidRPr="00B86127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lastRenderedPageBreak/>
              <w:t>записи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lastRenderedPageBreak/>
              <w:t xml:space="preserve">По формату – только </w:t>
            </w:r>
            <w:r w:rsidRPr="00B86127">
              <w:rPr>
                <w:sz w:val="22"/>
                <w:szCs w:val="22"/>
                <w:lang w:eastAsia="en-US"/>
              </w:rPr>
              <w:lastRenderedPageBreak/>
              <w:t>цифры и знаки «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-»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lastRenderedPageBreak/>
              <w:t>Формат даты и времени: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lastRenderedPageBreak/>
              <w:t>YYYY</w:t>
            </w:r>
            <w:r w:rsidRPr="00B86127">
              <w:rPr>
                <w:sz w:val="22"/>
                <w:szCs w:val="22"/>
                <w:lang w:eastAsia="en-US"/>
              </w:rPr>
              <w:t>-</w:t>
            </w:r>
            <w:r w:rsidRPr="00B86127">
              <w:rPr>
                <w:sz w:val="22"/>
                <w:szCs w:val="22"/>
                <w:lang w:val="en-US" w:eastAsia="en-US"/>
              </w:rPr>
              <w:t>MM</w:t>
            </w:r>
            <w:r w:rsidRPr="00B86127">
              <w:rPr>
                <w:sz w:val="22"/>
                <w:szCs w:val="22"/>
                <w:lang w:eastAsia="en-US"/>
              </w:rPr>
              <w:t>-</w:t>
            </w:r>
            <w:r w:rsidRPr="00B86127">
              <w:rPr>
                <w:sz w:val="22"/>
                <w:szCs w:val="22"/>
                <w:lang w:val="en-US" w:eastAsia="en-US"/>
              </w:rPr>
              <w:t>DD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lastRenderedPageBreak/>
              <w:t>UpdateDate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Дата-время последнего изменения записи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По формату – только цифры и знаки «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-»</w:t>
            </w:r>
            <w:proofErr w:type="gram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Формат даты и времени: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YYYY</w:t>
            </w:r>
            <w:r w:rsidRPr="00B86127">
              <w:rPr>
                <w:sz w:val="22"/>
                <w:szCs w:val="22"/>
                <w:lang w:eastAsia="en-US"/>
              </w:rPr>
              <w:t>-</w:t>
            </w:r>
            <w:r w:rsidRPr="00B86127">
              <w:rPr>
                <w:sz w:val="22"/>
                <w:szCs w:val="22"/>
                <w:lang w:val="en-US" w:eastAsia="en-US"/>
              </w:rPr>
              <w:t>MM</w:t>
            </w:r>
            <w:r w:rsidRPr="00B86127">
              <w:rPr>
                <w:sz w:val="22"/>
                <w:szCs w:val="22"/>
                <w:lang w:eastAsia="en-US"/>
              </w:rPr>
              <w:t>-</w:t>
            </w:r>
            <w:r w:rsidRPr="00B86127">
              <w:rPr>
                <w:sz w:val="22"/>
                <w:szCs w:val="22"/>
                <w:lang w:val="en-US" w:eastAsia="en-US"/>
              </w:rPr>
              <w:t>DD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</w:tbl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</w:p>
    <w:p w:rsidR="003705B9" w:rsidRPr="00B86127" w:rsidRDefault="003705B9" w:rsidP="003705B9">
      <w:pPr>
        <w:keepNext/>
        <w:numPr>
          <w:ilvl w:val="2"/>
          <w:numId w:val="21"/>
        </w:numPr>
        <w:spacing w:after="200" w:line="360" w:lineRule="auto"/>
        <w:jc w:val="both"/>
        <w:outlineLvl w:val="2"/>
        <w:rPr>
          <w:b/>
          <w:color w:val="548DD4" w:themeColor="text2" w:themeTint="99"/>
          <w:sz w:val="22"/>
          <w:szCs w:val="22"/>
        </w:rPr>
      </w:pPr>
      <w:bookmarkStart w:id="53" w:name="_Toc382414628"/>
      <w:r w:rsidRPr="00B86127">
        <w:rPr>
          <w:b/>
          <w:color w:val="548DD4" w:themeColor="text2" w:themeTint="99"/>
          <w:sz w:val="22"/>
          <w:szCs w:val="22"/>
        </w:rPr>
        <w:t>Таблица [</w:t>
      </w:r>
      <w:proofErr w:type="spellStart"/>
      <w:r w:rsidRPr="00B86127">
        <w:rPr>
          <w:b/>
          <w:color w:val="548DD4" w:themeColor="text2" w:themeTint="99"/>
          <w:sz w:val="22"/>
          <w:szCs w:val="22"/>
        </w:rPr>
        <w:t>rbd</w:t>
      </w:r>
      <w:proofErr w:type="spellEnd"/>
      <w:r w:rsidRPr="00B86127">
        <w:rPr>
          <w:b/>
          <w:color w:val="548DD4" w:themeColor="text2" w:themeTint="99"/>
          <w:sz w:val="22"/>
          <w:szCs w:val="22"/>
        </w:rPr>
        <w:t>_</w:t>
      </w:r>
      <w:proofErr w:type="spellStart"/>
      <w:r w:rsidRPr="00B86127">
        <w:rPr>
          <w:b/>
          <w:color w:val="548DD4" w:themeColor="text2" w:themeTint="99"/>
          <w:sz w:val="22"/>
          <w:szCs w:val="22"/>
          <w:lang w:val="en-US"/>
        </w:rPr>
        <w:t>ParticipantProperties</w:t>
      </w:r>
      <w:proofErr w:type="spellEnd"/>
      <w:r w:rsidRPr="00B86127">
        <w:rPr>
          <w:b/>
          <w:color w:val="548DD4" w:themeColor="text2" w:themeTint="99"/>
          <w:sz w:val="22"/>
          <w:szCs w:val="22"/>
        </w:rPr>
        <w:t>]</w:t>
      </w:r>
      <w:bookmarkEnd w:id="53"/>
    </w:p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  <w:r w:rsidRPr="00B86127">
        <w:rPr>
          <w:sz w:val="22"/>
          <w:szCs w:val="22"/>
        </w:rPr>
        <w:t>Данные о свойствах участников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9"/>
        <w:gridCol w:w="1656"/>
        <w:gridCol w:w="1576"/>
        <w:gridCol w:w="1732"/>
        <w:gridCol w:w="1099"/>
        <w:gridCol w:w="1819"/>
      </w:tblGrid>
      <w:tr w:rsidR="003705B9" w:rsidRPr="00B86127" w:rsidTr="003705B9">
        <w:trPr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Наименование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Описание поля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Разрешенные в поле символы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Справочник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Длина поля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Обязательность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widowControl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PropertyUID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Уникальный идентификатор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widowControl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proofErr w:type="spellStart"/>
            <w:r w:rsidRPr="00B86127">
              <w:rPr>
                <w:sz w:val="22"/>
                <w:szCs w:val="22"/>
                <w:lang w:val="en-US" w:eastAsia="en-US"/>
              </w:rPr>
              <w:t>ParticipantUID</w:t>
            </w:r>
            <w:proofErr w:type="spellEnd"/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Уникальный идентификатор участника, для которого прописывается свойство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Любой набор символов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</w:t>
            </w:r>
            <w:r w:rsidRPr="00B86127">
              <w:rPr>
                <w:sz w:val="22"/>
                <w:szCs w:val="22"/>
                <w:lang w:val="en-US" w:eastAsia="en-US"/>
              </w:rPr>
              <w:t>UID</w:t>
            </w:r>
            <w:r w:rsidRPr="00B86127">
              <w:rPr>
                <w:sz w:val="22"/>
                <w:szCs w:val="22"/>
                <w:lang w:eastAsia="en-US"/>
              </w:rPr>
              <w:t xml:space="preserve">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rbd_Participants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widowControl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sz w:val="22"/>
                <w:szCs w:val="22"/>
                <w:lang w:val="en-US" w:eastAsia="en-US"/>
              </w:rPr>
              <w:t>Property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Свойство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0–Участник заблокирован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1–Дата блокировки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2–Основание блокировки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3–Код регистрации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4–Допуск к ГИА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5–Среднее общее образование получено в иностранном государстве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6–Проходит обучение в учреждении закрытого типа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7 – Участник с ОВЗ</w:t>
            </w:r>
          </w:p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8–Участник является </w:t>
            </w:r>
            <w:r w:rsidRPr="00B86127">
              <w:rPr>
                <w:sz w:val="22"/>
                <w:szCs w:val="22"/>
                <w:lang w:eastAsia="en-US"/>
              </w:rPr>
              <w:lastRenderedPageBreak/>
              <w:t>беженцем или переселенцем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  <w:tr w:rsidR="003705B9" w:rsidRPr="00B86127" w:rsidTr="003705B9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widowControl w:val="0"/>
              <w:spacing w:line="276" w:lineRule="auto"/>
              <w:rPr>
                <w:sz w:val="22"/>
                <w:szCs w:val="22"/>
                <w:lang w:val="en-US" w:eastAsia="en-US"/>
              </w:rPr>
            </w:pPr>
            <w:r w:rsidRPr="00B86127">
              <w:rPr>
                <w:rFonts w:ascii="Courier New" w:hAnsi="Courier New" w:cs="Courier New"/>
                <w:noProof/>
                <w:color w:val="A31515"/>
                <w:sz w:val="22"/>
                <w:szCs w:val="22"/>
                <w:lang w:eastAsia="en-US"/>
              </w:rPr>
              <w:lastRenderedPageBreak/>
              <w:t>Region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Код субъекта РФ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>Целое число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86127">
              <w:rPr>
                <w:sz w:val="22"/>
                <w:szCs w:val="22"/>
                <w:lang w:eastAsia="en-US"/>
              </w:rPr>
              <w:t xml:space="preserve">(является ссылкой на поле REGION таблицы </w:t>
            </w:r>
            <w:proofErr w:type="spellStart"/>
            <w:r w:rsidRPr="00B86127">
              <w:rPr>
                <w:sz w:val="22"/>
                <w:szCs w:val="22"/>
                <w:lang w:eastAsia="en-US"/>
              </w:rPr>
              <w:t>rbd</w:t>
            </w:r>
            <w:proofErr w:type="gramStart"/>
            <w:r w:rsidRPr="00B86127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B86127">
              <w:rPr>
                <w:sz w:val="22"/>
                <w:szCs w:val="22"/>
                <w:lang w:eastAsia="en-US"/>
              </w:rPr>
              <w:t>_Regions</w:t>
            </w:r>
            <w:proofErr w:type="spellEnd"/>
            <w:r w:rsidRPr="00B86127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B9" w:rsidRPr="00B86127" w:rsidRDefault="003705B9" w:rsidP="003705B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86127">
              <w:rPr>
                <w:b/>
                <w:sz w:val="22"/>
                <w:szCs w:val="22"/>
                <w:lang w:eastAsia="en-US"/>
              </w:rPr>
              <w:t>Обязательно</w:t>
            </w:r>
          </w:p>
        </w:tc>
      </w:tr>
    </w:tbl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</w:p>
    <w:p w:rsidR="003705B9" w:rsidRPr="00B86127" w:rsidRDefault="003705B9" w:rsidP="003705B9">
      <w:pPr>
        <w:spacing w:line="360" w:lineRule="auto"/>
        <w:ind w:firstLine="851"/>
        <w:jc w:val="both"/>
        <w:rPr>
          <w:sz w:val="22"/>
          <w:szCs w:val="22"/>
        </w:rPr>
      </w:pPr>
    </w:p>
    <w:p w:rsidR="000F30D0" w:rsidRPr="00B86127" w:rsidRDefault="000F30D0" w:rsidP="003705B9">
      <w:pPr>
        <w:pStyle w:val="af"/>
        <w:spacing w:after="240"/>
        <w:ind w:left="0"/>
        <w:rPr>
          <w:sz w:val="22"/>
          <w:szCs w:val="22"/>
        </w:rPr>
      </w:pPr>
    </w:p>
    <w:p w:rsidR="00634881" w:rsidRPr="00B86127" w:rsidRDefault="00634881">
      <w:pPr>
        <w:rPr>
          <w:sz w:val="22"/>
          <w:szCs w:val="22"/>
        </w:rPr>
      </w:pPr>
    </w:p>
    <w:sectPr w:rsidR="00634881" w:rsidRPr="00B86127" w:rsidSect="00A04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6E9" w:rsidRDefault="009D36E9" w:rsidP="000F30D0">
      <w:r>
        <w:separator/>
      </w:r>
    </w:p>
  </w:endnote>
  <w:endnote w:type="continuationSeparator" w:id="0">
    <w:p w:rsidR="009D36E9" w:rsidRDefault="009D36E9" w:rsidP="000F3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6687987"/>
    </w:sdtPr>
    <w:sdtContent>
      <w:p w:rsidR="00800D04" w:rsidRDefault="00F963B8">
        <w:pPr>
          <w:pStyle w:val="ab"/>
          <w:jc w:val="right"/>
        </w:pPr>
        <w:r>
          <w:fldChar w:fldCharType="begin"/>
        </w:r>
        <w:r w:rsidR="00800D04">
          <w:instrText>PAGE   \* MERGEFORMAT</w:instrText>
        </w:r>
        <w:r>
          <w:fldChar w:fldCharType="separate"/>
        </w:r>
        <w:r w:rsidR="00B86127">
          <w:rPr>
            <w:noProof/>
          </w:rPr>
          <w:t>53</w:t>
        </w:r>
        <w:r>
          <w:fldChar w:fldCharType="end"/>
        </w:r>
      </w:p>
    </w:sdtContent>
  </w:sdt>
  <w:p w:rsidR="00800D04" w:rsidRDefault="00800D0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6E9" w:rsidRDefault="009D36E9" w:rsidP="000F30D0">
      <w:r>
        <w:separator/>
      </w:r>
    </w:p>
  </w:footnote>
  <w:footnote w:type="continuationSeparator" w:id="0">
    <w:p w:rsidR="009D36E9" w:rsidRDefault="009D36E9" w:rsidP="000F30D0">
      <w:r>
        <w:continuationSeparator/>
      </w:r>
    </w:p>
  </w:footnote>
  <w:footnote w:id="1">
    <w:p w:rsidR="00800D04" w:rsidRPr="006D1DFE" w:rsidRDefault="00800D04" w:rsidP="006D1256">
      <w:pPr>
        <w:pStyle w:val="a7"/>
        <w:jc w:val="both"/>
      </w:pPr>
      <w:r w:rsidRPr="006D1DFE">
        <w:rPr>
          <w:rStyle w:val="af5"/>
          <w:sz w:val="20"/>
        </w:rPr>
        <w:footnoteRef/>
      </w:r>
      <w:r w:rsidRPr="006D1DFE">
        <w:t xml:space="preserve"> </w:t>
      </w:r>
      <w:r w:rsidRPr="006D1256">
        <w:rPr>
          <w:bCs/>
        </w:rPr>
        <w:t>Часть 4 статьи 66 Федерального закона от  29 декабря 2012 г. № 273-ФЗ «Об образовании в Российской Федерации»</w:t>
      </w:r>
    </w:p>
  </w:footnote>
  <w:footnote w:id="2">
    <w:p w:rsidR="00800D04" w:rsidRDefault="00800D04" w:rsidP="006D1256">
      <w:pPr>
        <w:pStyle w:val="a7"/>
        <w:jc w:val="both"/>
      </w:pPr>
      <w:r w:rsidRPr="006D1DFE">
        <w:rPr>
          <w:rStyle w:val="af5"/>
          <w:sz w:val="20"/>
        </w:rPr>
        <w:footnoteRef/>
      </w:r>
      <w:r w:rsidRPr="006D1DFE">
        <w:t xml:space="preserve"> Часть 5 статьи 67 Федерального закона от  29 декабря 2012 г. № 273-ФЗ «Об образовании в Российской Федерации»</w:t>
      </w:r>
    </w:p>
  </w:footnote>
  <w:footnote w:id="3">
    <w:p w:rsidR="00800D04" w:rsidRDefault="00800D04" w:rsidP="000F30D0">
      <w:pPr>
        <w:pStyle w:val="a7"/>
      </w:pPr>
      <w:r>
        <w:rPr>
          <w:rStyle w:val="af5"/>
          <w:rFonts w:eastAsiaTheme="majorEastAsia"/>
        </w:rPr>
        <w:footnoteRef/>
      </w:r>
      <w:r>
        <w:t>см. Требования к ППЭ</w:t>
      </w:r>
    </w:p>
  </w:footnote>
  <w:footnote w:id="4">
    <w:p w:rsidR="00800D04" w:rsidRDefault="00800D04" w:rsidP="000F30D0">
      <w:pPr>
        <w:pStyle w:val="a7"/>
      </w:pPr>
      <w:r>
        <w:rPr>
          <w:rStyle w:val="af5"/>
          <w:rFonts w:eastAsiaTheme="majorEastAsia"/>
        </w:rPr>
        <w:footnoteRef/>
      </w:r>
      <w:r>
        <w:t>см. Требования к ППЭ</w:t>
      </w:r>
    </w:p>
  </w:footnote>
  <w:footnote w:id="5">
    <w:p w:rsidR="00800D04" w:rsidRDefault="00800D04" w:rsidP="000F30D0">
      <w:pPr>
        <w:ind w:firstLine="540"/>
        <w:jc w:val="both"/>
        <w:rPr>
          <w:sz w:val="22"/>
          <w:szCs w:val="22"/>
        </w:rPr>
      </w:pPr>
      <w:r>
        <w:rPr>
          <w:rStyle w:val="af5"/>
          <w:szCs w:val="22"/>
        </w:rPr>
        <w:footnoteRef/>
      </w:r>
      <w:r>
        <w:rPr>
          <w:sz w:val="22"/>
          <w:szCs w:val="22"/>
        </w:rPr>
        <w:t xml:space="preserve"> Участники экзамена  могут взять с собой в аудиторию только паспорт, черную </w:t>
      </w:r>
      <w:proofErr w:type="spellStart"/>
      <w:r>
        <w:rPr>
          <w:sz w:val="22"/>
          <w:szCs w:val="22"/>
        </w:rPr>
        <w:t>гелевую</w:t>
      </w:r>
      <w:proofErr w:type="spellEnd"/>
      <w:r>
        <w:rPr>
          <w:sz w:val="22"/>
          <w:szCs w:val="22"/>
        </w:rPr>
        <w:t xml:space="preserve"> ручку и дополнительные материалы, которые можно использовать на экзамене по отдельным предметам.</w:t>
      </w:r>
    </w:p>
  </w:footnote>
  <w:footnote w:id="6">
    <w:p w:rsidR="00800D04" w:rsidRDefault="00800D04" w:rsidP="000F30D0">
      <w:pPr>
        <w:pStyle w:val="a7"/>
        <w:ind w:firstLine="546"/>
      </w:pPr>
      <w:r>
        <w:rPr>
          <w:rStyle w:val="af5"/>
        </w:rPr>
        <w:footnoteRef/>
      </w:r>
      <w:r>
        <w:t xml:space="preserve"> При раздаче ИК кладется на край стола.</w:t>
      </w:r>
    </w:p>
  </w:footnote>
  <w:footnote w:id="7">
    <w:p w:rsidR="00800D04" w:rsidRDefault="00800D04" w:rsidP="000F30D0">
      <w:pPr>
        <w:pStyle w:val="a7"/>
        <w:ind w:firstLine="546"/>
      </w:pPr>
      <w:r>
        <w:rPr>
          <w:rStyle w:val="af5"/>
        </w:rPr>
        <w:footnoteRef/>
      </w:r>
      <w:r>
        <w:t xml:space="preserve"> В случае обнаружения ошибочного заполнения полей регистрации </w:t>
      </w:r>
      <w:r>
        <w:rPr>
          <w:b/>
        </w:rPr>
        <w:t>организаторы</w:t>
      </w:r>
      <w:r>
        <w:t xml:space="preserve"> дают указание участнику экзамена  внести соответствующие исправления.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D04" w:rsidRDefault="00800D04">
    <w:pPr>
      <w:pStyle w:val="a9"/>
      <w:jc w:val="right"/>
    </w:pPr>
  </w:p>
  <w:p w:rsidR="00800D04" w:rsidRDefault="00800D0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3C028B8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1567" w:hanging="432"/>
      </w:p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</w:lvl>
    <w:lvl w:ilvl="3">
      <w:start w:val="1"/>
      <w:numFmt w:val="decimal"/>
      <w:pStyle w:val="4"/>
      <w:lvlText w:val="%1.%2.%3.%4"/>
      <w:lvlJc w:val="left"/>
      <w:pPr>
        <w:ind w:left="-270" w:hanging="864"/>
      </w:p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</w:lvl>
  </w:abstractNum>
  <w:abstractNum w:abstractNumId="2">
    <w:nsid w:val="0529185F"/>
    <w:multiLevelType w:val="multilevel"/>
    <w:tmpl w:val="50DEE47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816" w:hanging="1248"/>
      </w:pPr>
    </w:lvl>
    <w:lvl w:ilvl="2">
      <w:start w:val="1"/>
      <w:numFmt w:val="decimal"/>
      <w:isLgl/>
      <w:lvlText w:val="%1.%2.%3."/>
      <w:lvlJc w:val="left"/>
      <w:pPr>
        <w:ind w:left="1957" w:hanging="1248"/>
      </w:pPr>
    </w:lvl>
    <w:lvl w:ilvl="3">
      <w:start w:val="1"/>
      <w:numFmt w:val="decimal"/>
      <w:isLgl/>
      <w:lvlText w:val="%1.%2.%3.%4."/>
      <w:lvlJc w:val="left"/>
      <w:pPr>
        <w:ind w:left="1957" w:hanging="1248"/>
      </w:pPr>
    </w:lvl>
    <w:lvl w:ilvl="4">
      <w:start w:val="1"/>
      <w:numFmt w:val="decimal"/>
      <w:isLgl/>
      <w:lvlText w:val="%1.%2.%3.%4.%5."/>
      <w:lvlJc w:val="left"/>
      <w:pPr>
        <w:ind w:left="1957" w:hanging="1248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">
    <w:nsid w:val="06FF0FFF"/>
    <w:multiLevelType w:val="hybridMultilevel"/>
    <w:tmpl w:val="C332F72C"/>
    <w:lvl w:ilvl="0" w:tplc="4D66BBE2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C233CE"/>
    <w:multiLevelType w:val="hybridMultilevel"/>
    <w:tmpl w:val="C3C884F4"/>
    <w:lvl w:ilvl="0" w:tplc="4A3656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70093E"/>
    <w:multiLevelType w:val="multilevel"/>
    <w:tmpl w:val="2A02E6DE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15D71453"/>
    <w:multiLevelType w:val="hybridMultilevel"/>
    <w:tmpl w:val="DCF43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B857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66AE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4D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924B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21B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EBD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D1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A82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9089C"/>
    <w:multiLevelType w:val="hybridMultilevel"/>
    <w:tmpl w:val="8B6AFDE4"/>
    <w:lvl w:ilvl="0" w:tplc="DBC47010">
      <w:start w:val="2"/>
      <w:numFmt w:val="decimal"/>
      <w:lvlText w:val="%1)"/>
      <w:lvlJc w:val="left"/>
      <w:pPr>
        <w:ind w:left="6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98" w:hanging="360"/>
      </w:pPr>
    </w:lvl>
    <w:lvl w:ilvl="2" w:tplc="0419001B">
      <w:start w:val="1"/>
      <w:numFmt w:val="lowerRoman"/>
      <w:lvlText w:val="%3."/>
      <w:lvlJc w:val="right"/>
      <w:pPr>
        <w:ind w:left="2118" w:hanging="180"/>
      </w:pPr>
    </w:lvl>
    <w:lvl w:ilvl="3" w:tplc="0419000F">
      <w:start w:val="1"/>
      <w:numFmt w:val="decimal"/>
      <w:lvlText w:val="%4."/>
      <w:lvlJc w:val="left"/>
      <w:pPr>
        <w:ind w:left="2838" w:hanging="360"/>
      </w:pPr>
    </w:lvl>
    <w:lvl w:ilvl="4" w:tplc="04190019">
      <w:start w:val="1"/>
      <w:numFmt w:val="lowerLetter"/>
      <w:lvlText w:val="%5."/>
      <w:lvlJc w:val="left"/>
      <w:pPr>
        <w:ind w:left="3558" w:hanging="360"/>
      </w:pPr>
    </w:lvl>
    <w:lvl w:ilvl="5" w:tplc="0419001B">
      <w:start w:val="1"/>
      <w:numFmt w:val="lowerRoman"/>
      <w:lvlText w:val="%6."/>
      <w:lvlJc w:val="right"/>
      <w:pPr>
        <w:ind w:left="4278" w:hanging="180"/>
      </w:pPr>
    </w:lvl>
    <w:lvl w:ilvl="6" w:tplc="0419000F">
      <w:start w:val="1"/>
      <w:numFmt w:val="decimal"/>
      <w:lvlText w:val="%7."/>
      <w:lvlJc w:val="left"/>
      <w:pPr>
        <w:ind w:left="4998" w:hanging="360"/>
      </w:pPr>
    </w:lvl>
    <w:lvl w:ilvl="7" w:tplc="04190019">
      <w:start w:val="1"/>
      <w:numFmt w:val="lowerLetter"/>
      <w:lvlText w:val="%8."/>
      <w:lvlJc w:val="left"/>
      <w:pPr>
        <w:ind w:left="5718" w:hanging="360"/>
      </w:pPr>
    </w:lvl>
    <w:lvl w:ilvl="8" w:tplc="0419001B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443620CE"/>
    <w:multiLevelType w:val="multilevel"/>
    <w:tmpl w:val="2BB08D0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954"/>
        </w:tabs>
        <w:ind w:left="954" w:hanging="60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9">
    <w:nsid w:val="476F39F0"/>
    <w:multiLevelType w:val="hybridMultilevel"/>
    <w:tmpl w:val="CF1CF0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80A7190"/>
    <w:multiLevelType w:val="hybridMultilevel"/>
    <w:tmpl w:val="DC564E6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E7432"/>
    <w:multiLevelType w:val="hybridMultilevel"/>
    <w:tmpl w:val="F4DC1F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C6A29"/>
    <w:multiLevelType w:val="multilevel"/>
    <w:tmpl w:val="70468756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BD22EAF"/>
    <w:multiLevelType w:val="hybridMultilevel"/>
    <w:tmpl w:val="7BE2069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6394C6A"/>
    <w:multiLevelType w:val="multilevel"/>
    <w:tmpl w:val="A2841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7">
    <w:nsid w:val="781A5DEF"/>
    <w:multiLevelType w:val="multilevel"/>
    <w:tmpl w:val="9190AFD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1B12"/>
    <w:rsid w:val="000019C2"/>
    <w:rsid w:val="000333A1"/>
    <w:rsid w:val="00034406"/>
    <w:rsid w:val="0004388B"/>
    <w:rsid w:val="00044C32"/>
    <w:rsid w:val="000502A6"/>
    <w:rsid w:val="00054AA9"/>
    <w:rsid w:val="00070360"/>
    <w:rsid w:val="0007626E"/>
    <w:rsid w:val="000A0B34"/>
    <w:rsid w:val="000F30D0"/>
    <w:rsid w:val="001114FD"/>
    <w:rsid w:val="0011328B"/>
    <w:rsid w:val="00114298"/>
    <w:rsid w:val="00114896"/>
    <w:rsid w:val="00131821"/>
    <w:rsid w:val="00140328"/>
    <w:rsid w:val="00151F6B"/>
    <w:rsid w:val="001967A5"/>
    <w:rsid w:val="001B0D24"/>
    <w:rsid w:val="001B2ACB"/>
    <w:rsid w:val="001C037A"/>
    <w:rsid w:val="001C2242"/>
    <w:rsid w:val="001C63CA"/>
    <w:rsid w:val="001C709F"/>
    <w:rsid w:val="002B09B5"/>
    <w:rsid w:val="002C1ABE"/>
    <w:rsid w:val="002C37D0"/>
    <w:rsid w:val="00316A23"/>
    <w:rsid w:val="00337D94"/>
    <w:rsid w:val="00347565"/>
    <w:rsid w:val="00351CEE"/>
    <w:rsid w:val="003629F6"/>
    <w:rsid w:val="003705B9"/>
    <w:rsid w:val="00390E6C"/>
    <w:rsid w:val="00396CB3"/>
    <w:rsid w:val="003A46AF"/>
    <w:rsid w:val="003B46F0"/>
    <w:rsid w:val="003B49E3"/>
    <w:rsid w:val="003D6D4B"/>
    <w:rsid w:val="003E268A"/>
    <w:rsid w:val="00404AE9"/>
    <w:rsid w:val="00410C48"/>
    <w:rsid w:val="00413C83"/>
    <w:rsid w:val="00444029"/>
    <w:rsid w:val="00453538"/>
    <w:rsid w:val="00454DBB"/>
    <w:rsid w:val="0048009A"/>
    <w:rsid w:val="004A0E35"/>
    <w:rsid w:val="00507E10"/>
    <w:rsid w:val="005459CD"/>
    <w:rsid w:val="00570788"/>
    <w:rsid w:val="00596FD7"/>
    <w:rsid w:val="00597657"/>
    <w:rsid w:val="005E4B65"/>
    <w:rsid w:val="005F6339"/>
    <w:rsid w:val="00614FFF"/>
    <w:rsid w:val="00617C7C"/>
    <w:rsid w:val="00627F7F"/>
    <w:rsid w:val="00634881"/>
    <w:rsid w:val="00657814"/>
    <w:rsid w:val="00657B74"/>
    <w:rsid w:val="00673174"/>
    <w:rsid w:val="006753EE"/>
    <w:rsid w:val="006D1256"/>
    <w:rsid w:val="006D1DFE"/>
    <w:rsid w:val="006E5ECD"/>
    <w:rsid w:val="007016C6"/>
    <w:rsid w:val="00711220"/>
    <w:rsid w:val="00736E4D"/>
    <w:rsid w:val="00743731"/>
    <w:rsid w:val="00755A10"/>
    <w:rsid w:val="00783C20"/>
    <w:rsid w:val="00790833"/>
    <w:rsid w:val="007914FD"/>
    <w:rsid w:val="007924A0"/>
    <w:rsid w:val="007D40B7"/>
    <w:rsid w:val="007D7647"/>
    <w:rsid w:val="00800D04"/>
    <w:rsid w:val="00816B90"/>
    <w:rsid w:val="00846463"/>
    <w:rsid w:val="00847EFF"/>
    <w:rsid w:val="00865797"/>
    <w:rsid w:val="00873FE8"/>
    <w:rsid w:val="008740E5"/>
    <w:rsid w:val="00880158"/>
    <w:rsid w:val="00880CB3"/>
    <w:rsid w:val="008C5579"/>
    <w:rsid w:val="008E7621"/>
    <w:rsid w:val="008F3A00"/>
    <w:rsid w:val="008F59C1"/>
    <w:rsid w:val="00905443"/>
    <w:rsid w:val="009120FC"/>
    <w:rsid w:val="00923D3D"/>
    <w:rsid w:val="00936091"/>
    <w:rsid w:val="00936160"/>
    <w:rsid w:val="00946751"/>
    <w:rsid w:val="009571DB"/>
    <w:rsid w:val="0098026A"/>
    <w:rsid w:val="009B2326"/>
    <w:rsid w:val="009D36E9"/>
    <w:rsid w:val="009E089B"/>
    <w:rsid w:val="009F0584"/>
    <w:rsid w:val="00A041E3"/>
    <w:rsid w:val="00A04F9C"/>
    <w:rsid w:val="00A06ADE"/>
    <w:rsid w:val="00A3435C"/>
    <w:rsid w:val="00A41B12"/>
    <w:rsid w:val="00A45EFD"/>
    <w:rsid w:val="00A8425F"/>
    <w:rsid w:val="00AB283E"/>
    <w:rsid w:val="00AC2876"/>
    <w:rsid w:val="00AD532A"/>
    <w:rsid w:val="00AF64EA"/>
    <w:rsid w:val="00B30CA6"/>
    <w:rsid w:val="00B60D8B"/>
    <w:rsid w:val="00B86127"/>
    <w:rsid w:val="00BD7F59"/>
    <w:rsid w:val="00BE7161"/>
    <w:rsid w:val="00BF07C2"/>
    <w:rsid w:val="00C01E61"/>
    <w:rsid w:val="00C10128"/>
    <w:rsid w:val="00C12B72"/>
    <w:rsid w:val="00C21A93"/>
    <w:rsid w:val="00C4199D"/>
    <w:rsid w:val="00C44996"/>
    <w:rsid w:val="00C46312"/>
    <w:rsid w:val="00C54F72"/>
    <w:rsid w:val="00CE5846"/>
    <w:rsid w:val="00CF69C9"/>
    <w:rsid w:val="00CF6B74"/>
    <w:rsid w:val="00D0337E"/>
    <w:rsid w:val="00D21A6F"/>
    <w:rsid w:val="00D5549D"/>
    <w:rsid w:val="00D94794"/>
    <w:rsid w:val="00DC1E34"/>
    <w:rsid w:val="00E01382"/>
    <w:rsid w:val="00E21C85"/>
    <w:rsid w:val="00E25884"/>
    <w:rsid w:val="00E35B2E"/>
    <w:rsid w:val="00E62223"/>
    <w:rsid w:val="00E8778D"/>
    <w:rsid w:val="00E9295C"/>
    <w:rsid w:val="00EB0BF3"/>
    <w:rsid w:val="00ED05D1"/>
    <w:rsid w:val="00ED576C"/>
    <w:rsid w:val="00EE58D3"/>
    <w:rsid w:val="00EF16A2"/>
    <w:rsid w:val="00F0216F"/>
    <w:rsid w:val="00F46905"/>
    <w:rsid w:val="00F7713C"/>
    <w:rsid w:val="00F951D0"/>
    <w:rsid w:val="00F963B8"/>
    <w:rsid w:val="00FF4E47"/>
    <w:rsid w:val="00FF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uiPriority w:val="99"/>
    <w:qFormat/>
    <w:rsid w:val="000F30D0"/>
    <w:pPr>
      <w:keepNext/>
      <w:numPr>
        <w:numId w:val="1"/>
      </w:numPr>
      <w:spacing w:before="240" w:after="60"/>
      <w:ind w:left="1283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30D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30D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F30D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F30D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F30D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F30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F30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0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rsid w:val="000F30D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F3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F30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F30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F30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0F30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F30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0F30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0F30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0F30D0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0F30D0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0F30D0"/>
  </w:style>
  <w:style w:type="paragraph" w:styleId="12">
    <w:name w:val="toc 1"/>
    <w:basedOn w:val="a0"/>
    <w:next w:val="a0"/>
    <w:autoRedefine/>
    <w:uiPriority w:val="39"/>
    <w:unhideWhenUsed/>
    <w:qFormat/>
    <w:rsid w:val="000F30D0"/>
    <w:pPr>
      <w:tabs>
        <w:tab w:val="left" w:pos="480"/>
        <w:tab w:val="right" w:leader="dot" w:pos="9345"/>
      </w:tabs>
      <w:spacing w:line="360" w:lineRule="auto"/>
    </w:pPr>
    <w:rPr>
      <w:b/>
      <w:bCs/>
      <w:caps/>
    </w:rPr>
  </w:style>
  <w:style w:type="paragraph" w:styleId="a7">
    <w:name w:val="footnote text"/>
    <w:basedOn w:val="a0"/>
    <w:link w:val="a8"/>
    <w:uiPriority w:val="99"/>
    <w:semiHidden/>
    <w:unhideWhenUsed/>
    <w:rsid w:val="000F30D0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0F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0F3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0F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unhideWhenUsed/>
    <w:rsid w:val="000F3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0F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0F30D0"/>
    <w:pPr>
      <w:widowControl w:val="0"/>
      <w:numPr>
        <w:numId w:val="2"/>
      </w:numPr>
      <w:spacing w:after="60" w:line="240" w:lineRule="atLeast"/>
    </w:pPr>
    <w:rPr>
      <w:sz w:val="20"/>
      <w:szCs w:val="20"/>
      <w:lang w:val="en-US" w:eastAsia="en-US"/>
    </w:rPr>
  </w:style>
  <w:style w:type="paragraph" w:styleId="ad">
    <w:name w:val="Title"/>
    <w:basedOn w:val="a0"/>
    <w:link w:val="ae"/>
    <w:uiPriority w:val="99"/>
    <w:qFormat/>
    <w:rsid w:val="000F30D0"/>
    <w:pPr>
      <w:jc w:val="center"/>
    </w:pPr>
    <w:rPr>
      <w:rFonts w:eastAsia="SimSun"/>
      <w:b/>
      <w:bCs/>
      <w:sz w:val="28"/>
      <w:lang w:eastAsia="zh-CN"/>
    </w:rPr>
  </w:style>
  <w:style w:type="character" w:customStyle="1" w:styleId="ae">
    <w:name w:val="Название Знак"/>
    <w:basedOn w:val="a1"/>
    <w:link w:val="ad"/>
    <w:uiPriority w:val="99"/>
    <w:rsid w:val="000F30D0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af">
    <w:name w:val="Body Text Indent"/>
    <w:basedOn w:val="a0"/>
    <w:link w:val="af0"/>
    <w:uiPriority w:val="99"/>
    <w:unhideWhenUsed/>
    <w:rsid w:val="000F30D0"/>
    <w:pPr>
      <w:spacing w:after="120"/>
      <w:ind w:left="283"/>
      <w:jc w:val="both"/>
    </w:pPr>
    <w:rPr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F3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0F30D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F30D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0F30D0"/>
    <w:pPr>
      <w:ind w:left="720"/>
      <w:contextualSpacing/>
    </w:pPr>
  </w:style>
  <w:style w:type="paragraph" w:styleId="af4">
    <w:name w:val="TOC Heading"/>
    <w:basedOn w:val="1"/>
    <w:next w:val="a0"/>
    <w:uiPriority w:val="39"/>
    <w:semiHidden/>
    <w:unhideWhenUsed/>
    <w:qFormat/>
    <w:rsid w:val="000F30D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ConsPlusNonformat">
    <w:name w:val="ConsPlusNonformat"/>
    <w:uiPriority w:val="99"/>
    <w:semiHidden/>
    <w:rsid w:val="000F3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аголвки 1 уровня Знак"/>
    <w:basedOn w:val="11"/>
    <w:link w:val="14"/>
    <w:uiPriority w:val="99"/>
    <w:semiHidden/>
    <w:locked/>
    <w:rsid w:val="000F30D0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4">
    <w:name w:val="Заголвки 1 уровня"/>
    <w:basedOn w:val="1"/>
    <w:link w:val="13"/>
    <w:uiPriority w:val="99"/>
    <w:semiHidden/>
    <w:qFormat/>
    <w:rsid w:val="000F30D0"/>
    <w:pPr>
      <w:pageBreakBefore/>
      <w:spacing w:after="240"/>
    </w:pPr>
    <w:rPr>
      <w:sz w:val="32"/>
    </w:rPr>
  </w:style>
  <w:style w:type="paragraph" w:customStyle="1" w:styleId="Default">
    <w:name w:val="Default"/>
    <w:uiPriority w:val="99"/>
    <w:semiHidden/>
    <w:rsid w:val="000F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otnote reference"/>
    <w:basedOn w:val="a1"/>
    <w:uiPriority w:val="99"/>
    <w:semiHidden/>
    <w:unhideWhenUsed/>
    <w:rsid w:val="000F30D0"/>
    <w:rPr>
      <w:rFonts w:ascii="Times New Roman" w:hAnsi="Times New Roman" w:cs="Times New Roman" w:hint="default"/>
      <w:sz w:val="22"/>
      <w:vertAlign w:val="superscript"/>
    </w:rPr>
  </w:style>
  <w:style w:type="table" w:styleId="af6">
    <w:name w:val="Table Grid"/>
    <w:basedOn w:val="a2"/>
    <w:uiPriority w:val="59"/>
    <w:rsid w:val="000F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2"/>
    <w:uiPriority w:val="59"/>
    <w:rsid w:val="000F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абзац 4.1"/>
    <w:basedOn w:val="af3"/>
    <w:qFormat/>
    <w:rsid w:val="00A45EFD"/>
    <w:pPr>
      <w:numPr>
        <w:numId w:val="16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paragraph" w:customStyle="1" w:styleId="10">
    <w:name w:val="1 уровень"/>
    <w:basedOn w:val="af3"/>
    <w:qFormat/>
    <w:rsid w:val="00A45EFD"/>
    <w:pPr>
      <w:keepNext/>
      <w:pageBreakBefore/>
      <w:numPr>
        <w:numId w:val="15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  <w:style w:type="character" w:styleId="af7">
    <w:name w:val="annotation reference"/>
    <w:basedOn w:val="a1"/>
    <w:uiPriority w:val="99"/>
    <w:semiHidden/>
    <w:unhideWhenUsed/>
    <w:rsid w:val="00AC2876"/>
    <w:rPr>
      <w:sz w:val="16"/>
      <w:szCs w:val="16"/>
    </w:rPr>
  </w:style>
  <w:style w:type="paragraph" w:styleId="af8">
    <w:name w:val="annotation text"/>
    <w:basedOn w:val="a0"/>
    <w:link w:val="af9"/>
    <w:uiPriority w:val="99"/>
    <w:semiHidden/>
    <w:unhideWhenUsed/>
    <w:rsid w:val="00AC2876"/>
    <w:rPr>
      <w:sz w:val="20"/>
      <w:szCs w:val="20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AC28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C287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AC287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c">
    <w:name w:val="endnote text"/>
    <w:basedOn w:val="a0"/>
    <w:link w:val="afd"/>
    <w:uiPriority w:val="99"/>
    <w:semiHidden/>
    <w:unhideWhenUsed/>
    <w:rsid w:val="006D1DFE"/>
    <w:rPr>
      <w:sz w:val="20"/>
      <w:szCs w:val="20"/>
    </w:rPr>
  </w:style>
  <w:style w:type="character" w:customStyle="1" w:styleId="afd">
    <w:name w:val="Текст концевой сноски Знак"/>
    <w:basedOn w:val="a1"/>
    <w:link w:val="afc"/>
    <w:uiPriority w:val="99"/>
    <w:semiHidden/>
    <w:rsid w:val="006D1D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basedOn w:val="a1"/>
    <w:uiPriority w:val="99"/>
    <w:semiHidden/>
    <w:unhideWhenUsed/>
    <w:rsid w:val="006D1DFE"/>
    <w:rPr>
      <w:vertAlign w:val="superscript"/>
    </w:rPr>
  </w:style>
  <w:style w:type="paragraph" w:styleId="31">
    <w:name w:val="toc 3"/>
    <w:basedOn w:val="a0"/>
    <w:next w:val="a0"/>
    <w:autoRedefine/>
    <w:uiPriority w:val="39"/>
    <w:semiHidden/>
    <w:unhideWhenUsed/>
    <w:rsid w:val="003705B9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uiPriority w:val="99"/>
    <w:qFormat/>
    <w:rsid w:val="000F30D0"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F30D0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F30D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F30D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F30D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F30D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F30D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F30D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F30D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9"/>
    <w:rsid w:val="000F30D0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F3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0F30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F30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0F30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0F30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0F30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0F30D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0F30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0F30D0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0F30D0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0F30D0"/>
  </w:style>
  <w:style w:type="paragraph" w:styleId="12">
    <w:name w:val="toc 1"/>
    <w:basedOn w:val="a0"/>
    <w:next w:val="a0"/>
    <w:autoRedefine/>
    <w:uiPriority w:val="39"/>
    <w:unhideWhenUsed/>
    <w:qFormat/>
    <w:rsid w:val="000F30D0"/>
    <w:pPr>
      <w:tabs>
        <w:tab w:val="left" w:pos="480"/>
        <w:tab w:val="right" w:leader="dot" w:pos="9345"/>
      </w:tabs>
      <w:spacing w:line="360" w:lineRule="auto"/>
    </w:pPr>
    <w:rPr>
      <w:b/>
      <w:bCs/>
      <w:caps/>
    </w:rPr>
  </w:style>
  <w:style w:type="paragraph" w:styleId="a7">
    <w:name w:val="footnote text"/>
    <w:basedOn w:val="a0"/>
    <w:link w:val="a8"/>
    <w:uiPriority w:val="99"/>
    <w:semiHidden/>
    <w:unhideWhenUsed/>
    <w:rsid w:val="000F30D0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rsid w:val="000F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0F30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0F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semiHidden/>
    <w:unhideWhenUsed/>
    <w:rsid w:val="000F30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semiHidden/>
    <w:rsid w:val="000F3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0F30D0"/>
    <w:pPr>
      <w:widowControl w:val="0"/>
      <w:numPr>
        <w:numId w:val="2"/>
      </w:numPr>
      <w:spacing w:after="60" w:line="240" w:lineRule="atLeast"/>
    </w:pPr>
    <w:rPr>
      <w:sz w:val="20"/>
      <w:szCs w:val="20"/>
      <w:lang w:val="en-US" w:eastAsia="en-US"/>
    </w:rPr>
  </w:style>
  <w:style w:type="paragraph" w:styleId="ad">
    <w:name w:val="Title"/>
    <w:basedOn w:val="a0"/>
    <w:link w:val="ae"/>
    <w:uiPriority w:val="99"/>
    <w:qFormat/>
    <w:rsid w:val="000F30D0"/>
    <w:pPr>
      <w:jc w:val="center"/>
    </w:pPr>
    <w:rPr>
      <w:rFonts w:eastAsia="SimSun"/>
      <w:b/>
      <w:bCs/>
      <w:sz w:val="28"/>
      <w:lang w:eastAsia="zh-CN"/>
    </w:rPr>
  </w:style>
  <w:style w:type="character" w:customStyle="1" w:styleId="ae">
    <w:name w:val="Название Знак"/>
    <w:basedOn w:val="a1"/>
    <w:link w:val="ad"/>
    <w:uiPriority w:val="99"/>
    <w:rsid w:val="000F30D0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af">
    <w:name w:val="Body Text Indent"/>
    <w:basedOn w:val="a0"/>
    <w:link w:val="af0"/>
    <w:uiPriority w:val="99"/>
    <w:unhideWhenUsed/>
    <w:rsid w:val="000F30D0"/>
    <w:pPr>
      <w:spacing w:after="120"/>
      <w:ind w:left="283"/>
      <w:jc w:val="both"/>
    </w:pPr>
    <w:rPr>
      <w:sz w:val="28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F3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0F30D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0F30D0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0"/>
    <w:uiPriority w:val="34"/>
    <w:qFormat/>
    <w:rsid w:val="000F30D0"/>
    <w:pPr>
      <w:ind w:left="720"/>
      <w:contextualSpacing/>
    </w:pPr>
  </w:style>
  <w:style w:type="paragraph" w:styleId="af4">
    <w:name w:val="TOC Heading"/>
    <w:basedOn w:val="1"/>
    <w:next w:val="a0"/>
    <w:uiPriority w:val="39"/>
    <w:semiHidden/>
    <w:unhideWhenUsed/>
    <w:qFormat/>
    <w:rsid w:val="000F30D0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ConsPlusNonformat">
    <w:name w:val="ConsPlusNonformat"/>
    <w:uiPriority w:val="99"/>
    <w:semiHidden/>
    <w:rsid w:val="000F3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3">
    <w:name w:val="Заголвки 1 уровня Знак"/>
    <w:basedOn w:val="11"/>
    <w:link w:val="14"/>
    <w:uiPriority w:val="99"/>
    <w:semiHidden/>
    <w:locked/>
    <w:rsid w:val="000F30D0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4">
    <w:name w:val="Заголвки 1 уровня"/>
    <w:basedOn w:val="1"/>
    <w:link w:val="13"/>
    <w:uiPriority w:val="99"/>
    <w:semiHidden/>
    <w:qFormat/>
    <w:rsid w:val="000F30D0"/>
    <w:pPr>
      <w:pageBreakBefore/>
      <w:spacing w:after="240"/>
    </w:pPr>
    <w:rPr>
      <w:sz w:val="32"/>
    </w:rPr>
  </w:style>
  <w:style w:type="paragraph" w:customStyle="1" w:styleId="Default">
    <w:name w:val="Default"/>
    <w:uiPriority w:val="99"/>
    <w:semiHidden/>
    <w:rsid w:val="000F3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otnote reference"/>
    <w:basedOn w:val="a1"/>
    <w:uiPriority w:val="99"/>
    <w:semiHidden/>
    <w:unhideWhenUsed/>
    <w:rsid w:val="000F30D0"/>
    <w:rPr>
      <w:rFonts w:ascii="Times New Roman" w:hAnsi="Times New Roman" w:cs="Times New Roman" w:hint="default"/>
      <w:sz w:val="22"/>
      <w:vertAlign w:val="superscript"/>
    </w:rPr>
  </w:style>
  <w:style w:type="table" w:styleId="af6">
    <w:name w:val="Table Grid"/>
    <w:basedOn w:val="a2"/>
    <w:uiPriority w:val="59"/>
    <w:rsid w:val="000F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2"/>
    <w:uiPriority w:val="59"/>
    <w:rsid w:val="000F3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абзац 4.1"/>
    <w:basedOn w:val="af3"/>
    <w:qFormat/>
    <w:rsid w:val="00A45EFD"/>
    <w:pPr>
      <w:numPr>
        <w:numId w:val="16"/>
      </w:numPr>
      <w:tabs>
        <w:tab w:val="num" w:pos="360"/>
      </w:tabs>
      <w:spacing w:before="360" w:after="120"/>
      <w:ind w:firstLine="0"/>
      <w:contextualSpacing w:val="0"/>
    </w:pPr>
    <w:rPr>
      <w:b/>
      <w:sz w:val="28"/>
    </w:rPr>
  </w:style>
  <w:style w:type="paragraph" w:customStyle="1" w:styleId="10">
    <w:name w:val="1 уровень"/>
    <w:basedOn w:val="af3"/>
    <w:qFormat/>
    <w:rsid w:val="00A45EFD"/>
    <w:pPr>
      <w:keepNext/>
      <w:pageBreakBefore/>
      <w:numPr>
        <w:numId w:val="15"/>
      </w:numPr>
      <w:tabs>
        <w:tab w:val="num" w:pos="360"/>
      </w:tabs>
      <w:spacing w:before="240" w:after="240"/>
      <w:ind w:left="720" w:firstLine="0"/>
      <w:jc w:val="center"/>
    </w:pPr>
    <w:rPr>
      <w:rFonts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43E163CE247226FB02B16F40E56B9B11DAAD56AEEC9FDD5C45F03C2C841CC565344460CA4301D97407G" TargetMode="External"/><Relationship Id="rId13" Type="http://schemas.openxmlformats.org/officeDocument/2006/relationships/image" Target="media/image4.emf"/><Relationship Id="rId18" Type="http://schemas.openxmlformats.org/officeDocument/2006/relationships/image" Target="media/image7.png"/><Relationship Id="rId26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5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29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28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10" Type="http://schemas.openxmlformats.org/officeDocument/2006/relationships/image" Target="media/image1.emf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brnadzor.gov.ru/" TargetMode="External"/><Relationship Id="rId14" Type="http://schemas.openxmlformats.org/officeDocument/2006/relationships/image" Target="media/image5.emf"/><Relationship Id="rId22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27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Relationship Id="rId30" Type="http://schemas.openxmlformats.org/officeDocument/2006/relationships/hyperlink" Target="file:///C:\Users\darsalam\AppData\Local\Microsoft\Windows\Temporary%20Internet%20Files\Content.Outlook\S4FYB2HB\&#1043;&#1048;&#1040;-9_2014_&#1086;&#1089;&#1085;&#1086;&#1074;&#1085;&#1086;&#1077;%20&#1056;&#1054;&#1053;_&#1089;_&#1060;&#1062;&#105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290A-B9CE-4972-BFA2-E883D03F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54</Pages>
  <Words>15087</Words>
  <Characters>85998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2014-03-17T02:00:00Z</cp:lastPrinted>
  <dcterms:created xsi:type="dcterms:W3CDTF">2014-03-17T02:01:00Z</dcterms:created>
  <dcterms:modified xsi:type="dcterms:W3CDTF">2014-03-17T02:01:00Z</dcterms:modified>
</cp:coreProperties>
</file>