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E66" w:rsidRPr="00FF3F34" w:rsidRDefault="00FF3F34" w:rsidP="00FF3F34">
      <w:pPr>
        <w:spacing w:after="0"/>
        <w:rPr>
          <w:rFonts w:ascii="Times New Roman" w:hAnsi="Times New Roman" w:cs="Times New Roman"/>
          <w:sz w:val="30"/>
          <w:szCs w:val="30"/>
        </w:rPr>
      </w:pPr>
      <w:r w:rsidRPr="00FF3F34">
        <w:rPr>
          <w:rFonts w:ascii="Times New Roman" w:hAnsi="Times New Roman" w:cs="Times New Roman"/>
          <w:sz w:val="30"/>
          <w:szCs w:val="30"/>
        </w:rPr>
        <w:t>Единая методическая тема:</w:t>
      </w:r>
    </w:p>
    <w:p w:rsidR="00FF3F34" w:rsidRDefault="00FF3F34" w:rsidP="00FF3F34">
      <w:pPr>
        <w:spacing w:after="0"/>
        <w:rPr>
          <w:rFonts w:ascii="Times New Roman" w:hAnsi="Times New Roman" w:cs="Times New Roman"/>
          <w:b/>
          <w:sz w:val="30"/>
          <w:szCs w:val="30"/>
        </w:rPr>
      </w:pPr>
      <w:r w:rsidRPr="00FF3F34">
        <w:rPr>
          <w:rFonts w:ascii="Times New Roman" w:hAnsi="Times New Roman" w:cs="Times New Roman"/>
          <w:b/>
          <w:sz w:val="30"/>
          <w:szCs w:val="30"/>
        </w:rPr>
        <w:t>«Совершенствование профессиональной компетентности педагогов по вопросам организации учебно-познавательной деятельности учащихся»</w:t>
      </w:r>
    </w:p>
    <w:p w:rsidR="00FF3F34" w:rsidRDefault="00FF3F34" w:rsidP="00FF3F34">
      <w:pPr>
        <w:spacing w:after="0"/>
        <w:rPr>
          <w:rFonts w:ascii="Times New Roman" w:hAnsi="Times New Roman" w:cs="Times New Roman"/>
          <w:b/>
          <w:sz w:val="30"/>
          <w:szCs w:val="30"/>
        </w:rPr>
      </w:pPr>
    </w:p>
    <w:p w:rsidR="00FF3F34" w:rsidRDefault="00FF3F34" w:rsidP="00FF3F34">
      <w:pPr>
        <w:spacing w:after="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Цель – </w:t>
      </w:r>
      <w:r w:rsidRPr="00FF3F34">
        <w:rPr>
          <w:rFonts w:ascii="Times New Roman" w:hAnsi="Times New Roman" w:cs="Times New Roman"/>
          <w:sz w:val="30"/>
          <w:szCs w:val="30"/>
        </w:rPr>
        <w:t>непрерывное повышение профессионального мастерства педагогов, освоение рациональных методов и приемов обучения и воспитания учащихся с учетом достижений современной педагогической науки и эффективной педагогической практики.</w:t>
      </w:r>
    </w:p>
    <w:p w:rsidR="00D61063" w:rsidRDefault="00D61063" w:rsidP="00FF3F34">
      <w:pPr>
        <w:spacing w:after="0"/>
        <w:jc w:val="both"/>
        <w:rPr>
          <w:rFonts w:ascii="Times New Roman" w:hAnsi="Times New Roman" w:cs="Times New Roman"/>
          <w:sz w:val="30"/>
          <w:szCs w:val="3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FF3F34" w:rsidRPr="00D61063" w:rsidTr="00FF3F34">
        <w:tc>
          <w:tcPr>
            <w:tcW w:w="9345" w:type="dxa"/>
          </w:tcPr>
          <w:p w:rsidR="00FF3F34" w:rsidRPr="00D61063" w:rsidRDefault="00FF3F34" w:rsidP="00D61063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D61063">
              <w:rPr>
                <w:rFonts w:ascii="Times New Roman" w:hAnsi="Times New Roman" w:cs="Times New Roman"/>
                <w:b/>
                <w:sz w:val="30"/>
                <w:szCs w:val="30"/>
              </w:rPr>
              <w:t>Тематика заседаний МО</w:t>
            </w:r>
          </w:p>
        </w:tc>
      </w:tr>
      <w:tr w:rsidR="00FF3F34" w:rsidTr="00FF3F34">
        <w:tc>
          <w:tcPr>
            <w:tcW w:w="9345" w:type="dxa"/>
          </w:tcPr>
          <w:p w:rsidR="00FF3F34" w:rsidRPr="00FF3F34" w:rsidRDefault="00FF3F34" w:rsidP="00FF3F3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Основные направления и задачи методической работы в 2022/2023 учебном году (Круглый стол)</w:t>
            </w:r>
          </w:p>
        </w:tc>
      </w:tr>
      <w:tr w:rsidR="00FF3F34" w:rsidTr="00FF3F34">
        <w:tc>
          <w:tcPr>
            <w:tcW w:w="9345" w:type="dxa"/>
          </w:tcPr>
          <w:p w:rsidR="00FF3F34" w:rsidRPr="00FF3F34" w:rsidRDefault="00FF3F34" w:rsidP="00FF3F3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Механизмы реализации личностно ориентированного и 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компетентностного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подходов в организации образовательного процесса (Семинар-практикум</w:t>
            </w:r>
          </w:p>
        </w:tc>
      </w:tr>
      <w:tr w:rsidR="00FF3F34" w:rsidTr="00FF3F34">
        <w:tc>
          <w:tcPr>
            <w:tcW w:w="9345" w:type="dxa"/>
          </w:tcPr>
          <w:p w:rsidR="00FF3F34" w:rsidRPr="00FF3F34" w:rsidRDefault="00FF3F34" w:rsidP="00FF3F3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Повышение эффективности урока и качества знаний учащихся на уроках математики, физики и информатики (Мастер-класс)</w:t>
            </w:r>
          </w:p>
        </w:tc>
      </w:tr>
      <w:tr w:rsidR="00FF3F34" w:rsidTr="00FF3F34">
        <w:tc>
          <w:tcPr>
            <w:tcW w:w="9345" w:type="dxa"/>
          </w:tcPr>
          <w:p w:rsidR="00FF3F34" w:rsidRPr="00FF3F34" w:rsidRDefault="00FF3F34" w:rsidP="00FF3F3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Педагогическая деятельность учителя в организации внеурочной деятельности учащихся по учебным предметам математика, физика, информатика (Панорама опыта)</w:t>
            </w:r>
          </w:p>
        </w:tc>
        <w:bookmarkStart w:id="0" w:name="_GoBack"/>
        <w:bookmarkEnd w:id="0"/>
      </w:tr>
      <w:tr w:rsidR="00FF3F34" w:rsidTr="00FF3F34">
        <w:tc>
          <w:tcPr>
            <w:tcW w:w="9345" w:type="dxa"/>
          </w:tcPr>
          <w:p w:rsidR="00FF3F34" w:rsidRPr="00D61063" w:rsidRDefault="00D61063" w:rsidP="00D61063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Анализ и рефлексивная оценка эффективности и профессиональной деятельности учителя математики, физики, информатики (Круглый стол)</w:t>
            </w:r>
          </w:p>
        </w:tc>
      </w:tr>
    </w:tbl>
    <w:p w:rsidR="00FF3F34" w:rsidRPr="00FF3F34" w:rsidRDefault="00FF3F34" w:rsidP="00FF3F34">
      <w:pPr>
        <w:spacing w:after="0"/>
        <w:jc w:val="both"/>
        <w:rPr>
          <w:rFonts w:ascii="Times New Roman" w:hAnsi="Times New Roman" w:cs="Times New Roman"/>
          <w:sz w:val="30"/>
          <w:szCs w:val="30"/>
        </w:rPr>
      </w:pPr>
    </w:p>
    <w:sectPr w:rsidR="00FF3F34" w:rsidRPr="00FF3F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E13CD3"/>
    <w:multiLevelType w:val="hybridMultilevel"/>
    <w:tmpl w:val="1DDE3FA2"/>
    <w:lvl w:ilvl="0" w:tplc="A6023C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F34"/>
    <w:rsid w:val="00D32E66"/>
    <w:rsid w:val="00D61063"/>
    <w:rsid w:val="00FF3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C02508-3DE7-42C3-8792-7C732C061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3F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F3F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Intel</cp:lastModifiedBy>
  <cp:revision>1</cp:revision>
  <dcterms:created xsi:type="dcterms:W3CDTF">2023-01-18T12:47:00Z</dcterms:created>
  <dcterms:modified xsi:type="dcterms:W3CDTF">2023-01-18T13:01:00Z</dcterms:modified>
</cp:coreProperties>
</file>