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D7" w:rsidRPr="00110154" w:rsidRDefault="00110154" w:rsidP="00110154">
      <w:pPr>
        <w:pStyle w:val="a3"/>
        <w:spacing w:after="0" w:line="36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1101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</w:t>
      </w:r>
      <w:r w:rsidR="002D1CD7" w:rsidRPr="001101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онятие информационных и коммуникационных технологий</w:t>
      </w:r>
    </w:p>
    <w:p w:rsidR="002D1CD7" w:rsidRPr="00110154" w:rsidRDefault="002D1CD7" w:rsidP="0011015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10154">
        <w:rPr>
          <w:color w:val="000000"/>
          <w:sz w:val="28"/>
          <w:szCs w:val="28"/>
        </w:rPr>
        <w:t>Слово "</w:t>
      </w:r>
      <w:r w:rsidRPr="00110154">
        <w:rPr>
          <w:i/>
          <w:iCs/>
          <w:color w:val="000000"/>
          <w:sz w:val="28"/>
          <w:szCs w:val="28"/>
        </w:rPr>
        <w:t>технология</w:t>
      </w:r>
      <w:r w:rsidRPr="00110154">
        <w:rPr>
          <w:color w:val="000000"/>
          <w:sz w:val="28"/>
          <w:szCs w:val="28"/>
        </w:rPr>
        <w:t>" имеет греческие корни и в переводе означает науку, совокупность методов и приемов обработки или переработки сырья, материалов, полуфабрикатов, изделий и преобразования их в предметы потребления. Современное понимание этого слова включает и применение научных и инженерных знаний для решения практических задач. В таком случае информационными и телекоммуникационными технологиями можно считать такие технологии, которые направлены на обработку и преобразование информации.</w:t>
      </w:r>
    </w:p>
    <w:p w:rsidR="002D1CD7" w:rsidRPr="00110154" w:rsidRDefault="002D1CD7" w:rsidP="0011015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10154">
        <w:rPr>
          <w:i/>
          <w:iCs/>
          <w:color w:val="000000"/>
          <w:sz w:val="28"/>
          <w:szCs w:val="28"/>
        </w:rPr>
        <w:t>Информационные и коммуникационные технологии (ИКТ)</w:t>
      </w:r>
      <w:r w:rsidRPr="00110154">
        <w:rPr>
          <w:rStyle w:val="apple-converted-space"/>
          <w:color w:val="000000"/>
          <w:sz w:val="28"/>
          <w:szCs w:val="28"/>
        </w:rPr>
        <w:t> </w:t>
      </w:r>
      <w:r w:rsidRPr="00110154">
        <w:rPr>
          <w:color w:val="000000"/>
          <w:sz w:val="28"/>
          <w:szCs w:val="28"/>
        </w:rPr>
        <w:t>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:rsidR="00F80868" w:rsidRPr="00110154" w:rsidRDefault="00F80868" w:rsidP="0011015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10154">
        <w:rPr>
          <w:color w:val="000000"/>
          <w:sz w:val="28"/>
          <w:szCs w:val="28"/>
        </w:rPr>
        <w:t>Процессы информатизации современного общества и тесно связанные с ними процессы информатизации всех форм образовательной деятельности характеризуются процессами совершенствования и массового распространения современных информационных и коммуникационных технологий (ИКТ). Подобные технологии активно применяются для передачи информации и обеспечения взаимодействия преподавателя и обучаемого в современных системах открытого и дистанционного образования. Современный преподаватель должен не только обладать знаниями в области ИКТ, но и быть специалистом по их применению в своей профессиональной деятельности.</w:t>
      </w:r>
    </w:p>
    <w:p w:rsidR="002D1CD7" w:rsidRPr="00110154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CD7" w:rsidRPr="00110154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262" w:rsidRPr="00110154" w:rsidRDefault="00A02262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480B" w:rsidRPr="00110154" w:rsidRDefault="001B480B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480B" w:rsidRPr="00110154" w:rsidRDefault="001B480B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CD7" w:rsidRPr="00110154" w:rsidRDefault="003B2391" w:rsidP="0011015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015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Этапы развития </w:t>
      </w:r>
      <w:proofErr w:type="gramStart"/>
      <w:r w:rsidRPr="00110154">
        <w:rPr>
          <w:rFonts w:ascii="Times New Roman" w:hAnsi="Times New Roman" w:cs="Times New Roman"/>
          <w:sz w:val="28"/>
          <w:szCs w:val="28"/>
          <w:u w:val="single"/>
        </w:rPr>
        <w:t>ИТ</w:t>
      </w:r>
      <w:proofErr w:type="gramEnd"/>
    </w:p>
    <w:p w:rsidR="003B2391" w:rsidRPr="00110154" w:rsidRDefault="003B2391" w:rsidP="0011015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качестве признака информационных технологий выбрать инструменты, с помощью которых проводится обработка информации (инструментарий технологии), то можно выделить следующие этапы ее развития:</w:t>
      </w:r>
    </w:p>
    <w:p w:rsidR="003B2391" w:rsidRPr="00110154" w:rsidRDefault="003B2391" w:rsidP="0011015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этап (до второй половины XIX в.) - «ручная» информационная технология, инструментарий которой составляли: перо, чернильница, книга. Коммуникации осуществлялись ручным способом путем </w:t>
      </w:r>
      <w:proofErr w:type="gramStart"/>
      <w:r w:rsidRPr="0011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переправки</w:t>
      </w:r>
      <w:proofErr w:type="gramEnd"/>
      <w:r w:rsidRPr="0011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почту писем, пакетов, депеш. Основная цель технологии - представление информации в нужной форме.</w:t>
      </w:r>
    </w:p>
    <w:p w:rsidR="003B2391" w:rsidRPr="00110154" w:rsidRDefault="003B2391" w:rsidP="0011015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этап (с конца XIX в.) - «механическая» технология, оснащенная более совершенными средствами доставки почты, инструментарий которой составляли: пишущая машинка, телефон, диктофон. Основная цель технологии - представление информации в нужной форме более удобными средствами.</w:t>
      </w:r>
    </w:p>
    <w:p w:rsidR="003B2391" w:rsidRPr="00110154" w:rsidRDefault="003B2391" w:rsidP="0011015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этап (40 - 60-е гг. XX в.) - «электрическая» технология, инструментарий которой составляли: большие ЭВМ и соответствующее программное обеспечение, электрические пишущие машинки, ксероксы, портативные диктофоны. Основная цель информационной технологии начинает перемещаться с формы представления информации на формирование ее содержания.</w:t>
      </w:r>
    </w:p>
    <w:p w:rsidR="003B2391" w:rsidRPr="00110154" w:rsidRDefault="003B2391" w:rsidP="0011015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этап (с начала 70-х гг.) - «электронная» технология, основным инструментарием которой становятся большие ЭВМ и создаваемые на их базе автоматизированные системы управления (АСУ) и информационно-поисковые системы, оснащенные широким спектром базовых и специализированных программных комплексов. Центр тяжести технологии еще более смещается на формирование содержательной стороны информации для управленческой среды различных сфер общественной жизни, особенно на организацию аналитической работы.</w:t>
      </w:r>
    </w:p>
    <w:p w:rsidR="003B2391" w:rsidRPr="00110154" w:rsidRDefault="003B2391" w:rsidP="0011015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5-й этап (с середины 80-х гг.) - «компьютерная» («новая») технология, основным инструментарием которой является персональный компьютер с широким спектром стандартных программных продуктов разного назначения. На этом этапе происходит процесс персонализации АСУ, который проявляется в создании систем поддержки принятия решений определенными специалистами. Подобные системы имеют встроенные элементы анализа и искусственного интеллекта для разных уровней управления, реализуются на персональном компьютере и используют телекоммуникации. В связи с переходом на микропроцессорную базу существенным изменениям подвергаются и технические средства бытового, культурного и прочего назначений.</w:t>
      </w:r>
    </w:p>
    <w:p w:rsidR="003B2391" w:rsidRPr="00110154" w:rsidRDefault="003B2391" w:rsidP="0011015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6-й этап - «сетевая технология» (иногда ее считают частью компьютерных технологий) только устанавливается. Начинают широко использоваться в различных областях глобальные и локальные компьютерные сети. Ей предсказывают в ближайшем будущем бурный рост, обусловленный популярностью ее основателя - глобальной компьютерной сети </w:t>
      </w:r>
      <w:proofErr w:type="spellStart"/>
      <w:r w:rsidRPr="0011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11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1CD7" w:rsidRPr="00110154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CD7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P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CD7" w:rsidRPr="00110154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CD7" w:rsidRPr="00110154" w:rsidRDefault="002D1CD7" w:rsidP="00110154">
      <w:pPr>
        <w:pStyle w:val="3"/>
        <w:spacing w:before="0" w:beforeAutospacing="0" w:after="0" w:afterAutospacing="0" w:line="360" w:lineRule="auto"/>
        <w:ind w:firstLine="851"/>
        <w:jc w:val="both"/>
        <w:rPr>
          <w:b w:val="0"/>
          <w:color w:val="000000"/>
          <w:sz w:val="28"/>
          <w:szCs w:val="28"/>
          <w:u w:val="single"/>
        </w:rPr>
      </w:pPr>
      <w:r w:rsidRPr="00110154">
        <w:rPr>
          <w:b w:val="0"/>
          <w:color w:val="000000"/>
          <w:sz w:val="28"/>
          <w:szCs w:val="28"/>
          <w:u w:val="single"/>
        </w:rPr>
        <w:t>Классификация средств ИКТ по области методического назначения</w:t>
      </w:r>
    </w:p>
    <w:p w:rsidR="002D1CD7" w:rsidRPr="00110154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1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26FC9E" wp14:editId="37B5E2E9">
            <wp:extent cx="5940425" cy="4881643"/>
            <wp:effectExtent l="0" t="0" r="3175" b="0"/>
            <wp:docPr id="1" name="Рисунок 1" descr="http://physics.herzen.spb.ru/teaching/materials/gosexam/b25_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ics.herzen.spb.ru/teaching/materials/gosexam/b25_fi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D7" w:rsidRPr="00110154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CD7" w:rsidRPr="00110154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CD7" w:rsidRPr="00110154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CD7" w:rsidRPr="00110154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CD7" w:rsidRPr="00110154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CD7" w:rsidRPr="00110154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CD7" w:rsidRPr="00110154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CD7" w:rsidRPr="00110154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CD7" w:rsidRPr="00110154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480B" w:rsidRPr="00110154" w:rsidRDefault="001B480B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262" w:rsidRPr="00110154" w:rsidRDefault="00A02262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CD7" w:rsidRPr="00110154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1CD7" w:rsidRPr="00110154" w:rsidRDefault="002D1CD7" w:rsidP="00110154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0154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Преимущества и недостатки ИКТ</w:t>
      </w:r>
    </w:p>
    <w:p w:rsidR="002D1CD7" w:rsidRPr="00110154" w:rsidRDefault="002D1CD7" w:rsidP="00110154">
      <w:pPr>
        <w:pStyle w:val="3"/>
        <w:spacing w:before="0" w:beforeAutospacing="0" w:after="0" w:afterAutospacing="0" w:line="360" w:lineRule="auto"/>
        <w:ind w:firstLine="851"/>
        <w:jc w:val="both"/>
        <w:rPr>
          <w:b w:val="0"/>
          <w:i/>
          <w:color w:val="000000"/>
          <w:sz w:val="28"/>
          <w:szCs w:val="28"/>
        </w:rPr>
      </w:pPr>
      <w:bookmarkStart w:id="0" w:name="Дидактические_задачи,_решаемые_с_помощью"/>
      <w:r w:rsidRPr="00110154">
        <w:rPr>
          <w:b w:val="0"/>
          <w:i/>
          <w:color w:val="000000"/>
          <w:sz w:val="28"/>
          <w:szCs w:val="28"/>
        </w:rPr>
        <w:t>Дидактические задачи, решаемые с помощью ИКТ</w:t>
      </w:r>
      <w:bookmarkEnd w:id="0"/>
    </w:p>
    <w:p w:rsidR="002D1CD7" w:rsidRPr="00110154" w:rsidRDefault="002D1CD7" w:rsidP="00110154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154">
        <w:rPr>
          <w:rFonts w:ascii="Times New Roman" w:hAnsi="Times New Roman" w:cs="Times New Roman"/>
          <w:color w:val="000000"/>
          <w:sz w:val="28"/>
          <w:szCs w:val="28"/>
        </w:rPr>
        <w:t>Совершенствование организации преподавания, повышение индивидуализации обучения;</w:t>
      </w:r>
    </w:p>
    <w:p w:rsidR="002D1CD7" w:rsidRPr="00110154" w:rsidRDefault="002D1CD7" w:rsidP="00110154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154">
        <w:rPr>
          <w:rFonts w:ascii="Times New Roman" w:hAnsi="Times New Roman" w:cs="Times New Roman"/>
          <w:color w:val="000000"/>
          <w:sz w:val="28"/>
          <w:szCs w:val="28"/>
        </w:rPr>
        <w:t>Повышение продуктивности самоподготовки учащихся;</w:t>
      </w:r>
    </w:p>
    <w:p w:rsidR="002D1CD7" w:rsidRPr="00110154" w:rsidRDefault="002D1CD7" w:rsidP="00110154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154">
        <w:rPr>
          <w:rFonts w:ascii="Times New Roman" w:hAnsi="Times New Roman" w:cs="Times New Roman"/>
          <w:color w:val="000000"/>
          <w:sz w:val="28"/>
          <w:szCs w:val="28"/>
        </w:rPr>
        <w:t>Индивидуализация работы самого учителя;</w:t>
      </w:r>
    </w:p>
    <w:p w:rsidR="002D1CD7" w:rsidRPr="00110154" w:rsidRDefault="002D1CD7" w:rsidP="00110154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154">
        <w:rPr>
          <w:rFonts w:ascii="Times New Roman" w:hAnsi="Times New Roman" w:cs="Times New Roman"/>
          <w:color w:val="000000"/>
          <w:sz w:val="28"/>
          <w:szCs w:val="28"/>
        </w:rPr>
        <w:t>Ускорение тиражирования и доступа к достижениям педагогической практики;</w:t>
      </w:r>
    </w:p>
    <w:p w:rsidR="002D1CD7" w:rsidRPr="00110154" w:rsidRDefault="002D1CD7" w:rsidP="00110154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154">
        <w:rPr>
          <w:rFonts w:ascii="Times New Roman" w:hAnsi="Times New Roman" w:cs="Times New Roman"/>
          <w:color w:val="000000"/>
          <w:sz w:val="28"/>
          <w:szCs w:val="28"/>
        </w:rPr>
        <w:t>Усиление мотивации к обучению;</w:t>
      </w:r>
    </w:p>
    <w:p w:rsidR="002D1CD7" w:rsidRPr="00110154" w:rsidRDefault="002D1CD7" w:rsidP="00110154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154">
        <w:rPr>
          <w:rFonts w:ascii="Times New Roman" w:hAnsi="Times New Roman" w:cs="Times New Roman"/>
          <w:color w:val="000000"/>
          <w:sz w:val="28"/>
          <w:szCs w:val="28"/>
        </w:rPr>
        <w:t>Активизация процесса обучения, возможность привлечения учащихся к исследовательской деятельности;</w:t>
      </w:r>
    </w:p>
    <w:p w:rsidR="002D1CD7" w:rsidRPr="00110154" w:rsidRDefault="002D1CD7" w:rsidP="00110154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154">
        <w:rPr>
          <w:rFonts w:ascii="Times New Roman" w:hAnsi="Times New Roman" w:cs="Times New Roman"/>
          <w:color w:val="000000"/>
          <w:sz w:val="28"/>
          <w:szCs w:val="28"/>
        </w:rPr>
        <w:t>Обеспечение гибкости процесса обучения.</w:t>
      </w:r>
    </w:p>
    <w:p w:rsidR="002D1CD7" w:rsidRPr="00110154" w:rsidRDefault="002D1CD7" w:rsidP="00110154">
      <w:pPr>
        <w:pStyle w:val="3"/>
        <w:spacing w:before="0" w:beforeAutospacing="0" w:after="0" w:afterAutospacing="0" w:line="360" w:lineRule="auto"/>
        <w:ind w:firstLine="851"/>
        <w:jc w:val="both"/>
        <w:rPr>
          <w:b w:val="0"/>
          <w:i/>
          <w:color w:val="000000"/>
          <w:sz w:val="28"/>
          <w:szCs w:val="28"/>
        </w:rPr>
      </w:pPr>
      <w:bookmarkStart w:id="1" w:name="Негативные_последствия_воздействия_средс"/>
      <w:r w:rsidRPr="00110154">
        <w:rPr>
          <w:b w:val="0"/>
          <w:i/>
          <w:color w:val="000000"/>
          <w:sz w:val="28"/>
          <w:szCs w:val="28"/>
        </w:rPr>
        <w:t xml:space="preserve">Негативные последствия воздействия средств ИКТ </w:t>
      </w:r>
      <w:proofErr w:type="gramStart"/>
      <w:r w:rsidRPr="00110154">
        <w:rPr>
          <w:b w:val="0"/>
          <w:i/>
          <w:color w:val="000000"/>
          <w:sz w:val="28"/>
          <w:szCs w:val="28"/>
        </w:rPr>
        <w:t>на</w:t>
      </w:r>
      <w:proofErr w:type="gramEnd"/>
      <w:r w:rsidRPr="00110154">
        <w:rPr>
          <w:b w:val="0"/>
          <w:i/>
          <w:color w:val="000000"/>
          <w:sz w:val="28"/>
          <w:szCs w:val="28"/>
        </w:rPr>
        <w:t xml:space="preserve"> обучающегося</w:t>
      </w:r>
      <w:bookmarkEnd w:id="1"/>
    </w:p>
    <w:p w:rsidR="002D1CD7" w:rsidRPr="00110154" w:rsidRDefault="002D1CD7" w:rsidP="0011015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10154">
        <w:rPr>
          <w:color w:val="000000"/>
          <w:sz w:val="28"/>
          <w:szCs w:val="28"/>
        </w:rPr>
        <w:t>Использование современных средств ИКТ во всех формах обучения может привести и к ряду негативных последствий, в числе которых можно отметить ряд негативных факторов психолого-педагогического характера и спектр факторов негативного влияния средств ИКТ на физиологическое состояние и здоровье обучаемого.</w:t>
      </w:r>
    </w:p>
    <w:p w:rsidR="002D1CD7" w:rsidRPr="00110154" w:rsidRDefault="002D1CD7" w:rsidP="0011015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10154">
        <w:rPr>
          <w:color w:val="000000"/>
          <w:sz w:val="28"/>
          <w:szCs w:val="28"/>
        </w:rPr>
        <w:t>В частности, чаще всего одним из преимуществ обучения с использованием средств ИКТ называют индивидуализацию обучения. Однако</w:t>
      </w:r>
      <w:proofErr w:type="gramStart"/>
      <w:r w:rsidRPr="00110154">
        <w:rPr>
          <w:color w:val="000000"/>
          <w:sz w:val="28"/>
          <w:szCs w:val="28"/>
        </w:rPr>
        <w:t>,</w:t>
      </w:r>
      <w:proofErr w:type="gramEnd"/>
      <w:r w:rsidRPr="00110154">
        <w:rPr>
          <w:color w:val="000000"/>
          <w:sz w:val="28"/>
          <w:szCs w:val="28"/>
        </w:rPr>
        <w:t xml:space="preserve"> наряду с преимуществами здесь есть и крупные недостатки, связанные с тотальной индивидуализацией. Индивидуализация свертывает и так дефицитное в учебном процессе живое диалогическое общение участников образовательного процесса - преподавателей и студентов, студентов между собой - и предлагает им суррогат общения в виде “диалога с компьютером”.</w:t>
      </w:r>
    </w:p>
    <w:p w:rsidR="002D1CD7" w:rsidRPr="00110154" w:rsidRDefault="002D1CD7" w:rsidP="0011015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10154">
        <w:rPr>
          <w:color w:val="000000"/>
          <w:sz w:val="28"/>
          <w:szCs w:val="28"/>
        </w:rPr>
        <w:t xml:space="preserve">В самом деле, активный в речевом плане студент, надолго замолкает при работе со средствами ИКТ, что особенно характерно для студентов открытых и дистанционных форм образования. В течение всего срока обучения студент занимается, в основном, тем, что молча потребляет </w:t>
      </w:r>
      <w:r w:rsidRPr="00110154">
        <w:rPr>
          <w:color w:val="000000"/>
          <w:sz w:val="28"/>
          <w:szCs w:val="28"/>
        </w:rPr>
        <w:lastRenderedPageBreak/>
        <w:t>информацию. В целом орган объективизации мышления человека - речь оказывается выключенным, обездвиженным в течение многих лет обучения. Студент не имеет достаточной практики диалогического общения, формирования и формулирования мысли на профессиональном языке. Без развитой практики диалогического общения, как показывают психологические исследования, не формируется и монологическое общение с самим собой, то, что называют самостоятельным мышлением. Ведь вопрос, заданный самому себе, есть наиболее верный показатель наличия самостоятельного мышления. Если пойти по пути всеобщей индивидуализации обучения с помощью персональных компьютеров, можно прийти к тому, что мы упустим саму возможность формирования творческого мышления, которое по самому своему происхождению основано на диалоге.</w:t>
      </w:r>
    </w:p>
    <w:p w:rsidR="002D1CD7" w:rsidRPr="00110154" w:rsidRDefault="002D1CD7" w:rsidP="0011015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10154">
        <w:rPr>
          <w:color w:val="000000"/>
          <w:sz w:val="28"/>
          <w:szCs w:val="28"/>
        </w:rPr>
        <w:t>Использование информационных ресурсов, опубликованных в сети Интернет, часто приводит к отрицательным последствиям. Чаще всего при использовании таких средств ИКТ срабатывает свойственный всему живому принцип экономии сил: заимствованные из сети Интернет готовые проекты, рефераты, доклады и решения задач стали сегодня  уже привычным фактом, не способствующим повышению эффективности обучения и воспитания.</w:t>
      </w:r>
    </w:p>
    <w:p w:rsidR="002D1CD7" w:rsidRDefault="002D1CD7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154" w:rsidRP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65344" w:rsidRPr="00110154" w:rsidRDefault="00110154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154">
        <w:rPr>
          <w:rFonts w:ascii="Times New Roman" w:hAnsi="Times New Roman" w:cs="Times New Roman"/>
          <w:sz w:val="28"/>
          <w:szCs w:val="28"/>
        </w:rPr>
        <w:t>Примерная тематика практических работ.</w:t>
      </w:r>
    </w:p>
    <w:p w:rsidR="00C61886" w:rsidRPr="00110154" w:rsidRDefault="00C61886" w:rsidP="00110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5344" w:rsidRPr="00110154" w:rsidRDefault="00E65344" w:rsidP="00110154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154">
        <w:rPr>
          <w:rFonts w:ascii="Times New Roman" w:hAnsi="Times New Roman" w:cs="Times New Roman"/>
          <w:sz w:val="28"/>
          <w:szCs w:val="28"/>
        </w:rPr>
        <w:t>Принцип работы токарного станка</w:t>
      </w:r>
    </w:p>
    <w:p w:rsidR="00E65344" w:rsidRPr="00110154" w:rsidRDefault="00C61886" w:rsidP="00110154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154">
        <w:rPr>
          <w:rFonts w:ascii="Times New Roman" w:hAnsi="Times New Roman" w:cs="Times New Roman"/>
          <w:sz w:val="28"/>
          <w:szCs w:val="28"/>
        </w:rPr>
        <w:t>О</w:t>
      </w:r>
      <w:r w:rsidR="00E65344" w:rsidRPr="00110154">
        <w:rPr>
          <w:rFonts w:ascii="Times New Roman" w:hAnsi="Times New Roman" w:cs="Times New Roman"/>
          <w:sz w:val="28"/>
          <w:szCs w:val="28"/>
        </w:rPr>
        <w:t>рганизационн</w:t>
      </w:r>
      <w:r w:rsidRPr="00110154">
        <w:rPr>
          <w:rFonts w:ascii="Times New Roman" w:hAnsi="Times New Roman" w:cs="Times New Roman"/>
          <w:sz w:val="28"/>
          <w:szCs w:val="28"/>
        </w:rPr>
        <w:t xml:space="preserve">о - </w:t>
      </w:r>
      <w:r w:rsidR="00E65344" w:rsidRPr="00110154">
        <w:rPr>
          <w:rFonts w:ascii="Times New Roman" w:hAnsi="Times New Roman" w:cs="Times New Roman"/>
          <w:sz w:val="28"/>
          <w:szCs w:val="28"/>
        </w:rPr>
        <w:t xml:space="preserve"> правовые формы </w:t>
      </w:r>
      <w:r w:rsidRPr="00110154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E65344" w:rsidRPr="00110154" w:rsidRDefault="00D6641E" w:rsidP="00110154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154">
        <w:rPr>
          <w:rFonts w:ascii="Times New Roman" w:hAnsi="Times New Roman" w:cs="Times New Roman"/>
          <w:sz w:val="28"/>
          <w:szCs w:val="28"/>
        </w:rPr>
        <w:t>Методы трудового обучения</w:t>
      </w:r>
    </w:p>
    <w:p w:rsidR="00D6641E" w:rsidRPr="00110154" w:rsidRDefault="00D6641E" w:rsidP="00110154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154">
        <w:rPr>
          <w:rFonts w:ascii="Times New Roman" w:hAnsi="Times New Roman" w:cs="Times New Roman"/>
          <w:sz w:val="28"/>
          <w:szCs w:val="28"/>
        </w:rPr>
        <w:t>Воспитательная работа в учреждениях профессионального образования</w:t>
      </w:r>
    </w:p>
    <w:p w:rsidR="00D6641E" w:rsidRPr="00110154" w:rsidRDefault="00D6641E" w:rsidP="00110154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154">
        <w:rPr>
          <w:rFonts w:ascii="Times New Roman" w:hAnsi="Times New Roman" w:cs="Times New Roman"/>
          <w:sz w:val="28"/>
          <w:szCs w:val="28"/>
        </w:rPr>
        <w:t>Производительность труда и методы ее измерения</w:t>
      </w:r>
    </w:p>
    <w:p w:rsidR="00B21EFD" w:rsidRPr="00110154" w:rsidRDefault="00B21EFD" w:rsidP="0011015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154">
        <w:rPr>
          <w:rFonts w:ascii="Times New Roman" w:hAnsi="Times New Roman" w:cs="Times New Roman"/>
          <w:sz w:val="28"/>
          <w:szCs w:val="28"/>
        </w:rPr>
        <w:t>Понятия личность, индивид, индивидуальность.</w:t>
      </w:r>
    </w:p>
    <w:p w:rsidR="00B21EFD" w:rsidRPr="00110154" w:rsidRDefault="00B21EFD" w:rsidP="00110154">
      <w:pPr>
        <w:numPr>
          <w:ilvl w:val="0"/>
          <w:numId w:val="6"/>
        </w:numPr>
        <w:spacing w:after="0" w:line="360" w:lineRule="auto"/>
        <w:ind w:left="0" w:right="-104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154">
        <w:rPr>
          <w:rFonts w:ascii="Times New Roman" w:hAnsi="Times New Roman" w:cs="Times New Roman"/>
          <w:sz w:val="28"/>
          <w:szCs w:val="28"/>
        </w:rPr>
        <w:t>Педагогическая ошибка.</w:t>
      </w:r>
    </w:p>
    <w:p w:rsidR="00D6641E" w:rsidRPr="00110154" w:rsidRDefault="00B21EFD" w:rsidP="00110154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154">
        <w:rPr>
          <w:rFonts w:ascii="Times New Roman" w:hAnsi="Times New Roman" w:cs="Times New Roman"/>
          <w:sz w:val="28"/>
          <w:szCs w:val="28"/>
        </w:rPr>
        <w:t>Технологии обработки пищевых продуктов</w:t>
      </w:r>
    </w:p>
    <w:p w:rsidR="00B21EFD" w:rsidRPr="00110154" w:rsidRDefault="00C61886" w:rsidP="00110154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154">
        <w:rPr>
          <w:rFonts w:ascii="Times New Roman" w:hAnsi="Times New Roman" w:cs="Times New Roman"/>
          <w:sz w:val="28"/>
          <w:szCs w:val="28"/>
        </w:rPr>
        <w:t xml:space="preserve">Педагогические взгляды В.А. </w:t>
      </w:r>
      <w:proofErr w:type="spellStart"/>
      <w:r w:rsidRPr="00110154">
        <w:rPr>
          <w:rFonts w:ascii="Times New Roman" w:hAnsi="Times New Roman" w:cs="Times New Roman"/>
          <w:sz w:val="28"/>
          <w:szCs w:val="28"/>
        </w:rPr>
        <w:t>Сухамлинского</w:t>
      </w:r>
      <w:proofErr w:type="spellEnd"/>
    </w:p>
    <w:p w:rsidR="00C61886" w:rsidRPr="00110154" w:rsidRDefault="00C61886" w:rsidP="00110154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154">
        <w:rPr>
          <w:rFonts w:ascii="Times New Roman" w:hAnsi="Times New Roman" w:cs="Times New Roman"/>
          <w:sz w:val="28"/>
          <w:szCs w:val="28"/>
        </w:rPr>
        <w:t>Семейное воспитание. Основные функции семьи.</w:t>
      </w:r>
    </w:p>
    <w:p w:rsidR="00E65344" w:rsidRPr="001B480B" w:rsidRDefault="00E65344">
      <w:pPr>
        <w:rPr>
          <w:sz w:val="24"/>
          <w:szCs w:val="24"/>
        </w:rPr>
      </w:pPr>
    </w:p>
    <w:p w:rsidR="00E65344" w:rsidRDefault="00E65344"/>
    <w:p w:rsidR="00E65344" w:rsidRDefault="00E65344"/>
    <w:p w:rsidR="00E65344" w:rsidRDefault="00E65344"/>
    <w:p w:rsidR="00E65344" w:rsidRDefault="00E65344"/>
    <w:p w:rsidR="00E65344" w:rsidRDefault="00E65344"/>
    <w:p w:rsidR="00E65344" w:rsidRDefault="00E65344"/>
    <w:p w:rsidR="002D1CD7" w:rsidRDefault="002D1CD7"/>
    <w:p w:rsidR="002D1CD7" w:rsidRDefault="002D1CD7"/>
    <w:p w:rsidR="002D1CD7" w:rsidRDefault="002D1CD7"/>
    <w:p w:rsidR="00EF5C95" w:rsidRDefault="00EF5C95"/>
    <w:p w:rsidR="00EF5C95" w:rsidRDefault="00EF5C95"/>
    <w:p w:rsidR="00EF5C95" w:rsidRDefault="00EF5C95"/>
    <w:p w:rsidR="00EF5C95" w:rsidRDefault="00EF5C95"/>
    <w:p w:rsidR="00EF5C95" w:rsidRDefault="00EF5C95"/>
    <w:p w:rsidR="00EF5C95" w:rsidRDefault="00EF5C95"/>
    <w:p w:rsidR="00EF5C95" w:rsidRDefault="00EF5C95"/>
    <w:sectPr w:rsidR="00EF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47CD"/>
    <w:multiLevelType w:val="hybridMultilevel"/>
    <w:tmpl w:val="B9BE3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02AD0"/>
    <w:multiLevelType w:val="hybridMultilevel"/>
    <w:tmpl w:val="ADE0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22473"/>
    <w:multiLevelType w:val="hybridMultilevel"/>
    <w:tmpl w:val="A6C4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112A2"/>
    <w:multiLevelType w:val="hybridMultilevel"/>
    <w:tmpl w:val="ADE0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739C2"/>
    <w:multiLevelType w:val="multilevel"/>
    <w:tmpl w:val="FCF2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F66D9"/>
    <w:multiLevelType w:val="hybridMultilevel"/>
    <w:tmpl w:val="306A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8540C"/>
    <w:multiLevelType w:val="hybridMultilevel"/>
    <w:tmpl w:val="ADE0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7A"/>
    <w:rsid w:val="00110154"/>
    <w:rsid w:val="00182B5F"/>
    <w:rsid w:val="001B480B"/>
    <w:rsid w:val="00223CA8"/>
    <w:rsid w:val="002D1CD7"/>
    <w:rsid w:val="003B2391"/>
    <w:rsid w:val="00425BF5"/>
    <w:rsid w:val="00587E48"/>
    <w:rsid w:val="00794060"/>
    <w:rsid w:val="00982E7A"/>
    <w:rsid w:val="009F33A5"/>
    <w:rsid w:val="00A02262"/>
    <w:rsid w:val="00B21EFD"/>
    <w:rsid w:val="00C61886"/>
    <w:rsid w:val="00D6641E"/>
    <w:rsid w:val="00DD1150"/>
    <w:rsid w:val="00E65344"/>
    <w:rsid w:val="00ED4139"/>
    <w:rsid w:val="00EF5C95"/>
    <w:rsid w:val="00EF73BD"/>
    <w:rsid w:val="00F8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5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9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F5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D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CD7"/>
  </w:style>
  <w:style w:type="paragraph" w:styleId="a5">
    <w:name w:val="Balloon Text"/>
    <w:basedOn w:val="a"/>
    <w:link w:val="a6"/>
    <w:uiPriority w:val="99"/>
    <w:semiHidden/>
    <w:unhideWhenUsed/>
    <w:rsid w:val="002D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5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9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F5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D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CD7"/>
  </w:style>
  <w:style w:type="paragraph" w:styleId="a5">
    <w:name w:val="Balloon Text"/>
    <w:basedOn w:val="a"/>
    <w:link w:val="a6"/>
    <w:uiPriority w:val="99"/>
    <w:semiHidden/>
    <w:unhideWhenUsed/>
    <w:rsid w:val="002D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8</cp:revision>
  <cp:lastPrinted>2015-09-04T06:21:00Z</cp:lastPrinted>
  <dcterms:created xsi:type="dcterms:W3CDTF">2015-09-02T18:44:00Z</dcterms:created>
  <dcterms:modified xsi:type="dcterms:W3CDTF">2015-11-04T14:36:00Z</dcterms:modified>
</cp:coreProperties>
</file>