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69" w:rsidRPr="00D97E69" w:rsidRDefault="00D97E69" w:rsidP="00D97E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E69">
        <w:rPr>
          <w:rFonts w:ascii="Times New Roman" w:hAnsi="Times New Roman" w:cs="Times New Roman"/>
          <w:b/>
          <w:sz w:val="28"/>
          <w:szCs w:val="24"/>
        </w:rPr>
        <w:t>Инновационные технологии в работе музыкального руководителя ДОУ</w:t>
      </w:r>
    </w:p>
    <w:p w:rsidR="00D269E7" w:rsidRPr="00CB7B99" w:rsidRDefault="00D269E7">
      <w:pPr>
        <w:rPr>
          <w:rFonts w:ascii="Times New Roman" w:hAnsi="Times New Roman" w:cs="Times New Roman"/>
          <w:sz w:val="24"/>
          <w:szCs w:val="24"/>
        </w:rPr>
      </w:pPr>
      <w:r w:rsidRPr="00CB7B99">
        <w:rPr>
          <w:rFonts w:ascii="Times New Roman" w:hAnsi="Times New Roman" w:cs="Times New Roman"/>
          <w:sz w:val="24"/>
          <w:szCs w:val="24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</w:t>
      </w:r>
      <w:r w:rsidRPr="00CB7B99">
        <w:rPr>
          <w:rFonts w:ascii="Times New Roman" w:hAnsi="Times New Roman" w:cs="Times New Roman"/>
          <w:b/>
          <w:sz w:val="24"/>
          <w:szCs w:val="24"/>
        </w:rPr>
        <w:t>. Под технологией обучения подразумевается определенный способ обучения, в котором основную нагрузку по реализации функции обучения выполняет средство обучения под управлением человека. Основной целью музыкального руководителя является формирование основ духовно-нравственного воспитания через приобщение к музыкальной культуре с использованием новых технологий, как важнейшему компоненту гармоничного развития личности. Какие же инновационные технологии целесообразно применять именно в музыкальной деятельности?</w:t>
      </w:r>
      <w:r w:rsidRPr="00CB7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9E7" w:rsidRPr="00CB7B99" w:rsidRDefault="00D269E7">
      <w:pPr>
        <w:rPr>
          <w:rFonts w:ascii="Times New Roman" w:hAnsi="Times New Roman" w:cs="Times New Roman"/>
          <w:sz w:val="24"/>
          <w:szCs w:val="24"/>
        </w:rPr>
      </w:pPr>
      <w:r w:rsidRPr="00CB7B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B7B9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B7B99">
        <w:rPr>
          <w:rFonts w:ascii="Times New Roman" w:hAnsi="Times New Roman" w:cs="Times New Roman"/>
          <w:sz w:val="24"/>
          <w:szCs w:val="24"/>
        </w:rPr>
        <w:t xml:space="preserve"> технологии. Формами работы на муз</w:t>
      </w:r>
      <w:proofErr w:type="gramStart"/>
      <w:r w:rsidRPr="00CB7B99">
        <w:rPr>
          <w:rFonts w:ascii="Times New Roman" w:hAnsi="Times New Roman" w:cs="Times New Roman"/>
          <w:sz w:val="24"/>
          <w:szCs w:val="24"/>
        </w:rPr>
        <w:t>. занятиях</w:t>
      </w:r>
      <w:proofErr w:type="gramEnd"/>
      <w:r w:rsidRPr="00CB7B99">
        <w:rPr>
          <w:rFonts w:ascii="Times New Roman" w:hAnsi="Times New Roman" w:cs="Times New Roman"/>
          <w:sz w:val="24"/>
          <w:szCs w:val="24"/>
        </w:rPr>
        <w:t xml:space="preserve"> являются: музыкально-</w:t>
      </w:r>
      <w:proofErr w:type="spellStart"/>
      <w:r w:rsidRPr="00CB7B99"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 w:rsidRPr="00CB7B99">
        <w:rPr>
          <w:rFonts w:ascii="Times New Roman" w:hAnsi="Times New Roman" w:cs="Times New Roman"/>
          <w:sz w:val="24"/>
          <w:szCs w:val="24"/>
        </w:rPr>
        <w:t xml:space="preserve"> аспект (</w:t>
      </w:r>
      <w:r w:rsidRPr="00CB7B99">
        <w:rPr>
          <w:rFonts w:ascii="Times New Roman" w:hAnsi="Times New Roman" w:cs="Times New Roman"/>
          <w:b/>
          <w:sz w:val="24"/>
          <w:szCs w:val="24"/>
        </w:rPr>
        <w:t xml:space="preserve">исполнение песен, </w:t>
      </w:r>
      <w:proofErr w:type="spellStart"/>
      <w:r w:rsidRPr="00CB7B99">
        <w:rPr>
          <w:rFonts w:ascii="Times New Roman" w:hAnsi="Times New Roman" w:cs="Times New Roman"/>
          <w:b/>
          <w:sz w:val="24"/>
          <w:szCs w:val="24"/>
        </w:rPr>
        <w:t>распевок</w:t>
      </w:r>
      <w:proofErr w:type="spellEnd"/>
      <w:r w:rsidRPr="00CB7B99">
        <w:rPr>
          <w:rFonts w:ascii="Times New Roman" w:hAnsi="Times New Roman" w:cs="Times New Roman"/>
          <w:b/>
          <w:sz w:val="24"/>
          <w:szCs w:val="24"/>
        </w:rPr>
        <w:t xml:space="preserve"> о здоровом образе жизни), дыхательная и артикуляционная гимнастика, пальчиковые игры,</w:t>
      </w:r>
      <w:r w:rsidRPr="00CB7B99">
        <w:rPr>
          <w:rFonts w:ascii="Times New Roman" w:hAnsi="Times New Roman" w:cs="Times New Roman"/>
          <w:sz w:val="24"/>
          <w:szCs w:val="24"/>
        </w:rPr>
        <w:t xml:space="preserve"> музыкотерапия, физкультминутки, ритмопластика и др.</w:t>
      </w:r>
    </w:p>
    <w:p w:rsidR="00D269E7" w:rsidRPr="00CB7B99" w:rsidRDefault="00D269E7">
      <w:pPr>
        <w:rPr>
          <w:rFonts w:ascii="Times New Roman" w:hAnsi="Times New Roman" w:cs="Times New Roman"/>
          <w:sz w:val="24"/>
          <w:szCs w:val="24"/>
        </w:rPr>
      </w:pPr>
      <w:r w:rsidRPr="00CB7B99">
        <w:rPr>
          <w:rFonts w:ascii="Times New Roman" w:hAnsi="Times New Roman" w:cs="Times New Roman"/>
          <w:sz w:val="24"/>
          <w:szCs w:val="24"/>
        </w:rPr>
        <w:t xml:space="preserve"> 2. Игровые технологии. Основные формы – музыкальные и музыкально</w:t>
      </w:r>
      <w:r w:rsidR="00D97E6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CB7B99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D269E7" w:rsidRPr="00CB7B99" w:rsidRDefault="00D269E7">
      <w:pPr>
        <w:rPr>
          <w:rFonts w:ascii="Times New Roman" w:hAnsi="Times New Roman" w:cs="Times New Roman"/>
          <w:sz w:val="24"/>
          <w:szCs w:val="24"/>
        </w:rPr>
      </w:pPr>
      <w:r w:rsidRPr="00CB7B99">
        <w:rPr>
          <w:rFonts w:ascii="Times New Roman" w:hAnsi="Times New Roman" w:cs="Times New Roman"/>
          <w:sz w:val="24"/>
          <w:szCs w:val="24"/>
        </w:rPr>
        <w:t xml:space="preserve"> 3. Технология «Синтез искусств». Направлена в основном на восприятие музыки через привлечение других видов искусств (изобразительное искусство, театр, литература, хореография). </w:t>
      </w:r>
    </w:p>
    <w:p w:rsidR="00D269E7" w:rsidRPr="00CB7B99" w:rsidRDefault="00D269E7">
      <w:pPr>
        <w:rPr>
          <w:rFonts w:ascii="Times New Roman" w:hAnsi="Times New Roman" w:cs="Times New Roman"/>
          <w:sz w:val="24"/>
          <w:szCs w:val="24"/>
        </w:rPr>
      </w:pPr>
      <w:r w:rsidRPr="00CB7B99">
        <w:rPr>
          <w:rFonts w:ascii="Times New Roman" w:hAnsi="Times New Roman" w:cs="Times New Roman"/>
          <w:sz w:val="24"/>
          <w:szCs w:val="24"/>
        </w:rPr>
        <w:t xml:space="preserve">4. Проектная деятельность. Позволяет решать комплекс задач, подчиненных одной теме, разнообразными приемами и методами, постепенно и в системе. </w:t>
      </w:r>
    </w:p>
    <w:p w:rsidR="001955B2" w:rsidRPr="00CB7B99" w:rsidRDefault="00D269E7">
      <w:pPr>
        <w:rPr>
          <w:rFonts w:ascii="Times New Roman" w:hAnsi="Times New Roman" w:cs="Times New Roman"/>
          <w:sz w:val="24"/>
          <w:szCs w:val="24"/>
        </w:rPr>
      </w:pPr>
      <w:r w:rsidRPr="00CB7B99">
        <w:rPr>
          <w:rFonts w:ascii="Times New Roman" w:hAnsi="Times New Roman" w:cs="Times New Roman"/>
          <w:sz w:val="24"/>
          <w:szCs w:val="24"/>
        </w:rPr>
        <w:t xml:space="preserve">5. Информационно-коммуникационные технологии. Современное образование невозможно себе представить без использования информационных ресурсов.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ней. Поэтому, применение ИКТ в работе с детьми, заключается в том, что педагоги используют в своей работе мультимедийные возможности компьютера для повышения мотивации к обучению и облегчения усвоения детьми материала различной направленности. Использование информационных и коммуникационных технологий в процессе музыкального развития дошкольников может значительно разнообразить музыкальную деятельность детей. Кроме того, мультимедиа-средства по своей природе интерактивны, т.е. зритель и слушатель мультимедиа-продуктов не остается пассивным, а является активным участником и создателем процесса. В отличие от обычных технических средств обучения </w:t>
      </w:r>
      <w:proofErr w:type="spellStart"/>
      <w:r w:rsidRPr="00CB7B99">
        <w:rPr>
          <w:rFonts w:ascii="Times New Roman" w:hAnsi="Times New Roman" w:cs="Times New Roman"/>
          <w:sz w:val="24"/>
          <w:szCs w:val="24"/>
        </w:rPr>
        <w:t>информационнокоммуникационные</w:t>
      </w:r>
      <w:proofErr w:type="spellEnd"/>
      <w:r w:rsidRPr="00CB7B99">
        <w:rPr>
          <w:rFonts w:ascii="Times New Roman" w:hAnsi="Times New Roman" w:cs="Times New Roman"/>
          <w:sz w:val="24"/>
          <w:szCs w:val="24"/>
        </w:rPr>
        <w:t xml:space="preserve">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в дошкольном детстве – что очень актуально. Использование компьютерных технологий в музыкальном образовании способствует повышению интереса к обучению, его эффективности, развивает ребенка всесторонне. Для педагога, интернет ресурсы значительно расширяют информационную базу при подготовке к занятиям, связанную не только с миром музыки, но и с миром искусства в целом. А умение пользоваться </w:t>
      </w:r>
      <w:r w:rsidRPr="00CB7B99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компьютером позволяет разрабатывать современные дидактические материалы и эффективно их применять. Применять мультимедийные технологии следует с учётом особенностей восприятия детей и при определённых условиях в связи с этим. Основополагающую роль в применении мультимедийного сопровождения играет техническое оснащение, специализированные мультимедиа-средства, основное предназначение которых повышение эффективности обучения. К числу таких современных средств можно отнести компьютер (ноутбук), устройства усиления звука (колонки), устройство, проектирующее изображение (проектор) и интерактивная мультимедиа доска, либо экран, служащий в качестве монитора компьютера. Теперь выясним что по этому вопросу рекомендуют СанПиНы: - Непосредственно-образовательную деятельность с использованием ИКТ следует проводить не более одного в течение дня и не чаще трёх раз в неделю в дни наиболее высокой работоспособности: во вторник, среду и четверг. - После работы следует проводить гимнастику для глаз. - Непрерывная продолжительность работы в форме развивающих игр с использованием ИКТ для детей 4 – 5 лет не должна превышать 5 минут, для детей 5 лет – 10 минут и для детей 6 – 7 лет – 15 минут. - Для детей, имеющих хронические заболевания и </w:t>
      </w:r>
      <w:proofErr w:type="spellStart"/>
      <w:r w:rsidRPr="00CB7B99">
        <w:rPr>
          <w:rFonts w:ascii="Times New Roman" w:hAnsi="Times New Roman" w:cs="Times New Roman"/>
          <w:sz w:val="24"/>
          <w:szCs w:val="24"/>
        </w:rPr>
        <w:t>частоболеющих</w:t>
      </w:r>
      <w:proofErr w:type="spellEnd"/>
      <w:r w:rsidRPr="00CB7B99">
        <w:rPr>
          <w:rFonts w:ascii="Times New Roman" w:hAnsi="Times New Roman" w:cs="Times New Roman"/>
          <w:sz w:val="24"/>
          <w:szCs w:val="24"/>
        </w:rPr>
        <w:t xml:space="preserve"> детей, продолжительность непосредственно образовательной деятельности с использованием ИКТ должна быть сокращена наполовину. - Для снижения утомляемости детей в процессе осуществления </w:t>
      </w:r>
      <w:proofErr w:type="spellStart"/>
      <w:r w:rsidRPr="00CB7B99">
        <w:rPr>
          <w:rFonts w:ascii="Times New Roman" w:hAnsi="Times New Roman" w:cs="Times New Roman"/>
          <w:sz w:val="24"/>
          <w:szCs w:val="24"/>
        </w:rPr>
        <w:t>непосредственнообразовательной</w:t>
      </w:r>
      <w:proofErr w:type="spellEnd"/>
      <w:r w:rsidRPr="00CB7B99">
        <w:rPr>
          <w:rFonts w:ascii="Times New Roman" w:hAnsi="Times New Roman" w:cs="Times New Roman"/>
          <w:sz w:val="24"/>
          <w:szCs w:val="24"/>
        </w:rPr>
        <w:t xml:space="preserve"> деятельности с использованием ИКТ, необходимо обеспечить гигиенически-рациональную организацию рабочего места: соответствие мебели росту ребёнка, достаточный уровень освещённости. - Расстояние зрителей первого ряда от экрана проектора не должно быть ближе 1,8 м. - Наблюдение должно быть организовано таким образом, чтобы все дети могли хорошо видеть демонстрируемый предмет. Сейчас рассмотрим условия подбора и составления мультимедийного сопровождения (презентаций, фильмов). - Очень важно при подборе материалов пользоваться наиболее качественными из них, по возможности, максимально выражающие исходный цвет, форму, звук. В графике не должно быть ничего лишнего, цвета должны быть чёткими, а предметы идеально узнаваемыми. Звук должен быть исключительного качества записи - без шумов и фальши. - Анимация привлекает внимание ребёнка своей яркостью и имитацией живости, но не стоит злоупотреблять особой подвижностью предметов. Скорость их перемещения и осуществляемых ими действий не должна быть чрезвычайно большой, но не должна быть и раздражающе медленной. - Презентация должна содержать не менее 10, но не должно превышать 25 слайдов. Компьютер не даёт живой энергетики, в которой нуждаются дети дошкольного возраста. Информационные технологии не имеют в себе той эмоциональной составляющей, на уровне которой на данном этапе дети знакомятся с миром. </w:t>
      </w:r>
      <w:r w:rsidRPr="00E136AC">
        <w:rPr>
          <w:rFonts w:ascii="Times New Roman" w:hAnsi="Times New Roman" w:cs="Times New Roman"/>
          <w:b/>
          <w:sz w:val="24"/>
          <w:szCs w:val="24"/>
        </w:rPr>
        <w:t>Поэтому очень важным условием является ведущая роль педагога, а мультимедийное сопровождение - это лишь дидактическое средство</w:t>
      </w:r>
      <w:r w:rsidRPr="00CB7B99">
        <w:rPr>
          <w:rFonts w:ascii="Times New Roman" w:hAnsi="Times New Roman" w:cs="Times New Roman"/>
          <w:sz w:val="24"/>
          <w:szCs w:val="24"/>
        </w:rPr>
        <w:t>. Таким образом, для успешного использования мультимедийного сопровождения важно выполнять все условия его применения: дидактические и технические. Содержание должно быть тщательно продумано с учётом возрастных особенностей, а техническая составляющая должна быть качественной.</w:t>
      </w:r>
    </w:p>
    <w:sectPr w:rsidR="001955B2" w:rsidRPr="00CB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A"/>
    <w:rsid w:val="001955B2"/>
    <w:rsid w:val="0080669A"/>
    <w:rsid w:val="00CB7B99"/>
    <w:rsid w:val="00D269E7"/>
    <w:rsid w:val="00D97E69"/>
    <w:rsid w:val="00E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2980B-E80B-4EE8-AC6C-7AEA428E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dcterms:created xsi:type="dcterms:W3CDTF">2021-01-26T15:05:00Z</dcterms:created>
  <dcterms:modified xsi:type="dcterms:W3CDTF">2021-01-31T15:50:00Z</dcterms:modified>
</cp:coreProperties>
</file>