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Урок на тему: «РИСУНОК </w:t>
      </w:r>
      <w:r w:rsidR="004606E8"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ОСНОВА</w:t>
      </w:r>
      <w:r w:rsidR="004606E8" w:rsidRPr="004606E8">
        <w:rPr>
          <w:rFonts w:ascii="Times New Roman" w:hAnsi="Times New Roman" w:cs="Times New Roman"/>
          <w:sz w:val="28"/>
          <w:szCs w:val="28"/>
        </w:rPr>
        <w:t xml:space="preserve"> 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ИСКУССТВА»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 Цели: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·         познакомить учащихся с творческими задачами рисун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ка, его видами, с материалами для его выполнения;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·          развивать навыки овладения техникой рисования;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·         воспитывать мотивацию к учебной деятельности;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·         учить выполнять рисунок карандашом или фломастером.</w:t>
      </w:r>
    </w:p>
    <w:p w:rsidR="00EE287F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 </w:t>
      </w:r>
      <w:r w:rsidRPr="004606E8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4606E8">
        <w:rPr>
          <w:rFonts w:ascii="Times New Roman" w:hAnsi="Times New Roman" w:cs="Times New Roman"/>
          <w:sz w:val="28"/>
          <w:szCs w:val="28"/>
        </w:rPr>
        <w:t> презентация «Рисуно</w:t>
      </w:r>
      <w:proofErr w:type="gramStart"/>
      <w:r w:rsidRPr="004606E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606E8">
        <w:rPr>
          <w:rFonts w:ascii="Times New Roman" w:hAnsi="Times New Roman" w:cs="Times New Roman"/>
          <w:sz w:val="28"/>
          <w:szCs w:val="28"/>
        </w:rPr>
        <w:t xml:space="preserve"> основа изобразительного искусства», образцы  рисунков « Мое настроение</w:t>
      </w:r>
    </w:p>
    <w:p w:rsidR="001A1D11" w:rsidRPr="004606E8" w:rsidRDefault="00EE287F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A1D11" w:rsidRPr="004606E8">
        <w:rPr>
          <w:rFonts w:ascii="Times New Roman" w:hAnsi="Times New Roman" w:cs="Times New Roman"/>
          <w:b/>
          <w:bCs/>
          <w:sz w:val="28"/>
          <w:szCs w:val="28"/>
        </w:rPr>
        <w:t>од       урока.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4606E8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4606E8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Сообщение темы урока. Общие сведения о рисунке.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i/>
          <w:iCs/>
          <w:sz w:val="28"/>
          <w:szCs w:val="28"/>
          <w:u w:val="single"/>
        </w:rPr>
        <w:t>Рисунок</w:t>
      </w:r>
      <w:r w:rsidRPr="004606E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606E8">
        <w:rPr>
          <w:rFonts w:ascii="Times New Roman" w:hAnsi="Times New Roman" w:cs="Times New Roman"/>
          <w:sz w:val="28"/>
          <w:szCs w:val="28"/>
        </w:rPr>
        <w:t>- первооснова всего реалистического изобразительного искусства. Владение рисунком необходимо ху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дожникам всех специальностей: графикам, живописцам, скульпто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рам, архитекторам, оформителям. Оно необходимо и инженеру, и географу, и врачу. Сегодня на уроке вы начнете постигать технику выполнения рисунка.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606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4606E8">
        <w:rPr>
          <w:rFonts w:ascii="Times New Roman" w:hAnsi="Times New Roman" w:cs="Times New Roman"/>
          <w:b/>
          <w:bCs/>
          <w:sz w:val="28"/>
          <w:szCs w:val="28"/>
        </w:rPr>
        <w:t>.  Изучение</w:t>
      </w:r>
      <w:proofErr w:type="gramEnd"/>
      <w:r w:rsidRPr="004606E8">
        <w:rPr>
          <w:rFonts w:ascii="Times New Roman" w:hAnsi="Times New Roman" w:cs="Times New Roman"/>
          <w:b/>
          <w:bCs/>
          <w:sz w:val="28"/>
          <w:szCs w:val="28"/>
        </w:rPr>
        <w:t xml:space="preserve"> нового материала.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  <w:u w:val="single"/>
        </w:rPr>
        <w:t>Сообщение теоретических сведений о рисунке.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4606E8">
        <w:rPr>
          <w:rFonts w:ascii="Times New Roman" w:hAnsi="Times New Roman" w:cs="Times New Roman"/>
          <w:sz w:val="28"/>
          <w:szCs w:val="28"/>
        </w:rPr>
        <w:t>Один из величайших художников прошлого — Микеланджело, который одновременно был и живо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писцем, и скульптором, и архитектором, сказал, что</w:t>
      </w:r>
      <w:proofErr w:type="gramStart"/>
      <w:r w:rsidRPr="004606E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06E8">
        <w:rPr>
          <w:rFonts w:ascii="Times New Roman" w:hAnsi="Times New Roman" w:cs="Times New Roman"/>
          <w:sz w:val="28"/>
          <w:szCs w:val="28"/>
        </w:rPr>
        <w:t>ля художника рисунок - это лучшая школа, которая учит его владеть, то есть пристально вглядываться в окружающий мир, со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поставлять, анализировать, глубже воспринимать и чувствовать увиденное. По своему характеру рисунки бывают очень разнообразными. </w:t>
      </w:r>
      <w:r w:rsidR="00D36C4F" w:rsidRPr="004606E8">
        <w:rPr>
          <w:rFonts w:ascii="Times New Roman" w:hAnsi="Times New Roman" w:cs="Times New Roman"/>
          <w:sz w:val="28"/>
          <w:szCs w:val="28"/>
        </w:rPr>
        <w:t xml:space="preserve"> </w:t>
      </w:r>
      <w:r w:rsidRPr="004606E8">
        <w:rPr>
          <w:rFonts w:ascii="Times New Roman" w:hAnsi="Times New Roman" w:cs="Times New Roman"/>
          <w:sz w:val="28"/>
          <w:szCs w:val="28"/>
        </w:rPr>
        <w:t>Рисунок - самая простая, удобная и оперативная техника изо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бразительного искусства.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  <w:u w:val="single"/>
        </w:rPr>
        <w:lastRenderedPageBreak/>
        <w:t> Ознакомление с материалами и техникой работы с ри</w:t>
      </w:r>
      <w:r w:rsidRPr="004606E8">
        <w:rPr>
          <w:rFonts w:ascii="Times New Roman" w:hAnsi="Times New Roman" w:cs="Times New Roman"/>
          <w:sz w:val="28"/>
          <w:szCs w:val="28"/>
          <w:u w:val="single"/>
        </w:rPr>
        <w:softHyphen/>
        <w:t>сунками.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 Для рисования художники используют очень мно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гие инструменты и материалы. Первый и наиболее распространен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ный из них - обыкновенный графитный карандаш. Держат каран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даш при рисовании особым образом, не так, как при письме.  </w:t>
      </w:r>
      <w:r w:rsidR="00EE287F" w:rsidRPr="004606E8">
        <w:rPr>
          <w:rFonts w:ascii="Times New Roman" w:hAnsi="Times New Roman" w:cs="Times New Roman"/>
          <w:sz w:val="28"/>
          <w:szCs w:val="28"/>
        </w:rPr>
        <w:t xml:space="preserve"> </w:t>
      </w:r>
      <w:r w:rsidRPr="004606E8">
        <w:rPr>
          <w:rFonts w:ascii="Times New Roman" w:hAnsi="Times New Roman" w:cs="Times New Roman"/>
          <w:sz w:val="28"/>
          <w:szCs w:val="28"/>
        </w:rPr>
        <w:t>Уже древним римлянам был известен карандаш, но только сереб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ряный или свинцовый. Характерной особенностью графитного карандаша является легкий металлический блеск его штрихов.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Широко применяется в рисовании уголь. Его готовят особым образом - сжигая очищенные и хорошо просушенные веточки ивы или березы в песке, в герметически закупоренной посуде, без доступа воздуха. Уголь - материал богатый, живописный, его возмож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ности шире, чем у карандаша: им можно сделать маленький набро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сок и большое полотно.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 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Виды  рисунка.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Основными видами рисунка являются набросок, зарисовка с натуры, этюд, эскиз.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Набросок 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06E8">
        <w:rPr>
          <w:rFonts w:ascii="Times New Roman" w:hAnsi="Times New Roman" w:cs="Times New Roman"/>
          <w:sz w:val="28"/>
          <w:szCs w:val="28"/>
        </w:rPr>
        <w:t> произведение графики, живописи или скульптуры небольших размеров, быстро исполненное. Главное назна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чение наброска - быстрая фиксация отдельных наблюдений и за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мыслов</w:t>
      </w:r>
      <w:proofErr w:type="gramStart"/>
      <w:r w:rsidRPr="004606E8">
        <w:rPr>
          <w:rFonts w:ascii="Times New Roman" w:hAnsi="Times New Roman" w:cs="Times New Roman"/>
          <w:sz w:val="28"/>
          <w:szCs w:val="28"/>
        </w:rPr>
        <w:t xml:space="preserve"> </w:t>
      </w:r>
      <w:r w:rsidR="003E5546" w:rsidRPr="004606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6E8">
        <w:rPr>
          <w:rFonts w:ascii="Times New Roman" w:hAnsi="Times New Roman" w:cs="Times New Roman"/>
          <w:sz w:val="28"/>
          <w:szCs w:val="28"/>
        </w:rPr>
        <w:t>Набросок может исполняться с натуры, по памяти или вообра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жению.</w:t>
      </w:r>
      <w:bookmarkStart w:id="0" w:name="_GoBack"/>
      <w:bookmarkEnd w:id="0"/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Зарисовка </w:t>
      </w:r>
      <w:r w:rsidRPr="004606E8">
        <w:rPr>
          <w:rFonts w:ascii="Times New Roman" w:hAnsi="Times New Roman" w:cs="Times New Roman"/>
          <w:sz w:val="28"/>
          <w:szCs w:val="28"/>
        </w:rPr>
        <w:t>- краткосрочный рис</w:t>
      </w:r>
      <w:r w:rsidR="003E5546" w:rsidRPr="004606E8">
        <w:rPr>
          <w:rFonts w:ascii="Times New Roman" w:hAnsi="Times New Roman" w:cs="Times New Roman"/>
          <w:sz w:val="28"/>
          <w:szCs w:val="28"/>
        </w:rPr>
        <w:t>унок. Его задача за</w:t>
      </w:r>
      <w:r w:rsidR="003E5546" w:rsidRPr="004606E8">
        <w:rPr>
          <w:rFonts w:ascii="Times New Roman" w:hAnsi="Times New Roman" w:cs="Times New Roman"/>
          <w:sz w:val="28"/>
          <w:szCs w:val="28"/>
        </w:rPr>
        <w:softHyphen/>
        <w:t xml:space="preserve">ключается  </w:t>
      </w:r>
      <w:r w:rsidRPr="004606E8">
        <w:rPr>
          <w:rFonts w:ascii="Times New Roman" w:hAnsi="Times New Roman" w:cs="Times New Roman"/>
          <w:sz w:val="28"/>
          <w:szCs w:val="28"/>
        </w:rPr>
        <w:t>в умении брать от натуры самое существенное, самое характер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ное, что в свою очередь дает возможность легче запоминать и вос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станавливать виденное.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Эскиз </w:t>
      </w:r>
      <w:r w:rsidRPr="004606E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06E8">
        <w:rPr>
          <w:rFonts w:ascii="Times New Roman" w:hAnsi="Times New Roman" w:cs="Times New Roman"/>
          <w:sz w:val="28"/>
          <w:szCs w:val="28"/>
        </w:rPr>
        <w:t>французское</w:t>
      </w:r>
      <w:proofErr w:type="gramEnd"/>
      <w:r w:rsidRPr="004606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06E8">
        <w:rPr>
          <w:rFonts w:ascii="Times New Roman" w:hAnsi="Times New Roman" w:cs="Times New Roman"/>
          <w:i/>
          <w:iCs/>
          <w:sz w:val="28"/>
          <w:szCs w:val="28"/>
          <w:lang w:val="en-US"/>
        </w:rPr>
        <w:t>esguisse</w:t>
      </w:r>
      <w:proofErr w:type="spellEnd"/>
      <w:r w:rsidRPr="004606E8">
        <w:rPr>
          <w:rFonts w:ascii="Times New Roman" w:hAnsi="Times New Roman" w:cs="Times New Roman"/>
          <w:i/>
          <w:iCs/>
          <w:sz w:val="28"/>
          <w:szCs w:val="28"/>
        </w:rPr>
        <w:t>) - </w:t>
      </w:r>
      <w:r w:rsidRPr="004606E8">
        <w:rPr>
          <w:rFonts w:ascii="Times New Roman" w:hAnsi="Times New Roman" w:cs="Times New Roman"/>
          <w:sz w:val="28"/>
          <w:szCs w:val="28"/>
        </w:rPr>
        <w:t xml:space="preserve">в изобразительном искусстве подготовительный набросок для более крупной работы. Эскиз дает общее представление о </w:t>
      </w:r>
      <w:r w:rsidR="003E5546" w:rsidRPr="004606E8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Pr="004606E8">
        <w:rPr>
          <w:rFonts w:ascii="Times New Roman" w:hAnsi="Times New Roman" w:cs="Times New Roman"/>
          <w:sz w:val="28"/>
          <w:szCs w:val="28"/>
        </w:rPr>
        <w:t>произведении.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Этюд</w:t>
      </w:r>
      <w:r w:rsidRPr="004606E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606E8">
        <w:rPr>
          <w:rFonts w:ascii="Times New Roman" w:hAnsi="Times New Roman" w:cs="Times New Roman"/>
          <w:sz w:val="28"/>
          <w:szCs w:val="28"/>
        </w:rPr>
        <w:t>(французское </w:t>
      </w:r>
      <w:r w:rsidRPr="004606E8">
        <w:rPr>
          <w:rFonts w:ascii="Times New Roman" w:hAnsi="Times New Roman" w:cs="Times New Roman"/>
          <w:i/>
          <w:iCs/>
          <w:sz w:val="28"/>
          <w:szCs w:val="28"/>
          <w:lang w:val="en-US"/>
        </w:rPr>
        <w:t>etude</w:t>
      </w:r>
      <w:r w:rsidRPr="004606E8">
        <w:rPr>
          <w:rFonts w:ascii="Times New Roman" w:hAnsi="Times New Roman" w:cs="Times New Roman"/>
          <w:i/>
          <w:iCs/>
          <w:sz w:val="28"/>
          <w:szCs w:val="28"/>
        </w:rPr>
        <w:t> - </w:t>
      </w:r>
      <w:r w:rsidRPr="004606E8">
        <w:rPr>
          <w:rFonts w:ascii="Times New Roman" w:hAnsi="Times New Roman" w:cs="Times New Roman"/>
          <w:sz w:val="28"/>
          <w:szCs w:val="28"/>
        </w:rPr>
        <w:t>изучение) - в изобразительном ис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кусстве произведение вспомогательного характера и ограниченно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го размера, выполняемое с натуры. В этюдах художники разраба</w:t>
      </w:r>
      <w:r w:rsidRPr="004606E8">
        <w:rPr>
          <w:rFonts w:ascii="Times New Roman" w:hAnsi="Times New Roman" w:cs="Times New Roman"/>
          <w:sz w:val="28"/>
          <w:szCs w:val="28"/>
        </w:rPr>
        <w:softHyphen/>
        <w:t>тывают детали задуманного произведения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> </w:t>
      </w:r>
      <w:r w:rsidRPr="004606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606E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 w:rsidRPr="004606E8">
        <w:rPr>
          <w:rFonts w:ascii="Times New Roman" w:hAnsi="Times New Roman" w:cs="Times New Roman"/>
          <w:b/>
          <w:bCs/>
          <w:sz w:val="28"/>
          <w:szCs w:val="28"/>
        </w:rPr>
        <w:t>  Практическая</w:t>
      </w:r>
      <w:proofErr w:type="gramEnd"/>
      <w:r w:rsidRPr="004606E8">
        <w:rPr>
          <w:rFonts w:ascii="Times New Roman" w:hAnsi="Times New Roman" w:cs="Times New Roman"/>
          <w:b/>
          <w:bCs/>
          <w:sz w:val="28"/>
          <w:szCs w:val="28"/>
        </w:rPr>
        <w:t xml:space="preserve"> работа.</w:t>
      </w:r>
    </w:p>
    <w:p w:rsidR="001A1D11" w:rsidRPr="004606E8" w:rsidRDefault="001A1D11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lastRenderedPageBreak/>
        <w:t>Задание.</w:t>
      </w:r>
    </w:p>
    <w:p w:rsidR="001A1D11" w:rsidRPr="004606E8" w:rsidRDefault="000E0DB2" w:rsidP="0046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6E8">
        <w:rPr>
          <w:rFonts w:ascii="Times New Roman" w:hAnsi="Times New Roman" w:cs="Times New Roman"/>
          <w:sz w:val="28"/>
          <w:szCs w:val="28"/>
        </w:rPr>
        <w:t xml:space="preserve">Выполнить упражнения карандашом и углем. </w:t>
      </w:r>
      <w:r w:rsidR="001A1D11" w:rsidRPr="004606E8">
        <w:rPr>
          <w:rFonts w:ascii="Times New Roman" w:hAnsi="Times New Roman" w:cs="Times New Roman"/>
          <w:sz w:val="28"/>
          <w:szCs w:val="28"/>
        </w:rPr>
        <w:t xml:space="preserve">Используя  предложенные образцы рисунков вам нужно выполнить </w:t>
      </w:r>
      <w:r w:rsidR="007733BF" w:rsidRPr="004606E8">
        <w:rPr>
          <w:rFonts w:ascii="Times New Roman" w:hAnsi="Times New Roman" w:cs="Times New Roman"/>
          <w:sz w:val="28"/>
          <w:szCs w:val="28"/>
        </w:rPr>
        <w:t xml:space="preserve">рисунок кошечки  в любой позе. </w:t>
      </w:r>
      <w:r w:rsidR="001A1D11" w:rsidRPr="004606E8">
        <w:rPr>
          <w:rFonts w:ascii="Times New Roman" w:hAnsi="Times New Roman" w:cs="Times New Roman"/>
          <w:sz w:val="28"/>
          <w:szCs w:val="28"/>
        </w:rPr>
        <w:t>Рисунок должен быть выполнен в графике. В своей работе вы можете пользоваться карандашами раз</w:t>
      </w:r>
      <w:r w:rsidR="007733BF" w:rsidRPr="004606E8">
        <w:rPr>
          <w:rFonts w:ascii="Times New Roman" w:hAnsi="Times New Roman" w:cs="Times New Roman"/>
          <w:sz w:val="28"/>
          <w:szCs w:val="28"/>
        </w:rPr>
        <w:t xml:space="preserve">ной твердости и уголь. Используя штрихи и </w:t>
      </w:r>
      <w:proofErr w:type="spellStart"/>
      <w:r w:rsidR="007733BF" w:rsidRPr="004606E8">
        <w:rPr>
          <w:rFonts w:ascii="Times New Roman" w:hAnsi="Times New Roman" w:cs="Times New Roman"/>
          <w:sz w:val="28"/>
          <w:szCs w:val="28"/>
        </w:rPr>
        <w:t>линиии</w:t>
      </w:r>
      <w:proofErr w:type="spellEnd"/>
      <w:r w:rsidR="007733BF" w:rsidRPr="004606E8">
        <w:rPr>
          <w:rFonts w:ascii="Times New Roman" w:hAnsi="Times New Roman" w:cs="Times New Roman"/>
          <w:sz w:val="28"/>
          <w:szCs w:val="28"/>
        </w:rPr>
        <w:t xml:space="preserve"> и пятна.</w:t>
      </w:r>
    </w:p>
    <w:p w:rsidR="00F043AC" w:rsidRPr="001A1D11" w:rsidRDefault="00F043AC">
      <w:pPr>
        <w:rPr>
          <w:sz w:val="28"/>
          <w:szCs w:val="28"/>
        </w:rPr>
      </w:pPr>
    </w:p>
    <w:sectPr w:rsidR="00F043AC" w:rsidRPr="001A1D11" w:rsidSect="001A1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356"/>
    <w:multiLevelType w:val="multilevel"/>
    <w:tmpl w:val="012E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C"/>
    <w:rsid w:val="000E0DB2"/>
    <w:rsid w:val="000E391B"/>
    <w:rsid w:val="001A1D11"/>
    <w:rsid w:val="003E5546"/>
    <w:rsid w:val="004606E8"/>
    <w:rsid w:val="007733BF"/>
    <w:rsid w:val="00D36C4F"/>
    <w:rsid w:val="00EE287F"/>
    <w:rsid w:val="00EE383C"/>
    <w:rsid w:val="00F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2013-09-08T08:45:00Z</dcterms:created>
  <dcterms:modified xsi:type="dcterms:W3CDTF">2017-01-14T06:35:00Z</dcterms:modified>
</cp:coreProperties>
</file>