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885" w:type="dxa"/>
        <w:tblLook w:val="01E0"/>
      </w:tblPr>
      <w:tblGrid>
        <w:gridCol w:w="275"/>
        <w:gridCol w:w="10181"/>
      </w:tblGrid>
      <w:tr w:rsidR="00BC15CA" w:rsidTr="000665B2">
        <w:tc>
          <w:tcPr>
            <w:tcW w:w="4537" w:type="dxa"/>
            <w:hideMark/>
          </w:tcPr>
          <w:p w:rsidR="00BC15CA" w:rsidRDefault="00BC15CA" w:rsidP="000665B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0" w:type="dxa"/>
          </w:tcPr>
          <w:p w:rsidR="00EF406A" w:rsidRDefault="00BC15CA" w:rsidP="000665B2">
            <w:pPr>
              <w:spacing w:after="0" w:line="240" w:lineRule="auto"/>
              <w:ind w:left="34"/>
              <w:rPr>
                <w:rFonts w:ascii="Times New Roman" w:hAnsi="Times New Roman" w:cs="Times New Roman"/>
                <w:sz w:val="24"/>
                <w:szCs w:val="24"/>
              </w:rPr>
            </w:pPr>
            <w:r>
              <w:rPr>
                <w:rFonts w:ascii="Times New Roman" w:hAnsi="Times New Roman" w:cs="Times New Roman"/>
                <w:sz w:val="24"/>
                <w:szCs w:val="24"/>
              </w:rPr>
              <w:t xml:space="preserve">                   </w:t>
            </w:r>
          </w:p>
          <w:tbl>
            <w:tblPr>
              <w:tblW w:w="10207" w:type="dxa"/>
              <w:tblLook w:val="01E0"/>
            </w:tblPr>
            <w:tblGrid>
              <w:gridCol w:w="10207"/>
            </w:tblGrid>
            <w:tr w:rsidR="00EF406A" w:rsidTr="00042DE4">
              <w:tc>
                <w:tcPr>
                  <w:tcW w:w="5670" w:type="dxa"/>
                </w:tcPr>
                <w:p w:rsidR="00EF406A" w:rsidRPr="00EC776D" w:rsidRDefault="00EF406A" w:rsidP="00042DE4">
                  <w:pPr>
                    <w:spacing w:after="0" w:line="240" w:lineRule="auto"/>
                    <w:ind w:left="34"/>
                    <w:rPr>
                      <w:rFonts w:ascii="Times New Roman" w:hAnsi="Times New Roman" w:cs="Times New Roman"/>
                      <w:b/>
                      <w:sz w:val="24"/>
                      <w:szCs w:val="24"/>
                    </w:rPr>
                  </w:pPr>
                  <w:r w:rsidRPr="00EC776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C776D">
                    <w:rPr>
                      <w:rFonts w:ascii="Times New Roman" w:hAnsi="Times New Roman" w:cs="Times New Roman"/>
                      <w:b/>
                      <w:sz w:val="24"/>
                      <w:szCs w:val="24"/>
                    </w:rPr>
                    <w:t xml:space="preserve"> «УТВЕРЖДАЮ»</w:t>
                  </w:r>
                </w:p>
                <w:p w:rsidR="00EF406A" w:rsidRPr="00AF591D" w:rsidRDefault="00EF406A" w:rsidP="00042DE4">
                  <w:pPr>
                    <w:spacing w:after="0" w:line="240" w:lineRule="auto"/>
                    <w:ind w:left="34"/>
                    <w:rPr>
                      <w:rFonts w:ascii="Times New Roman" w:hAnsi="Times New Roman" w:cs="Times New Roman"/>
                      <w:b/>
                      <w:sz w:val="24"/>
                      <w:szCs w:val="24"/>
                    </w:rPr>
                  </w:pPr>
                  <w:r>
                    <w:rPr>
                      <w:rFonts w:ascii="Times New Roman" w:hAnsi="Times New Roman" w:cs="Times New Roman"/>
                      <w:b/>
                      <w:sz w:val="24"/>
                      <w:szCs w:val="24"/>
                    </w:rPr>
                    <w:t xml:space="preserve">           Приказ  15/18    от 03  сентября 2018г.</w:t>
                  </w:r>
                </w:p>
                <w:p w:rsidR="00EF406A" w:rsidRDefault="00EF406A" w:rsidP="00042DE4">
                  <w:pPr>
                    <w:spacing w:after="0" w:line="240" w:lineRule="auto"/>
                    <w:ind w:left="34"/>
                    <w:rPr>
                      <w:rFonts w:ascii="Times New Roman" w:hAnsi="Times New Roman" w:cs="Times New Roman"/>
                      <w:b/>
                      <w:sz w:val="24"/>
                      <w:szCs w:val="24"/>
                    </w:rPr>
                  </w:pPr>
                  <w:r w:rsidRPr="00EC776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C776D">
                    <w:rPr>
                      <w:rFonts w:ascii="Times New Roman" w:hAnsi="Times New Roman" w:cs="Times New Roman"/>
                      <w:b/>
                      <w:sz w:val="24"/>
                      <w:szCs w:val="24"/>
                    </w:rPr>
                    <w:t xml:space="preserve">  </w:t>
                  </w:r>
                  <w:proofErr w:type="gramStart"/>
                  <w:r w:rsidRPr="00EC776D">
                    <w:rPr>
                      <w:rFonts w:ascii="Times New Roman" w:hAnsi="Times New Roman" w:cs="Times New Roman"/>
                      <w:b/>
                      <w:sz w:val="24"/>
                      <w:szCs w:val="24"/>
                    </w:rPr>
                    <w:t>ДИРЕКТОР</w:t>
                  </w:r>
                  <w:proofErr w:type="gramEnd"/>
                  <w:r>
                    <w:rPr>
                      <w:rFonts w:ascii="Times New Roman" w:hAnsi="Times New Roman" w:cs="Times New Roman"/>
                      <w:b/>
                      <w:sz w:val="24"/>
                      <w:szCs w:val="24"/>
                    </w:rPr>
                    <w:t xml:space="preserve">   ЧУ ДПО УМЦ</w:t>
                  </w:r>
                </w:p>
                <w:p w:rsidR="00EF406A" w:rsidRPr="00EC776D" w:rsidRDefault="00EF406A" w:rsidP="00042DE4">
                  <w:pPr>
                    <w:spacing w:after="0" w:line="240" w:lineRule="auto"/>
                    <w:ind w:left="34"/>
                    <w:rPr>
                      <w:rFonts w:ascii="Times New Roman" w:hAnsi="Times New Roman" w:cs="Times New Roman"/>
                      <w:b/>
                      <w:sz w:val="24"/>
                      <w:szCs w:val="24"/>
                    </w:rPr>
                  </w:pPr>
                  <w:r>
                    <w:rPr>
                      <w:rFonts w:ascii="Times New Roman" w:hAnsi="Times New Roman" w:cs="Times New Roman"/>
                      <w:b/>
                      <w:sz w:val="24"/>
                      <w:szCs w:val="24"/>
                    </w:rPr>
                    <w:t xml:space="preserve">             </w:t>
                  </w:r>
                  <w:r w:rsidRPr="00EC776D">
                    <w:rPr>
                      <w:rFonts w:ascii="Times New Roman" w:hAnsi="Times New Roman" w:cs="Times New Roman"/>
                      <w:b/>
                      <w:sz w:val="24"/>
                      <w:szCs w:val="24"/>
                    </w:rPr>
                    <w:t xml:space="preserve"> ______________ Курбатова Л.М.</w:t>
                  </w:r>
                </w:p>
                <w:p w:rsidR="00EF406A" w:rsidRPr="00EC776D" w:rsidRDefault="00EF406A" w:rsidP="00042DE4">
                  <w:pPr>
                    <w:spacing w:after="0" w:line="240" w:lineRule="auto"/>
                    <w:ind w:left="34"/>
                    <w:jc w:val="center"/>
                    <w:rPr>
                      <w:rFonts w:ascii="Times New Roman" w:hAnsi="Times New Roman" w:cs="Times New Roman"/>
                      <w:b/>
                      <w:sz w:val="24"/>
                      <w:szCs w:val="24"/>
                    </w:rPr>
                  </w:pPr>
                </w:p>
                <w:p w:rsidR="00EF406A" w:rsidRDefault="00EF406A" w:rsidP="00042DE4">
                  <w:pPr>
                    <w:spacing w:after="0" w:line="240" w:lineRule="auto"/>
                    <w:ind w:left="34"/>
                    <w:rPr>
                      <w:rFonts w:ascii="Times New Roman" w:hAnsi="Times New Roman" w:cs="Times New Roman"/>
                      <w:sz w:val="24"/>
                      <w:szCs w:val="24"/>
                    </w:rPr>
                  </w:pPr>
                </w:p>
              </w:tc>
            </w:tr>
          </w:tbl>
          <w:p w:rsidR="00BC15CA" w:rsidRDefault="00EF406A" w:rsidP="00EF406A">
            <w:pPr>
              <w:spacing w:after="0" w:line="240" w:lineRule="auto"/>
              <w:ind w:left="34"/>
              <w:rPr>
                <w:rFonts w:ascii="Times New Roman" w:hAnsi="Times New Roman" w:cs="Times New Roman"/>
                <w:sz w:val="24"/>
                <w:szCs w:val="24"/>
              </w:rPr>
            </w:pPr>
            <w:r>
              <w:rPr>
                <w:rFonts w:ascii="Times New Roman" w:hAnsi="Times New Roman" w:cs="Times New Roman"/>
                <w:sz w:val="24"/>
                <w:szCs w:val="24"/>
              </w:rPr>
              <w:t xml:space="preserve"> </w:t>
            </w:r>
          </w:p>
        </w:tc>
      </w:tr>
    </w:tbl>
    <w:p w:rsidR="00BC15CA" w:rsidRDefault="00BC15CA" w:rsidP="00BC15CA">
      <w:pPr>
        <w:shd w:val="clear" w:color="auto" w:fill="FFFFFF"/>
        <w:spacing w:after="0" w:line="240" w:lineRule="auto"/>
        <w:rPr>
          <w:rFonts w:ascii="Times New Roman" w:eastAsia="Times New Roman" w:hAnsi="Times New Roman" w:cs="Times New Roman"/>
          <w:b/>
          <w:bCs/>
          <w:color w:val="000000"/>
          <w:sz w:val="27"/>
          <w:szCs w:val="27"/>
        </w:rPr>
      </w:pPr>
    </w:p>
    <w:p w:rsidR="00BC15CA" w:rsidRPr="00BC15CA" w:rsidRDefault="00BC15CA" w:rsidP="00BC15CA">
      <w:pPr>
        <w:shd w:val="clear" w:color="auto" w:fill="FFFFFF"/>
        <w:spacing w:after="0" w:line="240" w:lineRule="auto"/>
        <w:jc w:val="center"/>
        <w:rPr>
          <w:rFonts w:ascii="Arial" w:eastAsia="Times New Roman" w:hAnsi="Arial" w:cs="Arial"/>
          <w:color w:val="000000"/>
          <w:sz w:val="36"/>
          <w:szCs w:val="36"/>
        </w:rPr>
      </w:pPr>
      <w:r w:rsidRPr="00BC15CA">
        <w:rPr>
          <w:rFonts w:ascii="Times New Roman" w:eastAsia="Times New Roman" w:hAnsi="Times New Roman" w:cs="Times New Roman"/>
          <w:b/>
          <w:bCs/>
          <w:color w:val="000000"/>
          <w:sz w:val="36"/>
          <w:szCs w:val="36"/>
        </w:rPr>
        <w:t>Положение</w:t>
      </w:r>
    </w:p>
    <w:p w:rsidR="00BC15CA" w:rsidRDefault="00BC15CA" w:rsidP="00BC15CA">
      <w:pPr>
        <w:shd w:val="clear" w:color="auto" w:fill="FFFFFF"/>
        <w:spacing w:after="0" w:line="240" w:lineRule="auto"/>
        <w:jc w:val="center"/>
        <w:rPr>
          <w:rFonts w:ascii="Times New Roman" w:eastAsia="Times New Roman" w:hAnsi="Times New Roman" w:cs="Times New Roman"/>
          <w:b/>
          <w:bCs/>
          <w:color w:val="000000"/>
          <w:sz w:val="32"/>
          <w:szCs w:val="32"/>
        </w:rPr>
      </w:pPr>
      <w:r w:rsidRPr="00BC15CA">
        <w:rPr>
          <w:rFonts w:ascii="Times New Roman" w:eastAsia="Times New Roman" w:hAnsi="Times New Roman" w:cs="Times New Roman"/>
          <w:b/>
          <w:bCs/>
          <w:color w:val="000000"/>
          <w:sz w:val="32"/>
          <w:szCs w:val="32"/>
        </w:rPr>
        <w:t>о порядке и основаниях перевода, отчисления</w:t>
      </w:r>
    </w:p>
    <w:p w:rsidR="00BC15CA" w:rsidRDefault="00BC15CA" w:rsidP="00BC15CA">
      <w:pPr>
        <w:shd w:val="clear" w:color="auto" w:fill="FFFFFF"/>
        <w:spacing w:after="0" w:line="240" w:lineRule="auto"/>
        <w:jc w:val="center"/>
        <w:rPr>
          <w:rFonts w:ascii="Times New Roman" w:eastAsia="Times New Roman" w:hAnsi="Times New Roman" w:cs="Times New Roman"/>
          <w:b/>
          <w:bCs/>
          <w:color w:val="000000"/>
          <w:sz w:val="32"/>
          <w:szCs w:val="32"/>
        </w:rPr>
      </w:pPr>
      <w:r w:rsidRPr="00BC15CA">
        <w:rPr>
          <w:rFonts w:ascii="Times New Roman" w:eastAsia="Times New Roman" w:hAnsi="Times New Roman" w:cs="Times New Roman"/>
          <w:b/>
          <w:bCs/>
          <w:color w:val="000000"/>
          <w:sz w:val="32"/>
          <w:szCs w:val="32"/>
        </w:rPr>
        <w:t xml:space="preserve"> и восстановления </w:t>
      </w:r>
      <w:proofErr w:type="gramStart"/>
      <w:r w:rsidRPr="00BC15CA">
        <w:rPr>
          <w:rFonts w:ascii="Times New Roman" w:eastAsia="Times New Roman" w:hAnsi="Times New Roman" w:cs="Times New Roman"/>
          <w:b/>
          <w:bCs/>
          <w:color w:val="000000"/>
          <w:sz w:val="32"/>
          <w:szCs w:val="32"/>
        </w:rPr>
        <w:t>обучающихся</w:t>
      </w:r>
      <w:proofErr w:type="gramEnd"/>
      <w:r w:rsidRPr="00BC15CA">
        <w:rPr>
          <w:rFonts w:ascii="Times New Roman" w:eastAsia="Times New Roman" w:hAnsi="Times New Roman" w:cs="Times New Roman"/>
          <w:b/>
          <w:bCs/>
          <w:color w:val="000000"/>
          <w:sz w:val="32"/>
          <w:szCs w:val="32"/>
        </w:rPr>
        <w:t xml:space="preserve"> в </w:t>
      </w:r>
    </w:p>
    <w:p w:rsidR="00BC15CA" w:rsidRPr="00BC15CA" w:rsidRDefault="00BC15CA" w:rsidP="00BC15CA">
      <w:pPr>
        <w:shd w:val="clear" w:color="auto" w:fill="FFFFFF"/>
        <w:spacing w:after="0" w:line="240" w:lineRule="auto"/>
        <w:jc w:val="center"/>
        <w:rPr>
          <w:rFonts w:ascii="Arial" w:eastAsia="Times New Roman" w:hAnsi="Arial" w:cs="Arial"/>
          <w:color w:val="000000"/>
          <w:sz w:val="32"/>
          <w:szCs w:val="32"/>
        </w:rPr>
      </w:pPr>
      <w:proofErr w:type="gramStart"/>
      <w:r w:rsidRPr="00BC15CA">
        <w:rPr>
          <w:rFonts w:ascii="Times New Roman" w:eastAsia="Times New Roman" w:hAnsi="Times New Roman" w:cs="Times New Roman"/>
          <w:b/>
          <w:bCs/>
          <w:color w:val="000000"/>
          <w:sz w:val="32"/>
          <w:szCs w:val="32"/>
        </w:rPr>
        <w:t>ЧУ</w:t>
      </w:r>
      <w:proofErr w:type="gramEnd"/>
      <w:r w:rsidRPr="00BC15CA">
        <w:rPr>
          <w:rFonts w:ascii="Times New Roman" w:eastAsia="Times New Roman" w:hAnsi="Times New Roman" w:cs="Times New Roman"/>
          <w:b/>
          <w:bCs/>
          <w:color w:val="000000"/>
          <w:sz w:val="32"/>
          <w:szCs w:val="32"/>
        </w:rPr>
        <w:t xml:space="preserve"> ДПО УМЦ «</w:t>
      </w:r>
      <w:proofErr w:type="spellStart"/>
      <w:r w:rsidRPr="00BC15CA">
        <w:rPr>
          <w:rFonts w:ascii="Times New Roman" w:eastAsia="Times New Roman" w:hAnsi="Times New Roman" w:cs="Times New Roman"/>
          <w:b/>
          <w:bCs/>
          <w:color w:val="000000"/>
          <w:sz w:val="32"/>
          <w:szCs w:val="32"/>
        </w:rPr>
        <w:t>АльфаЦентр</w:t>
      </w:r>
      <w:proofErr w:type="spellEnd"/>
      <w:r w:rsidRPr="00BC15CA">
        <w:rPr>
          <w:rFonts w:ascii="Times New Roman" w:eastAsia="Times New Roman" w:hAnsi="Times New Roman" w:cs="Times New Roman"/>
          <w:b/>
          <w:bCs/>
          <w:color w:val="000000"/>
          <w:sz w:val="32"/>
          <w:szCs w:val="32"/>
        </w:rPr>
        <w:t>»</w:t>
      </w:r>
    </w:p>
    <w:p w:rsidR="00BC15CA" w:rsidRDefault="00BC15CA" w:rsidP="00BC15CA">
      <w:pPr>
        <w:shd w:val="clear" w:color="auto" w:fill="FFFFFF"/>
        <w:spacing w:after="0" w:line="240" w:lineRule="auto"/>
        <w:rPr>
          <w:rFonts w:ascii="Times New Roman" w:eastAsia="Times New Roman" w:hAnsi="Times New Roman" w:cs="Times New Roman"/>
          <w:b/>
          <w:bCs/>
          <w:color w:val="000000"/>
          <w:sz w:val="27"/>
          <w:szCs w:val="27"/>
        </w:rPr>
      </w:pPr>
    </w:p>
    <w:p w:rsidR="00BC15CA" w:rsidRDefault="00BC15CA" w:rsidP="00BC15CA">
      <w:pPr>
        <w:shd w:val="clear" w:color="auto" w:fill="FFFFFF"/>
        <w:spacing w:after="0" w:line="240" w:lineRule="auto"/>
        <w:rPr>
          <w:rFonts w:ascii="Times New Roman" w:eastAsia="Times New Roman" w:hAnsi="Times New Roman" w:cs="Times New Roman"/>
          <w:b/>
          <w:bCs/>
          <w:color w:val="000000"/>
          <w:sz w:val="27"/>
          <w:szCs w:val="27"/>
        </w:rPr>
      </w:pPr>
      <w:r w:rsidRPr="00B3604C">
        <w:rPr>
          <w:rFonts w:ascii="Times New Roman" w:eastAsia="Times New Roman" w:hAnsi="Times New Roman" w:cs="Times New Roman"/>
          <w:b/>
          <w:bCs/>
          <w:color w:val="000000"/>
          <w:sz w:val="27"/>
          <w:szCs w:val="27"/>
        </w:rPr>
        <w:t>1.Общие положения</w:t>
      </w:r>
    </w:p>
    <w:p w:rsidR="004144D1" w:rsidRPr="00B3604C" w:rsidRDefault="004144D1" w:rsidP="00BC15CA">
      <w:pPr>
        <w:shd w:val="clear" w:color="auto" w:fill="FFFFFF"/>
        <w:spacing w:after="0" w:line="240" w:lineRule="auto"/>
        <w:rPr>
          <w:rFonts w:ascii="Arial" w:eastAsia="Times New Roman" w:hAnsi="Arial" w:cs="Arial"/>
          <w:color w:val="000000"/>
          <w:sz w:val="21"/>
          <w:szCs w:val="21"/>
        </w:rPr>
      </w:pPr>
    </w:p>
    <w:p w:rsidR="00BC15CA" w:rsidRPr="004144D1" w:rsidRDefault="00BC15CA" w:rsidP="00BC15CA">
      <w:pPr>
        <w:shd w:val="clear" w:color="auto" w:fill="FFFFFF"/>
        <w:spacing w:after="0" w:line="240" w:lineRule="auto"/>
        <w:rPr>
          <w:rFonts w:ascii="Arial" w:eastAsia="Times New Roman" w:hAnsi="Arial" w:cs="Arial"/>
          <w:color w:val="000000"/>
          <w:sz w:val="28"/>
          <w:szCs w:val="28"/>
        </w:rPr>
      </w:pPr>
      <w:r w:rsidRPr="004144D1">
        <w:rPr>
          <w:rFonts w:ascii="Times New Roman" w:eastAsia="Times New Roman" w:hAnsi="Times New Roman" w:cs="Times New Roman"/>
          <w:color w:val="000000"/>
          <w:sz w:val="28"/>
          <w:szCs w:val="28"/>
        </w:rPr>
        <w:t xml:space="preserve">          1.1.Настоящее Положение  определяет порядок и основания перевода, отчисления и восстановления </w:t>
      </w:r>
      <w:proofErr w:type="spellStart"/>
      <w:r w:rsidR="004144D1">
        <w:rPr>
          <w:rFonts w:ascii="Times New Roman" w:eastAsia="Times New Roman" w:hAnsi="Times New Roman" w:cs="Times New Roman"/>
          <w:color w:val="000000"/>
          <w:sz w:val="28"/>
          <w:szCs w:val="28"/>
        </w:rPr>
        <w:t>об</w:t>
      </w:r>
      <w:r w:rsidRPr="004144D1">
        <w:rPr>
          <w:rFonts w:ascii="Times New Roman" w:eastAsia="Times New Roman" w:hAnsi="Times New Roman" w:cs="Times New Roman"/>
          <w:color w:val="000000"/>
          <w:sz w:val="28"/>
          <w:szCs w:val="28"/>
        </w:rPr>
        <w:t>учащихся</w:t>
      </w:r>
      <w:proofErr w:type="spellEnd"/>
      <w:r w:rsidRPr="004144D1">
        <w:rPr>
          <w:rFonts w:ascii="Times New Roman" w:eastAsia="Times New Roman" w:hAnsi="Times New Roman" w:cs="Times New Roman"/>
          <w:color w:val="000000"/>
          <w:sz w:val="28"/>
          <w:szCs w:val="28"/>
        </w:rPr>
        <w:t>, порядок оформления</w:t>
      </w:r>
      <w:r w:rsidR="004144D1">
        <w:rPr>
          <w:rFonts w:ascii="Times New Roman" w:eastAsia="Times New Roman" w:hAnsi="Times New Roman" w:cs="Times New Roman"/>
          <w:color w:val="000000"/>
          <w:sz w:val="28"/>
          <w:szCs w:val="28"/>
        </w:rPr>
        <w:t>,</w:t>
      </w:r>
      <w:r w:rsidRPr="004144D1">
        <w:rPr>
          <w:rFonts w:ascii="Times New Roman" w:eastAsia="Times New Roman" w:hAnsi="Times New Roman" w:cs="Times New Roman"/>
          <w:color w:val="000000"/>
          <w:sz w:val="28"/>
          <w:szCs w:val="28"/>
        </w:rPr>
        <w:t xml:space="preserve"> возникновения, приостановления и прекращения отношений между МКОУ «Покровская СОШ» (далее – Организация) и учащимися и (или) их родителями (законными представителями).</w:t>
      </w:r>
    </w:p>
    <w:p w:rsidR="00FF4A91" w:rsidRPr="004144D1" w:rsidRDefault="00BC15CA" w:rsidP="004144D1">
      <w:pPr>
        <w:spacing w:after="0" w:line="240" w:lineRule="auto"/>
        <w:ind w:firstLine="709"/>
        <w:jc w:val="both"/>
        <w:rPr>
          <w:rFonts w:ascii="Times New Roman" w:hAnsi="Times New Roman" w:cs="Times New Roman"/>
          <w:sz w:val="28"/>
          <w:szCs w:val="28"/>
        </w:rPr>
      </w:pPr>
      <w:r w:rsidRPr="004144D1">
        <w:rPr>
          <w:rFonts w:ascii="Times New Roman" w:eastAsia="Times New Roman" w:hAnsi="Times New Roman" w:cs="Times New Roman"/>
          <w:sz w:val="28"/>
          <w:szCs w:val="28"/>
        </w:rPr>
        <w:t xml:space="preserve">1.2.Настоящее Положение разработано в целях обеспечения и </w:t>
      </w:r>
      <w:proofErr w:type="gramStart"/>
      <w:r w:rsidRPr="004144D1">
        <w:rPr>
          <w:rFonts w:ascii="Times New Roman" w:eastAsia="Times New Roman" w:hAnsi="Times New Roman" w:cs="Times New Roman"/>
          <w:sz w:val="28"/>
          <w:szCs w:val="28"/>
        </w:rPr>
        <w:t>соблюдения</w:t>
      </w:r>
      <w:proofErr w:type="gramEnd"/>
      <w:r w:rsidRPr="004144D1">
        <w:rPr>
          <w:rFonts w:ascii="Times New Roman" w:eastAsia="Times New Roman" w:hAnsi="Times New Roman" w:cs="Times New Roman"/>
          <w:sz w:val="28"/>
          <w:szCs w:val="28"/>
        </w:rPr>
        <w:t xml:space="preserve"> конституционных прав граждан Российской Федерации на образование, гарантии общедоступности  образования.</w:t>
      </w:r>
      <w:r w:rsidRPr="004144D1">
        <w:rPr>
          <w:rFonts w:ascii="Times New Roman" w:hAnsi="Times New Roman" w:cs="Times New Roman"/>
          <w:sz w:val="28"/>
          <w:szCs w:val="28"/>
        </w:rPr>
        <w:t xml:space="preserve"> </w:t>
      </w:r>
    </w:p>
    <w:p w:rsidR="00FF4A91" w:rsidRPr="004144D1" w:rsidRDefault="00BC15CA" w:rsidP="00BC15CA">
      <w:pPr>
        <w:spacing w:after="0" w:line="240" w:lineRule="auto"/>
        <w:ind w:firstLine="709"/>
        <w:jc w:val="both"/>
        <w:rPr>
          <w:rFonts w:ascii="Times New Roman" w:hAnsi="Times New Roman" w:cs="Times New Roman"/>
          <w:sz w:val="28"/>
          <w:szCs w:val="28"/>
        </w:rPr>
      </w:pPr>
      <w:r w:rsidRPr="004144D1">
        <w:rPr>
          <w:rFonts w:ascii="Times New Roman" w:hAnsi="Times New Roman" w:cs="Times New Roman"/>
          <w:sz w:val="28"/>
          <w:szCs w:val="28"/>
        </w:rPr>
        <w:t>1.3.Положение разработано в соответствии со следующими р</w:t>
      </w:r>
      <w:r w:rsidR="00FF4A91" w:rsidRPr="004144D1">
        <w:rPr>
          <w:rFonts w:ascii="Times New Roman" w:hAnsi="Times New Roman" w:cs="Times New Roman"/>
          <w:sz w:val="28"/>
          <w:szCs w:val="28"/>
        </w:rPr>
        <w:t>егламентирующими документами:</w:t>
      </w:r>
    </w:p>
    <w:p w:rsidR="00FF4A91" w:rsidRPr="004144D1" w:rsidRDefault="00FF4A91" w:rsidP="00BC15CA">
      <w:pPr>
        <w:spacing w:after="0" w:line="240" w:lineRule="auto"/>
        <w:ind w:firstLine="709"/>
        <w:jc w:val="both"/>
        <w:rPr>
          <w:rFonts w:ascii="Times New Roman" w:hAnsi="Times New Roman" w:cs="Times New Roman"/>
          <w:sz w:val="28"/>
          <w:szCs w:val="28"/>
        </w:rPr>
      </w:pPr>
      <w:r w:rsidRPr="004144D1">
        <w:rPr>
          <w:rFonts w:ascii="Times New Roman" w:hAnsi="Times New Roman" w:cs="Times New Roman"/>
          <w:sz w:val="28"/>
          <w:szCs w:val="28"/>
        </w:rPr>
        <w:t xml:space="preserve"> </w:t>
      </w:r>
      <w:r w:rsidR="00BC15CA" w:rsidRPr="004144D1">
        <w:rPr>
          <w:rFonts w:ascii="Times New Roman" w:hAnsi="Times New Roman" w:cs="Times New Roman"/>
          <w:sz w:val="28"/>
          <w:szCs w:val="28"/>
        </w:rPr>
        <w:t>Федеральный закон от 29.1</w:t>
      </w:r>
      <w:r w:rsidRPr="004144D1">
        <w:rPr>
          <w:rFonts w:ascii="Times New Roman" w:hAnsi="Times New Roman" w:cs="Times New Roman"/>
          <w:sz w:val="28"/>
          <w:szCs w:val="28"/>
        </w:rPr>
        <w:t>2.2012г.</w:t>
      </w:r>
      <w:r w:rsidR="00BC15CA" w:rsidRPr="004144D1">
        <w:rPr>
          <w:rFonts w:ascii="Times New Roman" w:hAnsi="Times New Roman" w:cs="Times New Roman"/>
          <w:sz w:val="28"/>
          <w:szCs w:val="28"/>
        </w:rPr>
        <w:t xml:space="preserve"> № </w:t>
      </w:r>
      <w:r w:rsidRPr="004144D1">
        <w:rPr>
          <w:rFonts w:ascii="Times New Roman" w:hAnsi="Times New Roman" w:cs="Times New Roman"/>
          <w:sz w:val="28"/>
          <w:szCs w:val="28"/>
        </w:rPr>
        <w:t xml:space="preserve">273-ФЗ </w:t>
      </w:r>
      <w:r w:rsidR="00BC15CA" w:rsidRPr="004144D1">
        <w:rPr>
          <w:rFonts w:ascii="Times New Roman" w:hAnsi="Times New Roman" w:cs="Times New Roman"/>
          <w:sz w:val="28"/>
          <w:szCs w:val="28"/>
        </w:rPr>
        <w:t xml:space="preserve"> «Об образовании в Российской Федерации»; </w:t>
      </w:r>
    </w:p>
    <w:p w:rsidR="00FF4A91" w:rsidRPr="004144D1" w:rsidRDefault="00FF4A91" w:rsidP="00BC15CA">
      <w:pPr>
        <w:spacing w:after="0" w:line="240" w:lineRule="auto"/>
        <w:ind w:firstLine="709"/>
        <w:jc w:val="both"/>
        <w:rPr>
          <w:rFonts w:ascii="Times New Roman" w:eastAsia="Times New Roman" w:hAnsi="Times New Roman" w:cs="Times New Roman"/>
          <w:sz w:val="28"/>
          <w:szCs w:val="28"/>
        </w:rPr>
      </w:pPr>
      <w:r w:rsidRPr="004144D1">
        <w:rPr>
          <w:rFonts w:ascii="Times New Roman" w:eastAsia="Times New Roman" w:hAnsi="Times New Roman" w:cs="Times New Roman"/>
          <w:sz w:val="28"/>
          <w:szCs w:val="28"/>
        </w:rPr>
        <w:t>Порядок</w:t>
      </w:r>
      <w:r w:rsidR="00BC15CA" w:rsidRPr="004144D1">
        <w:rPr>
          <w:rFonts w:ascii="Times New Roman" w:eastAsia="Times New Roman" w:hAnsi="Times New Roman" w:cs="Times New Roman"/>
          <w:sz w:val="28"/>
          <w:szCs w:val="28"/>
        </w:rPr>
        <w:t xml:space="preserve"> организации и осуществления образовательной деятельности по образовательным программам среднего профессионального образования, утвержденным приказом Министерства образования и науки Российской Федерации (</w:t>
      </w:r>
      <w:proofErr w:type="spellStart"/>
      <w:r w:rsidR="00BC15CA" w:rsidRPr="004144D1">
        <w:rPr>
          <w:rFonts w:ascii="Times New Roman" w:eastAsia="Times New Roman" w:hAnsi="Times New Roman" w:cs="Times New Roman"/>
          <w:sz w:val="28"/>
          <w:szCs w:val="28"/>
        </w:rPr>
        <w:t>Минобрнауки</w:t>
      </w:r>
      <w:proofErr w:type="spellEnd"/>
      <w:r w:rsidR="00BC15CA" w:rsidRPr="004144D1">
        <w:rPr>
          <w:rFonts w:ascii="Times New Roman" w:eastAsia="Times New Roman" w:hAnsi="Times New Roman" w:cs="Times New Roman"/>
          <w:sz w:val="28"/>
          <w:szCs w:val="28"/>
        </w:rPr>
        <w:t xml:space="preserve"> России) от 14 июня 2013 г. N 464;</w:t>
      </w:r>
    </w:p>
    <w:p w:rsidR="00BC15CA" w:rsidRPr="004144D1" w:rsidRDefault="00BC15CA" w:rsidP="00BC15CA">
      <w:pPr>
        <w:spacing w:after="0" w:line="240" w:lineRule="auto"/>
        <w:ind w:firstLine="709"/>
        <w:jc w:val="both"/>
        <w:rPr>
          <w:rFonts w:ascii="Times New Roman" w:eastAsia="Times New Roman" w:hAnsi="Times New Roman" w:cs="Times New Roman"/>
          <w:sz w:val="28"/>
          <w:szCs w:val="28"/>
        </w:rPr>
      </w:pPr>
      <w:r w:rsidRPr="004144D1">
        <w:rPr>
          <w:rFonts w:ascii="Times New Roman" w:hAnsi="Times New Roman" w:cs="Times New Roman"/>
          <w:sz w:val="28"/>
          <w:szCs w:val="28"/>
        </w:rPr>
        <w:t xml:space="preserve"> </w:t>
      </w:r>
      <w:r w:rsidR="004144D1" w:rsidRPr="004144D1">
        <w:rPr>
          <w:rFonts w:ascii="Times New Roman" w:hAnsi="Times New Roman" w:cs="Times New Roman"/>
          <w:sz w:val="28"/>
          <w:szCs w:val="28"/>
        </w:rPr>
        <w:t>Приказ</w:t>
      </w:r>
      <w:r w:rsidRPr="004144D1">
        <w:rPr>
          <w:rFonts w:ascii="Times New Roman" w:hAnsi="Times New Roman" w:cs="Times New Roman"/>
          <w:sz w:val="28"/>
          <w:szCs w:val="28"/>
        </w:rPr>
        <w:t xml:space="preserve"> Министерства образования и на</w:t>
      </w:r>
      <w:r w:rsidR="004144D1" w:rsidRPr="004144D1">
        <w:rPr>
          <w:rFonts w:ascii="Times New Roman" w:hAnsi="Times New Roman" w:cs="Times New Roman"/>
          <w:sz w:val="28"/>
          <w:szCs w:val="28"/>
        </w:rPr>
        <w:t>уки РФ от 10.02.2017 г. № 124 «</w:t>
      </w:r>
      <w:r w:rsidRPr="004144D1">
        <w:rPr>
          <w:rFonts w:ascii="Times New Roman" w:hAnsi="Times New Roman" w:cs="Times New Roman"/>
          <w:sz w:val="28"/>
          <w:szCs w:val="28"/>
        </w:rPr>
        <w:t xml:space="preserve">Об утверждении Порядка перевода обучающихся в другую образовательную организацию, </w:t>
      </w:r>
      <w:r w:rsidR="004144D1" w:rsidRPr="004144D1">
        <w:rPr>
          <w:rFonts w:ascii="Times New Roman" w:eastAsia="Times New Roman" w:hAnsi="Times New Roman" w:cs="Times New Roman"/>
          <w:sz w:val="28"/>
          <w:szCs w:val="28"/>
        </w:rPr>
        <w:t>осуществляющую образовательную деятельность по образовательным программам соответствующего уровня и направленности», Уставом Учреждения.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b/>
          <w:bCs/>
          <w:color w:val="000000"/>
          <w:sz w:val="27"/>
          <w:szCs w:val="27"/>
        </w:rPr>
        <w:t>2.Порядок и основание перевода учащихся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roofErr w:type="gramStart"/>
      <w:r w:rsidRPr="00B3604C">
        <w:rPr>
          <w:rFonts w:ascii="Times New Roman" w:eastAsia="Times New Roman" w:hAnsi="Times New Roman" w:cs="Times New Roman"/>
          <w:color w:val="000000"/>
          <w:sz w:val="27"/>
          <w:szCs w:val="27"/>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по инициативе совершеннолетнего учащегося или родителей </w:t>
      </w:r>
      <w:hyperlink r:id="rId4" w:history="1">
        <w:r w:rsidRPr="00B3604C">
          <w:rPr>
            <w:rFonts w:ascii="Times New Roman" w:eastAsia="Times New Roman" w:hAnsi="Times New Roman" w:cs="Times New Roman"/>
            <w:color w:val="000000"/>
            <w:sz w:val="27"/>
            <w:szCs w:val="27"/>
          </w:rPr>
          <w:t>(законных представителей)</w:t>
        </w:r>
      </w:hyperlink>
      <w:r w:rsidRPr="00B3604C">
        <w:rPr>
          <w:rFonts w:ascii="Times New Roman" w:eastAsia="Times New Roman" w:hAnsi="Times New Roman" w:cs="Times New Roman"/>
          <w:color w:val="000000"/>
          <w:sz w:val="27"/>
          <w:szCs w:val="27"/>
        </w:rPr>
        <w:t> несовершеннолетнего учащегося;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lastRenderedPageBreak/>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2.3. Перевод учащихся не зависит от периода (времени) учебного года.</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b/>
          <w:bCs/>
          <w:color w:val="000000"/>
          <w:sz w:val="27"/>
          <w:szCs w:val="27"/>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осуществляют выбор принимающей организации;</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обращаются в выбранную организацию с запросом о наличии свободных мест, в том числе с использованием сети Интернет;</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 xml:space="preserve">обращаются </w:t>
      </w:r>
      <w:proofErr w:type="gramStart"/>
      <w:r w:rsidRPr="00B3604C">
        <w:rPr>
          <w:rFonts w:ascii="Times New Roman" w:eastAsia="Times New Roman" w:hAnsi="Times New Roman" w:cs="Times New Roman"/>
          <w:color w:val="000000"/>
          <w:sz w:val="27"/>
          <w:szCs w:val="27"/>
        </w:rPr>
        <w:t>в Организацию с заявлением об отчислении учащегося в связи с переводом</w:t>
      </w:r>
      <w:proofErr w:type="gramEnd"/>
      <w:r w:rsidRPr="00B3604C">
        <w:rPr>
          <w:rFonts w:ascii="Times New Roman" w:eastAsia="Times New Roman" w:hAnsi="Times New Roman" w:cs="Times New Roman"/>
          <w:color w:val="000000"/>
          <w:sz w:val="27"/>
          <w:szCs w:val="27"/>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3.2. В заявлении совершеннолетнего учащегося или родителей </w:t>
      </w:r>
      <w:hyperlink r:id="rId5" w:history="1">
        <w:r w:rsidRPr="00B3604C">
          <w:rPr>
            <w:rFonts w:ascii="Times New Roman" w:eastAsia="Times New Roman" w:hAnsi="Times New Roman" w:cs="Times New Roman"/>
            <w:color w:val="000000"/>
            <w:sz w:val="27"/>
            <w:szCs w:val="27"/>
          </w:rPr>
          <w:t>(законных представителей)</w:t>
        </w:r>
      </w:hyperlink>
      <w:r w:rsidRPr="00B3604C">
        <w:rPr>
          <w:rFonts w:ascii="Times New Roman" w:eastAsia="Times New Roman" w:hAnsi="Times New Roman" w:cs="Times New Roman"/>
          <w:color w:val="000000"/>
          <w:sz w:val="27"/>
          <w:szCs w:val="27"/>
        </w:rPr>
        <w:t> несовершеннолетнего учащегося об отчислении в порядке перевода в принимающую организацию указываются: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фамилия, имя, отчество (при наличии) учащегося;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дата рождения;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класс;</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lastRenderedPageBreak/>
        <w:t>личное дело учащегося;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3.4.Указанные в </w:t>
      </w:r>
      <w:hyperlink r:id="rId6" w:history="1">
        <w:r w:rsidRPr="00B3604C">
          <w:rPr>
            <w:rFonts w:ascii="Times New Roman" w:eastAsia="Times New Roman" w:hAnsi="Times New Roman" w:cs="Times New Roman"/>
            <w:color w:val="000000"/>
            <w:sz w:val="27"/>
            <w:szCs w:val="27"/>
          </w:rPr>
          <w:t>3.3.</w:t>
        </w:r>
      </w:hyperlink>
      <w:r w:rsidRPr="00B3604C">
        <w:rPr>
          <w:rFonts w:ascii="Times New Roman" w:eastAsia="Times New Roman" w:hAnsi="Times New Roman" w:cs="Times New Roman"/>
          <w:color w:val="000000"/>
          <w:sz w:val="27"/>
          <w:szCs w:val="27"/>
        </w:rPr>
        <w:t>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 xml:space="preserve">3.6.Принимающая организация при зачислении учащегося, отчисленного из Организации, в течение двух рабочих дней </w:t>
      </w:r>
      <w:proofErr w:type="gramStart"/>
      <w:r w:rsidRPr="00B3604C">
        <w:rPr>
          <w:rFonts w:ascii="Times New Roman" w:eastAsia="Times New Roman" w:hAnsi="Times New Roman" w:cs="Times New Roman"/>
          <w:color w:val="000000"/>
          <w:sz w:val="27"/>
          <w:szCs w:val="27"/>
        </w:rPr>
        <w:t>с даты издания</w:t>
      </w:r>
      <w:proofErr w:type="gramEnd"/>
      <w:r w:rsidRPr="00B3604C">
        <w:rPr>
          <w:rFonts w:ascii="Times New Roman" w:eastAsia="Times New Roman" w:hAnsi="Times New Roman" w:cs="Times New Roman"/>
          <w:color w:val="000000"/>
          <w:sz w:val="27"/>
          <w:szCs w:val="27"/>
        </w:rPr>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b/>
          <w:bCs/>
          <w:color w:val="000000"/>
          <w:sz w:val="27"/>
          <w:szCs w:val="27"/>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7" w:history="1">
        <w:r w:rsidRPr="00B3604C">
          <w:rPr>
            <w:rFonts w:ascii="Times New Roman" w:eastAsia="Times New Roman" w:hAnsi="Times New Roman" w:cs="Times New Roman"/>
            <w:color w:val="000000"/>
            <w:sz w:val="27"/>
            <w:szCs w:val="27"/>
          </w:rPr>
          <w:t>2.2.</w:t>
        </w:r>
      </w:hyperlink>
      <w:r w:rsidRPr="00B3604C">
        <w:rPr>
          <w:rFonts w:ascii="Times New Roman" w:eastAsia="Times New Roman" w:hAnsi="Times New Roman" w:cs="Times New Roman"/>
          <w:color w:val="000000"/>
          <w:sz w:val="27"/>
          <w:szCs w:val="27"/>
        </w:rPr>
        <w:t> настоящего Положения.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8" w:history="1">
        <w:r w:rsidRPr="00B3604C">
          <w:rPr>
            <w:rFonts w:ascii="Times New Roman" w:eastAsia="Times New Roman" w:hAnsi="Times New Roman" w:cs="Times New Roman"/>
            <w:color w:val="000000"/>
            <w:sz w:val="27"/>
            <w:szCs w:val="27"/>
          </w:rPr>
          <w:t>(законных представителей)</w:t>
        </w:r>
      </w:hyperlink>
      <w:r w:rsidRPr="00B3604C">
        <w:rPr>
          <w:rFonts w:ascii="Times New Roman" w:eastAsia="Times New Roman" w:hAnsi="Times New Roman" w:cs="Times New Roman"/>
          <w:color w:val="000000"/>
          <w:sz w:val="27"/>
          <w:szCs w:val="27"/>
        </w:rPr>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sidRPr="00B3604C">
        <w:rPr>
          <w:rFonts w:ascii="Times New Roman" w:eastAsia="Times New Roman" w:hAnsi="Times New Roman" w:cs="Times New Roman"/>
          <w:color w:val="000000"/>
          <w:sz w:val="27"/>
          <w:szCs w:val="27"/>
        </w:rPr>
        <w:t>разместит</w:t>
      </w:r>
      <w:proofErr w:type="gramEnd"/>
      <w:r w:rsidRPr="00B3604C">
        <w:rPr>
          <w:rFonts w:ascii="Times New Roman" w:eastAsia="Times New Roman" w:hAnsi="Times New Roman" w:cs="Times New Roman"/>
          <w:color w:val="000000"/>
          <w:sz w:val="27"/>
          <w:szCs w:val="27"/>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w:t>
      </w:r>
      <w:proofErr w:type="spellStart"/>
      <w:r w:rsidRPr="00B3604C">
        <w:rPr>
          <w:rFonts w:ascii="Times New Roman" w:eastAsia="Times New Roman" w:hAnsi="Times New Roman" w:cs="Times New Roman"/>
          <w:color w:val="000000"/>
          <w:sz w:val="27"/>
          <w:szCs w:val="27"/>
        </w:rPr>
        <w:t>в</w:t>
      </w:r>
      <w:hyperlink r:id="rId9" w:history="1">
        <w:r w:rsidRPr="00B3604C">
          <w:rPr>
            <w:rFonts w:ascii="Times New Roman" w:eastAsia="Times New Roman" w:hAnsi="Times New Roman" w:cs="Times New Roman"/>
            <w:color w:val="000000"/>
            <w:sz w:val="27"/>
            <w:szCs w:val="27"/>
          </w:rPr>
          <w:t>пункте</w:t>
        </w:r>
        <w:proofErr w:type="spellEnd"/>
        <w:r w:rsidRPr="00B3604C">
          <w:rPr>
            <w:rFonts w:ascii="Times New Roman" w:eastAsia="Times New Roman" w:hAnsi="Times New Roman" w:cs="Times New Roman"/>
            <w:color w:val="000000"/>
            <w:sz w:val="27"/>
            <w:szCs w:val="27"/>
          </w:rPr>
          <w:t xml:space="preserve"> 2</w:t>
        </w:r>
      </w:hyperlink>
      <w:r w:rsidRPr="00B3604C">
        <w:rPr>
          <w:rFonts w:ascii="Times New Roman" w:eastAsia="Times New Roman" w:hAnsi="Times New Roman" w:cs="Times New Roman"/>
          <w:color w:val="000000"/>
          <w:sz w:val="27"/>
          <w:szCs w:val="27"/>
        </w:rPr>
        <w:t>.2. настоящего Положения, на перевод в принимающую организацию.</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w:t>
      </w:r>
      <w:r w:rsidRPr="00B3604C">
        <w:rPr>
          <w:rFonts w:ascii="Times New Roman" w:eastAsia="Times New Roman" w:hAnsi="Times New Roman" w:cs="Times New Roman"/>
          <w:color w:val="000000"/>
          <w:sz w:val="27"/>
          <w:szCs w:val="27"/>
        </w:rPr>
        <w:lastRenderedPageBreak/>
        <w:t xml:space="preserve">учащихся в письменной форме, а также будет обязана </w:t>
      </w:r>
      <w:proofErr w:type="gramStart"/>
      <w:r w:rsidRPr="00B3604C">
        <w:rPr>
          <w:rFonts w:ascii="Times New Roman" w:eastAsia="Times New Roman" w:hAnsi="Times New Roman" w:cs="Times New Roman"/>
          <w:color w:val="000000"/>
          <w:sz w:val="27"/>
          <w:szCs w:val="27"/>
        </w:rPr>
        <w:t>разместить</w:t>
      </w:r>
      <w:proofErr w:type="gramEnd"/>
      <w:r w:rsidRPr="00B3604C">
        <w:rPr>
          <w:rFonts w:ascii="Times New Roman" w:eastAsia="Times New Roman" w:hAnsi="Times New Roman" w:cs="Times New Roman"/>
          <w:color w:val="000000"/>
          <w:sz w:val="27"/>
          <w:szCs w:val="27"/>
        </w:rPr>
        <w:t xml:space="preserve"> указанное уведомление на своем официальном сайте в сети Интернет:</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roofErr w:type="gramStart"/>
      <w:r w:rsidRPr="00B3604C">
        <w:rPr>
          <w:rFonts w:ascii="Times New Roman" w:eastAsia="Times New Roman" w:hAnsi="Times New Roman" w:cs="Times New Roman"/>
          <w:color w:val="000000"/>
          <w:sz w:val="27"/>
          <w:szCs w:val="27"/>
        </w:rPr>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sidRPr="00B3604C">
        <w:rPr>
          <w:rFonts w:ascii="Times New Roman" w:eastAsia="Times New Roman" w:hAnsi="Times New Roman" w:cs="Times New Roman"/>
          <w:color w:val="000000"/>
          <w:sz w:val="27"/>
          <w:szCs w:val="27"/>
        </w:rPr>
        <w:t xml:space="preserve"> решения суда;</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roofErr w:type="gramStart"/>
      <w:r w:rsidRPr="00B3604C">
        <w:rPr>
          <w:rFonts w:ascii="Times New Roman" w:eastAsia="Times New Roman" w:hAnsi="Times New Roman" w:cs="Times New Roman"/>
          <w:color w:val="000000"/>
          <w:sz w:val="27"/>
          <w:szCs w:val="27"/>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roofErr w:type="gramStart"/>
      <w:r w:rsidRPr="00B3604C">
        <w:rPr>
          <w:rFonts w:ascii="Times New Roman" w:eastAsia="Times New Roman" w:hAnsi="Times New Roman" w:cs="Times New Roman"/>
          <w:color w:val="000000"/>
          <w:sz w:val="27"/>
          <w:szCs w:val="27"/>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sidRPr="00B3604C">
        <w:rPr>
          <w:rFonts w:ascii="Times New Roman" w:eastAsia="Times New Roman" w:hAnsi="Times New Roman" w:cs="Times New Roman"/>
          <w:color w:val="000000"/>
          <w:sz w:val="27"/>
          <w:szCs w:val="27"/>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B3604C">
        <w:rPr>
          <w:rFonts w:ascii="Times New Roman" w:eastAsia="Times New Roman" w:hAnsi="Times New Roman" w:cs="Times New Roman"/>
          <w:color w:val="000000"/>
          <w:sz w:val="27"/>
          <w:szCs w:val="27"/>
        </w:rPr>
        <w:t>аккредитационные</w:t>
      </w:r>
      <w:proofErr w:type="spellEnd"/>
      <w:r w:rsidRPr="00B3604C">
        <w:rPr>
          <w:rFonts w:ascii="Times New Roman" w:eastAsia="Times New Roman" w:hAnsi="Times New Roman" w:cs="Times New Roman"/>
          <w:color w:val="000000"/>
          <w:sz w:val="27"/>
          <w:szCs w:val="27"/>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roofErr w:type="gramStart"/>
      <w:r w:rsidRPr="00B3604C">
        <w:rPr>
          <w:rFonts w:ascii="Times New Roman" w:eastAsia="Times New Roman" w:hAnsi="Times New Roman" w:cs="Times New Roman"/>
          <w:color w:val="000000"/>
          <w:sz w:val="27"/>
          <w:szCs w:val="27"/>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B3604C">
        <w:rPr>
          <w:rFonts w:ascii="Times New Roman" w:eastAsia="Times New Roman" w:hAnsi="Times New Roman" w:cs="Times New Roman"/>
          <w:color w:val="000000"/>
          <w:sz w:val="27"/>
          <w:szCs w:val="27"/>
        </w:rPr>
        <w:t>аккредитационного</w:t>
      </w:r>
      <w:proofErr w:type="spellEnd"/>
      <w:r w:rsidRPr="00B3604C">
        <w:rPr>
          <w:rFonts w:ascii="Times New Roman" w:eastAsia="Times New Roman" w:hAnsi="Times New Roman" w:cs="Times New Roman"/>
          <w:color w:val="000000"/>
          <w:sz w:val="27"/>
          <w:szCs w:val="27"/>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roofErr w:type="gramStart"/>
      <w:r w:rsidRPr="00B3604C">
        <w:rPr>
          <w:rFonts w:ascii="Times New Roman" w:eastAsia="Times New Roman" w:hAnsi="Times New Roman" w:cs="Times New Roman"/>
          <w:color w:val="000000"/>
          <w:sz w:val="27"/>
          <w:szCs w:val="27"/>
        </w:rPr>
        <w:t xml:space="preserve">в случае отказа </w:t>
      </w:r>
      <w:proofErr w:type="spellStart"/>
      <w:r w:rsidRPr="00B3604C">
        <w:rPr>
          <w:rFonts w:ascii="Times New Roman" w:eastAsia="Times New Roman" w:hAnsi="Times New Roman" w:cs="Times New Roman"/>
          <w:color w:val="000000"/>
          <w:sz w:val="27"/>
          <w:szCs w:val="27"/>
        </w:rPr>
        <w:t>аккредитационного</w:t>
      </w:r>
      <w:proofErr w:type="spellEnd"/>
      <w:r w:rsidRPr="00B3604C">
        <w:rPr>
          <w:rFonts w:ascii="Times New Roman" w:eastAsia="Times New Roman" w:hAnsi="Times New Roman" w:cs="Times New Roman"/>
          <w:color w:val="000000"/>
          <w:sz w:val="27"/>
          <w:szCs w:val="27"/>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B3604C">
        <w:rPr>
          <w:rFonts w:ascii="Times New Roman" w:eastAsia="Times New Roman" w:hAnsi="Times New Roman" w:cs="Times New Roman"/>
          <w:color w:val="000000"/>
          <w:sz w:val="27"/>
          <w:szCs w:val="27"/>
        </w:rPr>
        <w:t>аккредитационного</w:t>
      </w:r>
      <w:proofErr w:type="spellEnd"/>
      <w:r w:rsidRPr="00B3604C">
        <w:rPr>
          <w:rFonts w:ascii="Times New Roman" w:eastAsia="Times New Roman" w:hAnsi="Times New Roman" w:cs="Times New Roman"/>
          <w:color w:val="000000"/>
          <w:sz w:val="27"/>
          <w:szCs w:val="27"/>
        </w:rPr>
        <w:t xml:space="preserve"> органа об отказе Организации в государственной аккредитации по соответствующей образовательной</w:t>
      </w:r>
      <w:proofErr w:type="gramEnd"/>
      <w:r w:rsidRPr="00B3604C">
        <w:rPr>
          <w:rFonts w:ascii="Times New Roman" w:eastAsia="Times New Roman" w:hAnsi="Times New Roman" w:cs="Times New Roman"/>
          <w:color w:val="000000"/>
          <w:sz w:val="27"/>
          <w:szCs w:val="27"/>
        </w:rPr>
        <w:t xml:space="preserve"> программе.</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roofErr w:type="gramStart"/>
      <w:r w:rsidRPr="00B3604C">
        <w:rPr>
          <w:rFonts w:ascii="Times New Roman" w:eastAsia="Times New Roman" w:hAnsi="Times New Roman" w:cs="Times New Roman"/>
          <w:color w:val="000000"/>
          <w:sz w:val="27"/>
          <w:szCs w:val="27"/>
        </w:rPr>
        <w:t xml:space="preserve">4.3.Организация будет обязана предоставить Учредителю информацию о списочном составе учащихся с указанием осваиваемых ими образовательных </w:t>
      </w:r>
      <w:r w:rsidRPr="00B3604C">
        <w:rPr>
          <w:rFonts w:ascii="Times New Roman" w:eastAsia="Times New Roman" w:hAnsi="Times New Roman" w:cs="Times New Roman"/>
          <w:color w:val="000000"/>
          <w:sz w:val="27"/>
          <w:szCs w:val="27"/>
        </w:rPr>
        <w:lastRenderedPageBreak/>
        <w:t>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4.4.Организация будет обязана довести до сведения учащихся и их родителей</w:t>
      </w:r>
      <w:hyperlink r:id="rId10" w:history="1">
        <w:r w:rsidRPr="00B3604C">
          <w:rPr>
            <w:rFonts w:ascii="Times New Roman" w:eastAsia="Times New Roman" w:hAnsi="Times New Roman" w:cs="Times New Roman"/>
            <w:color w:val="000000"/>
            <w:sz w:val="27"/>
            <w:szCs w:val="27"/>
          </w:rPr>
          <w:t>(законных представителей)</w:t>
        </w:r>
      </w:hyperlink>
      <w:r w:rsidRPr="00B3604C">
        <w:rPr>
          <w:rFonts w:ascii="Times New Roman" w:eastAsia="Times New Roman" w:hAnsi="Times New Roman" w:cs="Times New Roman"/>
          <w:color w:val="000000"/>
          <w:sz w:val="27"/>
          <w:szCs w:val="27"/>
        </w:rPr>
        <w:t>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roofErr w:type="gramStart"/>
      <w:r w:rsidRPr="00B3604C">
        <w:rPr>
          <w:rFonts w:ascii="Times New Roman" w:eastAsia="Times New Roman" w:hAnsi="Times New Roman" w:cs="Times New Roman"/>
          <w:color w:val="000000"/>
          <w:sz w:val="27"/>
          <w:szCs w:val="27"/>
        </w:rPr>
        <w:t xml:space="preserve">4.5.После получения соответствующих письменных согласий лиц, указанных </w:t>
      </w:r>
      <w:proofErr w:type="spellStart"/>
      <w:r w:rsidRPr="00B3604C">
        <w:rPr>
          <w:rFonts w:ascii="Times New Roman" w:eastAsia="Times New Roman" w:hAnsi="Times New Roman" w:cs="Times New Roman"/>
          <w:color w:val="000000"/>
          <w:sz w:val="27"/>
          <w:szCs w:val="27"/>
        </w:rPr>
        <w:t>в</w:t>
      </w:r>
      <w:hyperlink r:id="rId11" w:history="1">
        <w:r w:rsidRPr="00B3604C">
          <w:rPr>
            <w:rFonts w:ascii="Times New Roman" w:eastAsia="Times New Roman" w:hAnsi="Times New Roman" w:cs="Times New Roman"/>
            <w:color w:val="000000"/>
            <w:sz w:val="27"/>
            <w:szCs w:val="27"/>
          </w:rPr>
          <w:t>пункте</w:t>
        </w:r>
        <w:proofErr w:type="spellEnd"/>
        <w:r w:rsidRPr="00B3604C">
          <w:rPr>
            <w:rFonts w:ascii="Times New Roman" w:eastAsia="Times New Roman" w:hAnsi="Times New Roman" w:cs="Times New Roman"/>
            <w:color w:val="000000"/>
            <w:sz w:val="27"/>
            <w:szCs w:val="27"/>
          </w:rPr>
          <w:t xml:space="preserve"> 2</w:t>
        </w:r>
      </w:hyperlink>
      <w:r w:rsidRPr="00B3604C">
        <w:rPr>
          <w:rFonts w:ascii="Times New Roman" w:eastAsia="Times New Roman" w:hAnsi="Times New Roman" w:cs="Times New Roman"/>
          <w:color w:val="000000"/>
          <w:sz w:val="27"/>
          <w:szCs w:val="27"/>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2" w:history="1">
        <w:r w:rsidRPr="00B3604C">
          <w:rPr>
            <w:rFonts w:ascii="Times New Roman" w:eastAsia="Times New Roman" w:hAnsi="Times New Roman" w:cs="Times New Roman"/>
            <w:color w:val="000000"/>
            <w:sz w:val="27"/>
            <w:szCs w:val="27"/>
          </w:rPr>
          <w:t>пункте 2</w:t>
        </w:r>
      </w:hyperlink>
      <w:r w:rsidRPr="00B3604C">
        <w:rPr>
          <w:rFonts w:ascii="Times New Roman" w:eastAsia="Times New Roman" w:hAnsi="Times New Roman" w:cs="Times New Roman"/>
          <w:color w:val="000000"/>
          <w:sz w:val="27"/>
          <w:szCs w:val="27"/>
        </w:rPr>
        <w:t>.2. настоящего Положения, личные дела учащихся.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roofErr w:type="gramStart"/>
      <w:r w:rsidRPr="00B3604C">
        <w:rPr>
          <w:rFonts w:ascii="Times New Roman" w:eastAsia="Times New Roman" w:hAnsi="Times New Roman" w:cs="Times New Roman"/>
          <w:color w:val="000000"/>
          <w:sz w:val="27"/>
          <w:szCs w:val="27"/>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 xml:space="preserve">В распорядительном акте о зачислении делается </w:t>
      </w:r>
      <w:proofErr w:type="gramStart"/>
      <w:r w:rsidRPr="00B3604C">
        <w:rPr>
          <w:rFonts w:ascii="Times New Roman" w:eastAsia="Times New Roman" w:hAnsi="Times New Roman" w:cs="Times New Roman"/>
          <w:color w:val="000000"/>
          <w:sz w:val="27"/>
          <w:szCs w:val="27"/>
        </w:rPr>
        <w:t>запись</w:t>
      </w:r>
      <w:proofErr w:type="gramEnd"/>
      <w:r w:rsidRPr="00B3604C">
        <w:rPr>
          <w:rFonts w:ascii="Times New Roman" w:eastAsia="Times New Roman" w:hAnsi="Times New Roman" w:cs="Times New Roman"/>
          <w:color w:val="000000"/>
          <w:sz w:val="27"/>
          <w:szCs w:val="27"/>
        </w:rPr>
        <w:t xml:space="preserve"> о зачислении учащегося в порядке перевода с указанием Организации, в которой он обучался до перевода, класса, формы обучения.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 xml:space="preserve">4.9. В принимающей организации на основании переданных личных дел на учащихся формируются новые личные дела, </w:t>
      </w:r>
      <w:proofErr w:type="gramStart"/>
      <w:r w:rsidRPr="00B3604C">
        <w:rPr>
          <w:rFonts w:ascii="Times New Roman" w:eastAsia="Times New Roman" w:hAnsi="Times New Roman" w:cs="Times New Roman"/>
          <w:color w:val="000000"/>
          <w:sz w:val="27"/>
          <w:szCs w:val="27"/>
        </w:rPr>
        <w:t>включающие</w:t>
      </w:r>
      <w:proofErr w:type="gramEnd"/>
      <w:r w:rsidRPr="00B3604C">
        <w:rPr>
          <w:rFonts w:ascii="Times New Roman" w:eastAsia="Times New Roman" w:hAnsi="Times New Roman" w:cs="Times New Roman"/>
          <w:color w:val="000000"/>
          <w:sz w:val="27"/>
          <w:szCs w:val="27"/>
        </w:rPr>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3" w:history="1">
        <w:r w:rsidRPr="00B3604C">
          <w:rPr>
            <w:rFonts w:ascii="Times New Roman" w:eastAsia="Times New Roman" w:hAnsi="Times New Roman" w:cs="Times New Roman"/>
            <w:color w:val="000000"/>
            <w:sz w:val="27"/>
            <w:szCs w:val="27"/>
          </w:rPr>
          <w:t>пункте 2</w:t>
        </w:r>
      </w:hyperlink>
      <w:r w:rsidRPr="00B3604C">
        <w:rPr>
          <w:rFonts w:ascii="Times New Roman" w:eastAsia="Times New Roman" w:hAnsi="Times New Roman" w:cs="Times New Roman"/>
          <w:color w:val="000000"/>
          <w:sz w:val="27"/>
          <w:szCs w:val="27"/>
        </w:rPr>
        <w:t>.2. настоящего Положения.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b/>
          <w:bCs/>
          <w:color w:val="000000"/>
          <w:sz w:val="27"/>
          <w:szCs w:val="27"/>
        </w:rPr>
        <w:t>5.Порядок и основание отчисления учащихся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lastRenderedPageBreak/>
        <w:t>5.1.Образовательные отношения прекращаются в связи с отчислением учащегося из Организации:</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1) в связи с получением образования (завершением обучения);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2) досрочно по основаниям, установленным п.5.2 настоящего Положения.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5.2.Образовательные отношения могут быть прекращены досрочно в следующих случаях:</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proofErr w:type="gramStart"/>
      <w:r w:rsidRPr="00B3604C">
        <w:rPr>
          <w:rFonts w:ascii="Times New Roman" w:eastAsia="Times New Roman" w:hAnsi="Times New Roman" w:cs="Times New Roman"/>
          <w:color w:val="000000"/>
          <w:sz w:val="27"/>
          <w:szCs w:val="27"/>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sidRPr="00B3604C">
        <w:rPr>
          <w:rFonts w:ascii="Times New Roman" w:eastAsia="Times New Roman" w:hAnsi="Times New Roman" w:cs="Times New Roman"/>
          <w:color w:val="000000"/>
          <w:sz w:val="27"/>
          <w:szCs w:val="27"/>
        </w:rPr>
        <w:t>с даты</w:t>
      </w:r>
      <w:proofErr w:type="gramEnd"/>
      <w:r w:rsidRPr="00B3604C">
        <w:rPr>
          <w:rFonts w:ascii="Times New Roman" w:eastAsia="Times New Roman" w:hAnsi="Times New Roman" w:cs="Times New Roman"/>
          <w:color w:val="000000"/>
          <w:sz w:val="27"/>
          <w:szCs w:val="27"/>
        </w:rPr>
        <w:t xml:space="preserve"> его отчисления из Организации.</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 xml:space="preserve">5.5. </w:t>
      </w:r>
      <w:proofErr w:type="gramStart"/>
      <w:r w:rsidRPr="00B3604C">
        <w:rPr>
          <w:rFonts w:ascii="Times New Roman" w:eastAsia="Times New Roman" w:hAnsi="Times New Roman" w:cs="Times New Roman"/>
          <w:color w:val="000000"/>
          <w:sz w:val="27"/>
          <w:szCs w:val="27"/>
        </w:rPr>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4" w:history="1">
        <w:r w:rsidRPr="00B3604C">
          <w:rPr>
            <w:rFonts w:ascii="Times New Roman" w:eastAsia="Times New Roman" w:hAnsi="Times New Roman" w:cs="Times New Roman"/>
            <w:color w:val="000000"/>
            <w:sz w:val="27"/>
            <w:szCs w:val="27"/>
            <w:shd w:val="clear" w:color="auto" w:fill="FFFFFF"/>
          </w:rPr>
          <w:t xml:space="preserve">Федерального закона от 29.12.2012 N 273-ФЗ (ред. от 03.07.2016) «Об образовании в Российской Федерации» (с </w:t>
        </w:r>
        <w:proofErr w:type="spellStart"/>
        <w:r w:rsidRPr="00B3604C">
          <w:rPr>
            <w:rFonts w:ascii="Times New Roman" w:eastAsia="Times New Roman" w:hAnsi="Times New Roman" w:cs="Times New Roman"/>
            <w:color w:val="000000"/>
            <w:sz w:val="27"/>
            <w:szCs w:val="27"/>
            <w:shd w:val="clear" w:color="auto" w:fill="FFFFFF"/>
          </w:rPr>
          <w:t>изм</w:t>
        </w:r>
        <w:proofErr w:type="spellEnd"/>
        <w:r w:rsidRPr="00B3604C">
          <w:rPr>
            <w:rFonts w:ascii="Times New Roman" w:eastAsia="Times New Roman" w:hAnsi="Times New Roman" w:cs="Times New Roman"/>
            <w:color w:val="000000"/>
            <w:sz w:val="27"/>
            <w:szCs w:val="27"/>
            <w:shd w:val="clear" w:color="auto" w:fill="FFFFFF"/>
          </w:rPr>
          <w:t>. и доп., вступ. в силу с 01.09.2016)</w:t>
        </w:r>
      </w:hyperlink>
      <w:r w:rsidRPr="00B3604C">
        <w:rPr>
          <w:rFonts w:ascii="Times New Roman" w:eastAsia="Times New Roman" w:hAnsi="Times New Roman" w:cs="Times New Roman"/>
          <w:color w:val="000000"/>
          <w:sz w:val="27"/>
          <w:szCs w:val="27"/>
        </w:rPr>
        <w:t>.</w:t>
      </w:r>
      <w:proofErr w:type="gramEnd"/>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b/>
          <w:bCs/>
          <w:color w:val="000000"/>
          <w:sz w:val="27"/>
          <w:szCs w:val="27"/>
        </w:rPr>
        <w:t>6.Порядок и основание восстановления учащихся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6.1.Право на восстановление в Организации имеют лица, не достигшие возраста восемнадцати лет.</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 xml:space="preserve">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w:t>
      </w:r>
      <w:r w:rsidRPr="00B3604C">
        <w:rPr>
          <w:rFonts w:ascii="Times New Roman" w:eastAsia="Times New Roman" w:hAnsi="Times New Roman" w:cs="Times New Roman"/>
          <w:color w:val="000000"/>
          <w:sz w:val="27"/>
          <w:szCs w:val="27"/>
        </w:rPr>
        <w:lastRenderedPageBreak/>
        <w:t xml:space="preserve">граждан на </w:t>
      </w:r>
      <w:proofErr w:type="gramStart"/>
      <w:r w:rsidRPr="00B3604C">
        <w:rPr>
          <w:rFonts w:ascii="Times New Roman" w:eastAsia="Times New Roman" w:hAnsi="Times New Roman" w:cs="Times New Roman"/>
          <w:color w:val="000000"/>
          <w:sz w:val="27"/>
          <w:szCs w:val="27"/>
        </w:rPr>
        <w:t>обучение</w:t>
      </w:r>
      <w:r w:rsidRPr="00B3604C">
        <w:rPr>
          <w:rFonts w:ascii="Times New Roman" w:eastAsia="Times New Roman" w:hAnsi="Times New Roman" w:cs="Times New Roman"/>
          <w:color w:val="FF0000"/>
          <w:sz w:val="27"/>
          <w:szCs w:val="27"/>
        </w:rPr>
        <w:t> </w:t>
      </w:r>
      <w:r w:rsidRPr="00B3604C">
        <w:rPr>
          <w:rFonts w:ascii="Times New Roman" w:eastAsia="Times New Roman" w:hAnsi="Times New Roman" w:cs="Times New Roman"/>
          <w:color w:val="000000"/>
          <w:sz w:val="27"/>
          <w:szCs w:val="27"/>
        </w:rPr>
        <w:t>по</w:t>
      </w:r>
      <w:proofErr w:type="gramEnd"/>
      <w:r w:rsidRPr="00B3604C">
        <w:rPr>
          <w:rFonts w:ascii="Times New Roman" w:eastAsia="Times New Roman" w:hAnsi="Times New Roman" w:cs="Times New Roman"/>
          <w:color w:val="000000"/>
          <w:sz w:val="27"/>
          <w:szCs w:val="27"/>
        </w:rPr>
        <w:t xml:space="preserve"> образовательным программам начального общего, основного общего, среднего общего (утв. приказом директора МКОУ «Покровская СОШ» от 28.03.2014 № 28).</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6.4.Восстановление учащегося осуществляется на основании личного заявления родителей (законных представителей) на имя директора.</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6.5.Основанием для восстановления учащегося в Организации является приказ директора о приеме учащегося в Организацию.</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b/>
          <w:bCs/>
          <w:color w:val="000000"/>
          <w:sz w:val="27"/>
          <w:szCs w:val="27"/>
        </w:rPr>
        <w:t>7. Заключительные положения</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7.1.Настоящее Положение вступают в силу с момента подписания приказа.</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7.2.Настоящее Положение размещается для ознакомления на официальном сайте Организации.</w:t>
      </w:r>
    </w:p>
    <w:p w:rsidR="00BC15CA" w:rsidRPr="00B3604C" w:rsidRDefault="00BC15CA" w:rsidP="00BC15CA">
      <w:pPr>
        <w:shd w:val="clear" w:color="auto" w:fill="FFFFFF"/>
        <w:spacing w:after="0" w:line="240" w:lineRule="auto"/>
        <w:rPr>
          <w:rFonts w:ascii="Arial" w:eastAsia="Times New Roman" w:hAnsi="Arial" w:cs="Arial"/>
          <w:color w:val="000000"/>
          <w:sz w:val="21"/>
          <w:szCs w:val="21"/>
        </w:rPr>
      </w:pPr>
      <w:r w:rsidRPr="00B3604C">
        <w:rPr>
          <w:rFonts w:ascii="Times New Roman" w:eastAsia="Times New Roman" w:hAnsi="Times New Roman" w:cs="Times New Roman"/>
          <w:color w:val="000000"/>
          <w:sz w:val="27"/>
          <w:szCs w:val="27"/>
        </w:rPr>
        <w:t>Срок действия Положения до внесения изменений.</w:t>
      </w:r>
    </w:p>
    <w:p w:rsidR="00BC15CA" w:rsidRDefault="00BC15CA" w:rsidP="00BC15CA">
      <w:bookmarkStart w:id="0" w:name="_GoBack"/>
      <w:bookmarkEnd w:id="0"/>
    </w:p>
    <w:p w:rsidR="00A54475" w:rsidRDefault="00A54475"/>
    <w:sectPr w:rsidR="00A54475" w:rsidSect="00C566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15CA"/>
    <w:rsid w:val="0010265A"/>
    <w:rsid w:val="004144D1"/>
    <w:rsid w:val="00A41EF6"/>
    <w:rsid w:val="00A54475"/>
    <w:rsid w:val="00BC15CA"/>
    <w:rsid w:val="00EF406A"/>
    <w:rsid w:val="00FF4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6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99661%26rnd%3D228224.215062826%26dst%3D100004%26fld%3D134" TargetMode="External"/><Relationship Id="rId13" Type="http://schemas.openxmlformats.org/officeDocument/2006/relationships/hyperlink" Target="https://infourok.ru/go.html?href=%2FC%3A%2FUsers%2Fuser%2Fcgi%2Fonline.cgi%253Freq%3Ddoc%26base%3DLAW%26n%3D163030%26rnd%3D228224.3159524160%26dst%3D100016%26fld%3D134" TargetMode="External"/><Relationship Id="rId3" Type="http://schemas.openxmlformats.org/officeDocument/2006/relationships/webSettings" Target="webSettings.xml"/><Relationship Id="rId7" Type="http://schemas.openxmlformats.org/officeDocument/2006/relationships/hyperlink" Target="https://infourok.ru/go.html?href=%2FC%3A%2FUsers%2Fuser%2Fcgi%2Fonline.cgi%253Freq%3Ddoc%26base%3DLAW%26n%3D163030%26rnd%3D228224.515011680%26dst%3D100016%26fld%3D134" TargetMode="External"/><Relationship Id="rId12" Type="http://schemas.openxmlformats.org/officeDocument/2006/relationships/hyperlink" Target="https://infourok.ru/go.html?href=%2FC%3A%2FUsers%2Fuser%2Fcgi%2Fonline.cgi%253Freq%3Ddoc%26base%3DLAW%26n%3D163030%26rnd%3D228224.824819300%26dst%3D100016%26fld%3D13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163030%26rnd%3D228224.1275315789%26dst%3D100031%26fld%3D134" TargetMode="External"/><Relationship Id="rId11" Type="http://schemas.openxmlformats.org/officeDocument/2006/relationships/hyperlink" Target="https://infourok.ru/go.html?href=%2FC%3A%2FUsers%2Fuser%2Fcgi%2Fonline.cgi%253Freq%3Ddoc%26base%3DLAW%26n%3D163030%26rnd%3D228224.2171618026%26dst%3D100016%26fld%3D134" TargetMode="External"/><Relationship Id="rId5" Type="http://schemas.openxmlformats.org/officeDocument/2006/relationships/hyperlink" Target="https://infourok.ru/go.html?href=%2FC%3A%2FUsers%2Fuser%2Fcgi%2Fonline.cgi%253Freq%3Ddoc%26base%3DLAW%26n%3D99661%26rnd%3D228224.2153922223%26dst%3D100004%26fld%3D134" TargetMode="External"/><Relationship Id="rId15" Type="http://schemas.openxmlformats.org/officeDocument/2006/relationships/fontTable" Target="fontTable.xml"/><Relationship Id="rId10" Type="http://schemas.openxmlformats.org/officeDocument/2006/relationships/hyperlink" Target="https://infourok.ru/go.html?href=%2FC%3A%2FUsers%2Fuser%2Fcgi%2Fonline.cgi%253Freq%3Ddoc%26base%3DLAW%26n%3D99661%26rnd%3D228224.2325220981%26dst%3D100004%26fld%3D134" TargetMode="External"/><Relationship Id="rId4" Type="http://schemas.openxmlformats.org/officeDocument/2006/relationships/hyperlink" Target="https://infourok.ru/go.html?href=%2FC%3A%2FUsers%2Fuser%2Fcgi%2Fonline.cgi%253Freq%3Ddoc%26base%3DLAW%26n%3D99661%26rnd%3D228224.643712480%26dst%3D100004%26fld%3D134" TargetMode="External"/><Relationship Id="rId9" Type="http://schemas.openxmlformats.org/officeDocument/2006/relationships/hyperlink" Target="https://infourok.ru/go.html?href=%2FC%3A%2FUsers%2Fuser%2Fcgi%2Fonline.cgi%253Freq%3Ddoc%26base%3DLAW%26n%3D163030%26rnd%3D228224.1186810517%26dst%3D100016%26fld%3D134" TargetMode="External"/><Relationship Id="rId14" Type="http://schemas.openxmlformats.org/officeDocument/2006/relationships/hyperlink" Target="https://infourok.ru/go.html?href=http%3A%2F%2Fwww.consultant.ru%2Fdocument%2Fcons_doc_LAW_140174%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2852</Words>
  <Characters>16257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2018-11-12T06:03:00Z</dcterms:created>
  <dcterms:modified xsi:type="dcterms:W3CDTF">2019-01-29T09:11:00Z</dcterms:modified>
</cp:coreProperties>
</file>