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6E" w:rsidRPr="00AC5283" w:rsidRDefault="002A346E" w:rsidP="002A34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283">
        <w:rPr>
          <w:rFonts w:ascii="Times New Roman" w:hAnsi="Times New Roman" w:cs="Times New Roman"/>
          <w:b/>
          <w:sz w:val="28"/>
          <w:szCs w:val="28"/>
        </w:rPr>
        <w:t>КГУ «Лисаковская специальная школа-интернат для детей с особыми образовательными потребностями» Управления образования акимата  Костанайской области объявляет о проведении конкурса на вакантную до</w:t>
      </w:r>
      <w:r>
        <w:rPr>
          <w:rFonts w:ascii="Times New Roman" w:hAnsi="Times New Roman" w:cs="Times New Roman"/>
          <w:b/>
          <w:sz w:val="28"/>
          <w:szCs w:val="28"/>
        </w:rPr>
        <w:t>лжность учителя математики</w:t>
      </w:r>
    </w:p>
    <w:p w:rsidR="002A346E" w:rsidRDefault="002A346E" w:rsidP="002A346E">
      <w:pPr>
        <w:rPr>
          <w:rFonts w:ascii="Times New Roman" w:hAnsi="Times New Roman" w:cs="Times New Roman"/>
          <w:sz w:val="28"/>
          <w:szCs w:val="28"/>
        </w:rPr>
      </w:pPr>
    </w:p>
    <w:p w:rsidR="002A346E" w:rsidRDefault="002A346E" w:rsidP="002A346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Местонахождение: Костанайская область, город Лисаковск, 111200, ул. Промышленная, 11, тел 87143334647, </w:t>
      </w:r>
      <w:hyperlink r:id="rId6" w:history="1">
        <w:r w:rsidRPr="006A71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</w:t>
        </w:r>
        <w:r w:rsidRPr="006A716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6A71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internat</w:t>
        </w:r>
        <w:r w:rsidRPr="006A7168">
          <w:rPr>
            <w:rStyle w:val="a3"/>
            <w:rFonts w:ascii="Times New Roman" w:hAnsi="Times New Roman" w:cs="Times New Roman"/>
            <w:sz w:val="28"/>
            <w:szCs w:val="28"/>
          </w:rPr>
          <w:t>1974@</w:t>
        </w:r>
        <w:r w:rsidRPr="006A71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346E" w:rsidRDefault="002A346E" w:rsidP="002A346E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 проводится на вакантную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олжность учителя математики с оплатой труда за ставку 16 часов от 126976 тенге. </w:t>
      </w:r>
    </w:p>
    <w:p w:rsidR="002A346E" w:rsidRDefault="002A346E" w:rsidP="002A346E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функциональные обязанности:</w:t>
      </w:r>
    </w:p>
    <w:p w:rsidR="002A346E" w:rsidRPr="003410BB" w:rsidRDefault="002A346E" w:rsidP="002A346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3410BB">
        <w:rPr>
          <w:color w:val="000000"/>
          <w:spacing w:val="2"/>
          <w:sz w:val="28"/>
          <w:szCs w:val="28"/>
        </w:rPr>
        <w:t>Должностные обязанности: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оказывает специальную психолого-педагогическую поддержку детям с ограниченными возможностями;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обеспечивает взаимодействие с другими педагогами и специалистами, способствует реализации принципа </w:t>
      </w:r>
      <w:proofErr w:type="spellStart"/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инклюзивности</w:t>
      </w:r>
      <w:proofErr w:type="spellEnd"/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образовании;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</w:t>
      </w:r>
      <w:proofErr w:type="gramStart"/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аутизм-центры</w:t>
      </w:r>
      <w:proofErr w:type="gramEnd"/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другие центры) проводит специальное педагогическое обследование детей с ограниченными возможностями;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участвуют в проведении командной оценки особых образовательных потребностей;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специальный педагог кабинетов психолого-педагогической коррекции, реабилитационных центров, </w:t>
      </w:r>
      <w:proofErr w:type="gramStart"/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аутизм-центров</w:t>
      </w:r>
      <w:proofErr w:type="gramEnd"/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проводит индивидуальные, подгрупповые и групповые занятия по плану и расписанию организации образования;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повышают свою профессиональную компетентность;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участвует в заседаниях методических советов, методических объединений, сетевых сообществ;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соблюдает правила безопасности и охраны труда, противопожарной защиты;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обеспечивает охрану жизни, здоровья и прав детей в период воспитательного процесса.</w:t>
      </w:r>
    </w:p>
    <w:p w:rsidR="002A346E" w:rsidRPr="003410BB" w:rsidRDefault="002A346E" w:rsidP="002A346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2A346E" w:rsidRPr="003410BB" w:rsidRDefault="002A346E" w:rsidP="002A346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3410BB">
        <w:rPr>
          <w:color w:val="000000"/>
          <w:spacing w:val="2"/>
          <w:sz w:val="28"/>
          <w:szCs w:val="28"/>
        </w:rPr>
        <w:t>Должен знать:</w:t>
      </w:r>
    </w:p>
    <w:bookmarkStart w:id="1" w:name="z2997"/>
    <w:bookmarkEnd w:id="1"/>
    <w:p w:rsidR="002A346E" w:rsidRPr="003410BB" w:rsidRDefault="002A346E" w:rsidP="002A346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410BB">
        <w:rPr>
          <w:spacing w:val="2"/>
          <w:sz w:val="28"/>
          <w:szCs w:val="28"/>
        </w:rPr>
        <w:fldChar w:fldCharType="begin"/>
      </w:r>
      <w:r w:rsidRPr="003410BB">
        <w:rPr>
          <w:spacing w:val="2"/>
          <w:sz w:val="28"/>
          <w:szCs w:val="28"/>
        </w:rPr>
        <w:instrText xml:space="preserve"> HYPERLINK "https://adilet.zan.kz/rus/docs/K950001000_" \l "z63" </w:instrText>
      </w:r>
      <w:r w:rsidRPr="003410BB">
        <w:rPr>
          <w:spacing w:val="2"/>
          <w:sz w:val="28"/>
          <w:szCs w:val="28"/>
        </w:rPr>
        <w:fldChar w:fldCharType="separate"/>
      </w:r>
      <w:proofErr w:type="gramStart"/>
      <w:r w:rsidRPr="003410BB">
        <w:rPr>
          <w:rStyle w:val="a3"/>
          <w:color w:val="auto"/>
          <w:spacing w:val="2"/>
          <w:sz w:val="28"/>
          <w:szCs w:val="28"/>
          <w:u w:val="none"/>
        </w:rPr>
        <w:t>Конституцию</w:t>
      </w:r>
      <w:r w:rsidRPr="003410BB">
        <w:rPr>
          <w:spacing w:val="2"/>
          <w:sz w:val="28"/>
          <w:szCs w:val="28"/>
        </w:rPr>
        <w:fldChar w:fldCharType="end"/>
      </w:r>
      <w:r w:rsidRPr="003410BB">
        <w:rPr>
          <w:spacing w:val="2"/>
          <w:sz w:val="28"/>
          <w:szCs w:val="28"/>
        </w:rPr>
        <w:t> Республики Казахстан, </w:t>
      </w:r>
      <w:hyperlink r:id="rId7" w:anchor="z1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Кодекс</w:t>
        </w:r>
      </w:hyperlink>
      <w:r w:rsidRPr="003410BB">
        <w:rPr>
          <w:spacing w:val="2"/>
          <w:sz w:val="28"/>
          <w:szCs w:val="28"/>
        </w:rPr>
        <w:t> Республики Казахстан "О браке (супружестве) и семье", Законы Республики Казахстан "</w:t>
      </w:r>
      <w:hyperlink r:id="rId8" w:anchor="z2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Об образовании</w:t>
        </w:r>
      </w:hyperlink>
      <w:r w:rsidRPr="003410BB">
        <w:rPr>
          <w:spacing w:val="2"/>
          <w:sz w:val="28"/>
          <w:szCs w:val="28"/>
        </w:rPr>
        <w:t>", "</w:t>
      </w:r>
      <w:hyperlink r:id="rId9" w:anchor="z4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 статусе педагога</w:t>
        </w:r>
      </w:hyperlink>
      <w:r w:rsidRPr="003410BB">
        <w:rPr>
          <w:spacing w:val="2"/>
          <w:sz w:val="28"/>
          <w:szCs w:val="28"/>
        </w:rPr>
        <w:t>", "</w:t>
      </w:r>
      <w:hyperlink r:id="rId10" w:anchor="z1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 языках</w:t>
        </w:r>
      </w:hyperlink>
      <w:r w:rsidRPr="003410BB">
        <w:rPr>
          <w:spacing w:val="2"/>
          <w:sz w:val="28"/>
          <w:szCs w:val="28"/>
        </w:rPr>
        <w:t> в Республике Казахстан", "</w:t>
      </w:r>
      <w:hyperlink r:id="rId11" w:anchor="z1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 правах ребенка</w:t>
        </w:r>
      </w:hyperlink>
      <w:r w:rsidRPr="003410BB">
        <w:rPr>
          <w:spacing w:val="2"/>
          <w:sz w:val="28"/>
          <w:szCs w:val="28"/>
        </w:rPr>
        <w:t> в Республике Казахстан", "</w:t>
      </w:r>
      <w:hyperlink r:id="rId12" w:anchor="z33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 противодействии коррупции</w:t>
        </w:r>
      </w:hyperlink>
      <w:r w:rsidRPr="003410BB">
        <w:rPr>
          <w:spacing w:val="2"/>
          <w:sz w:val="28"/>
          <w:szCs w:val="28"/>
        </w:rPr>
        <w:t>", "</w:t>
      </w:r>
      <w:hyperlink r:id="rId13" w:anchor="z49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 государственных социальных пособиях</w:t>
        </w:r>
      </w:hyperlink>
      <w:r w:rsidRPr="003410BB">
        <w:rPr>
          <w:spacing w:val="2"/>
          <w:sz w:val="28"/>
          <w:szCs w:val="28"/>
        </w:rPr>
        <w:t> по инвалидности и по случаю потери кормильца в Республики Казахстан", "</w:t>
      </w:r>
      <w:hyperlink r:id="rId14" w:anchor="z2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 специальных социальных услугах</w:t>
        </w:r>
      </w:hyperlink>
      <w:r w:rsidRPr="003410BB">
        <w:rPr>
          <w:spacing w:val="2"/>
          <w:sz w:val="28"/>
          <w:szCs w:val="28"/>
        </w:rPr>
        <w:t>", "</w:t>
      </w:r>
      <w:hyperlink r:id="rId15" w:anchor="z1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 социальной</w:t>
        </w:r>
      </w:hyperlink>
      <w:r w:rsidRPr="003410BB">
        <w:rPr>
          <w:spacing w:val="2"/>
          <w:sz w:val="28"/>
          <w:szCs w:val="28"/>
        </w:rPr>
        <w:t> и медико-педагогической коррекционной поддержке детей с ограниченными</w:t>
      </w:r>
      <w:proofErr w:type="gramEnd"/>
      <w:r w:rsidRPr="003410BB">
        <w:rPr>
          <w:spacing w:val="2"/>
          <w:sz w:val="28"/>
          <w:szCs w:val="28"/>
        </w:rPr>
        <w:t xml:space="preserve"> возможностями", "</w:t>
      </w:r>
      <w:hyperlink r:id="rId16" w:anchor="z1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 профилактике правонарушений</w:t>
        </w:r>
      </w:hyperlink>
      <w:r w:rsidRPr="003410BB">
        <w:rPr>
          <w:spacing w:val="2"/>
          <w:sz w:val="28"/>
          <w:szCs w:val="28"/>
        </w:rPr>
        <w:t> среди несовершеннолетних и предупреждении детской безнадзорности и беспризорности";</w:t>
      </w:r>
    </w:p>
    <w:p w:rsidR="002A346E" w:rsidRPr="003410BB" w:rsidRDefault="002A346E" w:rsidP="002A346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410BB">
        <w:rPr>
          <w:spacing w:val="2"/>
          <w:sz w:val="28"/>
          <w:szCs w:val="28"/>
        </w:rPr>
        <w:t>основы педагогики и психологии, трудового законодательства;</w:t>
      </w:r>
    </w:p>
    <w:p w:rsidR="002A346E" w:rsidRPr="003410BB" w:rsidRDefault="002A346E" w:rsidP="002A346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410BB">
        <w:rPr>
          <w:spacing w:val="2"/>
          <w:sz w:val="28"/>
          <w:szCs w:val="28"/>
        </w:rPr>
        <w:t>государственный общеобязательный стандарт образования, специальную педагогику, специальную психологию, достижения педагогической науки и практики;</w:t>
      </w:r>
    </w:p>
    <w:p w:rsidR="002A346E" w:rsidRPr="003410BB" w:rsidRDefault="002A346E" w:rsidP="002A346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410BB">
        <w:rPr>
          <w:spacing w:val="2"/>
          <w:sz w:val="28"/>
          <w:szCs w:val="28"/>
        </w:rPr>
        <w:t>нормы педагогической этики;</w:t>
      </w:r>
    </w:p>
    <w:p w:rsidR="002A346E" w:rsidRDefault="002A346E" w:rsidP="002A346E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410BB">
        <w:rPr>
          <w:spacing w:val="2"/>
          <w:sz w:val="28"/>
          <w:szCs w:val="28"/>
        </w:rPr>
        <w:t>правила безопасности и охраны труда, противопожарной защиты, санитарные правила и нормы.</w:t>
      </w:r>
    </w:p>
    <w:p w:rsidR="002B5462" w:rsidRPr="00D5072F" w:rsidRDefault="002B5462" w:rsidP="002B5462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D5072F">
        <w:rPr>
          <w:color w:val="000000"/>
          <w:spacing w:val="2"/>
          <w:sz w:val="28"/>
          <w:szCs w:val="28"/>
          <w:shd w:val="clear" w:color="auto" w:fill="FFFFFF"/>
        </w:rPr>
        <w:t>Требования к квалификации:</w:t>
      </w:r>
    </w:p>
    <w:p w:rsidR="002B5462" w:rsidRPr="00D5072F" w:rsidRDefault="002B5462" w:rsidP="002B546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Требования к квалификации с определением профессиональных компетенций: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1) "педагог":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принимать участие в работе методических объединений организации образования;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"педагог – модератор":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общим требованиям к квалификации "педагог", а также: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"педагог – эксперт":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общим требованиям к квалификации "педагог – модератор", а также: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использовать методы и приемы предупреждения и исправления отклонений в развитии детей;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обеспечивать сотрудничество с родителями или лицами, их заменяющими;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изучать и внедрять инновационный педагогический опыт;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"педагог-исследователь":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общим требованиям к квалификации "педагог – эксперт", а также: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использовать новейшие достижения дефектологической науки;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специальной педагогики и психологии;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обеспечивать взаимодействие с другими организациями по направлению деятельности;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иметь методические разработки по направлению деятельности на уровне области;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иметь публикации в психолого-педагогических изданиях;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"педагог-мастер":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соответствовать общим требованиям к квалификации "педагог – исследователь", а также: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пользоваться новейшими достижениями специальной педагогики;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обладать навыками самообучения в соответствии с траекторией профессионального развития;</w:t>
      </w:r>
    </w:p>
    <w:p w:rsidR="002B5462" w:rsidRPr="00D5072F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2B5462" w:rsidRPr="002B5462" w:rsidRDefault="002B5462" w:rsidP="002B546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2A346E" w:rsidRPr="00D72300" w:rsidRDefault="002A346E" w:rsidP="002A346E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300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документов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с 17 по 24</w:t>
      </w:r>
      <w:r w:rsidRPr="00D72300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2022 года включительно.</w:t>
      </w:r>
    </w:p>
    <w:p w:rsidR="002A346E" w:rsidRDefault="002A346E" w:rsidP="002A346E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2A346E" w:rsidRDefault="002A346E" w:rsidP="002A346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прилагаемых документов по форме согласно </w:t>
      </w:r>
      <w:hyperlink r:id="rId17" w:anchor="z463" w:history="1">
        <w:r>
          <w:rPr>
            <w:rStyle w:val="a3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приложению 10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к настоящим Правилам;</w:t>
      </w:r>
    </w:p>
    <w:p w:rsidR="002A346E" w:rsidRDefault="002A346E" w:rsidP="002A346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2A346E" w:rsidRDefault="002A346E" w:rsidP="002A346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A346E" w:rsidRDefault="002A346E" w:rsidP="002A346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A346E" w:rsidRDefault="002A346E" w:rsidP="002A346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копию документа, подтверждающую трудовую деятельность (при наличии);</w:t>
      </w:r>
    </w:p>
    <w:p w:rsidR="002A346E" w:rsidRDefault="002A346E" w:rsidP="002A346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DD0">
        <w:rPr>
          <w:rFonts w:ascii="Times New Roman" w:hAnsi="Times New Roman" w:cs="Times New Roman"/>
          <w:sz w:val="28"/>
          <w:szCs w:val="28"/>
          <w:lang w:eastAsia="ru-RU"/>
        </w:rPr>
        <w:t>6) справку о состоянии здоровья по форме, утвержденной </w:t>
      </w:r>
      <w:hyperlink r:id="rId18" w:anchor="z3" w:history="1">
        <w:r w:rsidRPr="00777D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приказом</w:t>
        </w:r>
      </w:hyperlink>
      <w:r w:rsidRPr="00777DD0">
        <w:rPr>
          <w:rFonts w:ascii="Times New Roman" w:hAnsi="Times New Roman" w:cs="Times New Roman"/>
          <w:sz w:val="28"/>
          <w:szCs w:val="28"/>
          <w:lang w:eastAsia="ru-RU"/>
        </w:rPr>
        <w:t xml:space="preserve"> исполняющего обязанности Министра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здравоохранения Республики Казахстан от 30 октября 2020 года № Қ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A346E" w:rsidRDefault="002A346E" w:rsidP="002A346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справку с психоневрологической организации;</w:t>
      </w:r>
    </w:p>
    <w:p w:rsidR="002A346E" w:rsidRDefault="002A346E" w:rsidP="002A346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 справку с наркологической организации;</w:t>
      </w:r>
    </w:p>
    <w:p w:rsidR="002A346E" w:rsidRDefault="002A346E" w:rsidP="002A346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A346E" w:rsidRDefault="002A346E" w:rsidP="002A346E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10) заполненный Оценочный лист кандидата на вакантную или временно вакантную должность педагога по форме согласно </w:t>
      </w:r>
      <w:hyperlink r:id="rId19" w:anchor="z478" w:history="1">
        <w:r>
          <w:rPr>
            <w:rStyle w:val="a3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приложению 11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346E" w:rsidRDefault="002A346E" w:rsidP="002A346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 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2A346E" w:rsidRDefault="002A346E" w:rsidP="002A346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 Отсутствие одного из указанных обязательных документов является основанием для возврата документов кандидату.</w:t>
      </w:r>
    </w:p>
    <w:p w:rsidR="002A346E" w:rsidRPr="00AC5283" w:rsidRDefault="002A346E" w:rsidP="002A34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FBC" w:rsidRDefault="00BA4FBC"/>
    <w:sectPr w:rsidR="00BA4FBC" w:rsidSect="007547FC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5F4E"/>
    <w:multiLevelType w:val="hybridMultilevel"/>
    <w:tmpl w:val="C404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6E"/>
    <w:rsid w:val="002A346E"/>
    <w:rsid w:val="002B5462"/>
    <w:rsid w:val="007547FC"/>
    <w:rsid w:val="00BA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6E"/>
    <w:rPr>
      <w:color w:val="0000FF" w:themeColor="hyperlink"/>
      <w:u w:val="single"/>
    </w:rPr>
  </w:style>
  <w:style w:type="paragraph" w:styleId="a4">
    <w:name w:val="No Spacing"/>
    <w:uiPriority w:val="1"/>
    <w:qFormat/>
    <w:rsid w:val="002A346E"/>
  </w:style>
  <w:style w:type="paragraph" w:styleId="a5">
    <w:name w:val="Normal (Web)"/>
    <w:basedOn w:val="a"/>
    <w:uiPriority w:val="99"/>
    <w:unhideWhenUsed/>
    <w:rsid w:val="002A34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6E"/>
    <w:rPr>
      <w:color w:val="0000FF" w:themeColor="hyperlink"/>
      <w:u w:val="single"/>
    </w:rPr>
  </w:style>
  <w:style w:type="paragraph" w:styleId="a4">
    <w:name w:val="No Spacing"/>
    <w:uiPriority w:val="1"/>
    <w:qFormat/>
    <w:rsid w:val="002A346E"/>
  </w:style>
  <w:style w:type="paragraph" w:styleId="a5">
    <w:name w:val="Normal (Web)"/>
    <w:basedOn w:val="a"/>
    <w:uiPriority w:val="99"/>
    <w:unhideWhenUsed/>
    <w:rsid w:val="002A34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970000126_" TargetMode="External"/><Relationship Id="rId18" Type="http://schemas.openxmlformats.org/officeDocument/2006/relationships/hyperlink" Target="https://adilet.zan.kz/rus/docs/V200002157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adilet.zan.kz/rus/docs/K1100000518" TargetMode="External"/><Relationship Id="rId12" Type="http://schemas.openxmlformats.org/officeDocument/2006/relationships/hyperlink" Target="https://adilet.zan.kz/rus/docs/Z1500000410" TargetMode="External"/><Relationship Id="rId1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040000591_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is_internat1974@mail.ru" TargetMode="External"/><Relationship Id="rId11" Type="http://schemas.openxmlformats.org/officeDocument/2006/relationships/hyperlink" Target="https://adilet.zan.kz/rus/docs/Z020000345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020000343_" TargetMode="External"/><Relationship Id="rId10" Type="http://schemas.openxmlformats.org/officeDocument/2006/relationships/hyperlink" Target="https://adilet.zan.kz/rus/docs/Z970000151_" TargetMode="External"/><Relationship Id="rId19" Type="http://schemas.openxmlformats.org/officeDocument/2006/relationships/hyperlink" Target="https://adilet.zan.kz/rus/docs/V1200007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Z08000011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1753</Words>
  <Characters>9994</Characters>
  <Application>Microsoft Office Word</Application>
  <DocSecurity>0</DocSecurity>
  <Lines>83</Lines>
  <Paragraphs>23</Paragraphs>
  <ScaleCrop>false</ScaleCrop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2022-08-16T10:11:00Z</dcterms:created>
  <dcterms:modified xsi:type="dcterms:W3CDTF">2022-08-17T10:55:00Z</dcterms:modified>
</cp:coreProperties>
</file>