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7" w:rsidRDefault="008800AF" w:rsidP="0088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800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«Көркем еңбек» пәні бойынша күнтізбелік-тақырыптық жоспарлау</w:t>
      </w:r>
    </w:p>
    <w:p w:rsidR="008800AF" w:rsidRDefault="008800AF" w:rsidP="008800AF">
      <w:pPr>
        <w:spacing w:after="0" w:line="240" w:lineRule="auto"/>
        <w:jc w:val="center"/>
        <w:rPr>
          <w:lang w:val="kk-KZ"/>
        </w:rPr>
      </w:pPr>
    </w:p>
    <w:p w:rsidR="008800AF" w:rsidRPr="00E13720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«Көркем еңбек» пәнінең </w:t>
      </w:r>
      <w:r w:rsidR="00E63691">
        <w:rPr>
          <w:rFonts w:ascii="Times New Roman" w:hAnsi="Times New Roman" w:cs="Times New Roman"/>
          <w:color w:val="000000"/>
          <w:sz w:val="24"/>
          <w:szCs w:val="24"/>
          <w:lang w:val="kk-KZ"/>
        </w:rPr>
        <w:t>8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сынып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 арналған к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үнтізбелік – тақырыптық жоспар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«Көркем еңбек»</w:t>
      </w:r>
      <w:r w:rsidR="00E6369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пәнінің оқу бағдарламасы және 8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сынып оқу жоспары негізінде құрастырылды, және бұл КТЖ ұсыныс ретінде беріледі.  Мұғалімдер, өздері қолданатың ОӘК-ге және мектептегі материалдық техникалық базаға байланысты КТЖ-ға өзгерістер мен толықтырулар еңгізулеріне болады.</w:t>
      </w: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8800AF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Пәннің оқу жүктемесі аптасына 1 сағат, оқу жылында 34</w:t>
      </w:r>
      <w:r w:rsidR="008800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сағат.</w:t>
      </w:r>
    </w:p>
    <w:p w:rsidR="008800AF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8</w:t>
      </w:r>
      <w:r w:rsidR="008800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сынып (</w:t>
      </w:r>
      <w:r w:rsidR="008932A0">
        <w:rPr>
          <w:rFonts w:ascii="Times New Roman" w:hAnsi="Times New Roman" w:cs="Times New Roman"/>
          <w:iCs/>
          <w:sz w:val="24"/>
          <w:szCs w:val="24"/>
          <w:lang w:val="kk-KZ"/>
        </w:rPr>
        <w:t>қыздарға</w:t>
      </w:r>
      <w:r w:rsidR="008800AF"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арналған)</w:t>
      </w:r>
    </w:p>
    <w:p w:rsidR="00E63691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7"/>
        <w:gridCol w:w="243"/>
        <w:gridCol w:w="2358"/>
        <w:gridCol w:w="4127"/>
        <w:gridCol w:w="958"/>
      </w:tblGrid>
      <w:tr w:rsidR="00E63691" w:rsidRPr="00E63691" w:rsidTr="00E63691">
        <w:tc>
          <w:tcPr>
            <w:tcW w:w="1777" w:type="dxa"/>
            <w:shd w:val="clear" w:color="auto" w:fill="auto"/>
            <w:vAlign w:val="center"/>
          </w:tcPr>
          <w:p w:rsidR="00E63691" w:rsidRPr="00E63691" w:rsidRDefault="00E63691" w:rsidP="00E63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  <w:t>Оқу жоспарындағы ұзақ мерзімді жоспардың бөлімдері</w:t>
            </w:r>
          </w:p>
        </w:tc>
        <w:tc>
          <w:tcPr>
            <w:tcW w:w="2601" w:type="dxa"/>
            <w:gridSpan w:val="2"/>
            <w:shd w:val="clear" w:color="auto" w:fill="auto"/>
            <w:vAlign w:val="center"/>
          </w:tcPr>
          <w:p w:rsidR="00E63691" w:rsidRPr="00E63691" w:rsidRDefault="00E63691" w:rsidP="00E63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Тақырыптар/Ұзақ мерзімді жоспардың мазмұны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мақсаттары. Білім алушылар білуге тиісті </w:t>
            </w:r>
          </w:p>
        </w:tc>
        <w:tc>
          <w:tcPr>
            <w:tcW w:w="958" w:type="dxa"/>
          </w:tcPr>
          <w:p w:rsidR="00E63691" w:rsidRPr="00E63691" w:rsidRDefault="00E63691" w:rsidP="00E636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</w:p>
        </w:tc>
      </w:tr>
      <w:tr w:rsidR="00E63691" w:rsidRPr="00E63691" w:rsidTr="00DE2EFF">
        <w:trPr>
          <w:trHeight w:val="282"/>
        </w:trPr>
        <w:tc>
          <w:tcPr>
            <w:tcW w:w="9463" w:type="dxa"/>
            <w:gridSpan w:val="5"/>
          </w:tcPr>
          <w:p w:rsidR="00E63691" w:rsidRPr="00E63691" w:rsidRDefault="00E63691" w:rsidP="00E63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1 -тоқсан</w:t>
            </w:r>
            <w:r w:rsidRPr="00E63691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val="kk-KZ" w:eastAsia="ru-RU"/>
              </w:rPr>
              <w:t>Т</w:t>
            </w:r>
            <w:r w:rsidRPr="00E6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  <w:r w:rsidR="001B3D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(9 сағат)</w:t>
            </w:r>
          </w:p>
        </w:tc>
      </w:tr>
      <w:tr w:rsidR="00E63691" w:rsidRPr="00E63691" w:rsidTr="00E63691">
        <w:trPr>
          <w:trHeight w:val="1899"/>
        </w:trPr>
        <w:tc>
          <w:tcPr>
            <w:tcW w:w="1777" w:type="dxa"/>
            <w:vMerge w:val="restart"/>
            <w:shd w:val="clear" w:color="auto" w:fill="auto"/>
          </w:tcPr>
          <w:p w:rsidR="00E63691" w:rsidRPr="00E63691" w:rsidRDefault="00E63691" w:rsidP="00E6369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Сәндік қолданбалы өнер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Қазақтың ұлттық </w:t>
            </w:r>
            <w:r w:rsidRPr="00E6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сәндік қолданбалы бұйымдары </w:t>
            </w: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(ши тоқу, киіз бас) </w:t>
            </w:r>
            <w:r w:rsidRPr="00E6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Әр түрлі ұлттық бұйымдар.</w:t>
            </w:r>
          </w:p>
          <w:p w:rsidR="00E63691" w:rsidRPr="00E63691" w:rsidRDefault="00E63691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Құрал-саймандар мен материалдар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8.1.2.1-Тарихи және мәдени шығу тегі әртүрлі өнер, қолөнер мен дизайн  туындыларының ерекшеліктері туралы түсінігін көрсету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8.1.3.1-Шығармашылық идеяларды  дамыту мен іске асыруда өз бетінше таңдаған ақпарат көздерін қолдану (оның ішінде ақпараттық-коммуникативтік технологияларды  қолдану арқылы)</w:t>
            </w:r>
          </w:p>
        </w:tc>
        <w:tc>
          <w:tcPr>
            <w:tcW w:w="958" w:type="dxa"/>
          </w:tcPr>
          <w:p w:rsidR="00E63691" w:rsidRPr="00E63691" w:rsidRDefault="001B3D1B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63691" w:rsidRPr="00E63691" w:rsidTr="00E63691">
        <w:trPr>
          <w:trHeight w:val="419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Бұйымдарға нобайлар дайындау.</w:t>
            </w:r>
          </w:p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Құрал-саймандар мен  материалдар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8.1.5.2-Әртүрлі графика тәсілдерін қолданып, бұйым дайындаудың реттілігі мен тиімді тәсілін анықтай отырып (оның ішінде ақпараттық-коммуникативтік технологияларды қолданып), графикалық және технологиялық құжаттар дайындау 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8.1.4.-</w:t>
            </w: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Болашақ іс-әрекеттерді анықтауда өздерінің алған білімдері мен  тәжрибесін қолдана отырып шығармашылық әркеттерін жоспарлайды </w:t>
            </w:r>
          </w:p>
        </w:tc>
        <w:tc>
          <w:tcPr>
            <w:tcW w:w="958" w:type="dxa"/>
          </w:tcPr>
          <w:p w:rsidR="00E63691" w:rsidRPr="00E63691" w:rsidRDefault="001B3D1B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E63691" w:rsidRPr="00E63691" w:rsidTr="00E63691">
        <w:trPr>
          <w:trHeight w:val="419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Шығармашылық жұмыстарды орындау.</w:t>
            </w:r>
          </w:p>
          <w:p w:rsidR="00E63691" w:rsidRPr="00E63691" w:rsidRDefault="00E63691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8.2.1.1-Күрделі шығармашылық идеялары мен сезімдерін білдіру үшін өз бетінше өнердің көркем құралдарын  анықтау, таңдау және қолдану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8.1.6.4-Шығармашылық жұмыстар жасау үшін әр түрлі технологиялар мен өнер материалдарын өз бетінше анықтау, таңдау және біріктіру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E63691" w:rsidRPr="00E63691" w:rsidRDefault="001B3D1B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1B3D1B" w:rsidRPr="00E63691" w:rsidTr="00E63691">
        <w:trPr>
          <w:trHeight w:val="419"/>
        </w:trPr>
        <w:tc>
          <w:tcPr>
            <w:tcW w:w="1777" w:type="dxa"/>
            <w:vMerge/>
            <w:shd w:val="clear" w:color="auto" w:fill="auto"/>
          </w:tcPr>
          <w:p w:rsidR="001B3D1B" w:rsidRPr="00E63691" w:rsidRDefault="001B3D1B" w:rsidP="00E636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1B3D1B" w:rsidRPr="00E63691" w:rsidRDefault="001B3D1B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Әшекейлерді пайдалана отырып </w:t>
            </w:r>
            <w:r w:rsidRPr="00E63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сәндеу</w:t>
            </w:r>
          </w:p>
        </w:tc>
        <w:tc>
          <w:tcPr>
            <w:tcW w:w="4127" w:type="dxa"/>
          </w:tcPr>
          <w:p w:rsidR="001B3D1B" w:rsidRPr="00E63691" w:rsidRDefault="001B3D1B" w:rsidP="001B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8.2.3.3-Шығармашылық жұмыстар мен бұйымдар жасау барысында </w:t>
            </w: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қазақ ұлттық мәдениет элементтерін пайдалану </w:t>
            </w:r>
          </w:p>
          <w:p w:rsidR="001B3D1B" w:rsidRPr="00E63691" w:rsidRDefault="001B3D1B" w:rsidP="001B3D1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8.3.2.1-Пәндік терминологияны қолдана отырып, өзінің және өзгелердің (суретшілер, қолөнершілер, дизайнерлер) жұмыстарындағы идеялары мен тақырыптарды талдау мен бағалау жүргізу үшін критерийлерді қолдану </w:t>
            </w:r>
          </w:p>
          <w:p w:rsidR="001B3D1B" w:rsidRPr="00E63691" w:rsidRDefault="001B3D1B" w:rsidP="001B3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8.2.6.1-Қауіпсіздік ережелерінің маңызы мен сақтық шараларын сақтауды жариялау арқылы материалдар мен жұмыс құралдарын пайдалану</w:t>
            </w:r>
          </w:p>
        </w:tc>
        <w:tc>
          <w:tcPr>
            <w:tcW w:w="958" w:type="dxa"/>
          </w:tcPr>
          <w:p w:rsidR="001B3D1B" w:rsidRPr="00E63691" w:rsidRDefault="001B3D1B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</w:tr>
      <w:tr w:rsidR="00E63691" w:rsidRPr="00E63691" w:rsidTr="00384FA9">
        <w:trPr>
          <w:trHeight w:val="1375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 қорғау.</w:t>
            </w:r>
          </w:p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Көрмеге ұсыну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8.3.1.1-Онлайн платформадағы ауқымды аудитория алдында дайын жұмыстарды қорғау және оны ұсыну (онлайн форумдар, әлеуметтік желілерде)</w:t>
            </w:r>
          </w:p>
        </w:tc>
        <w:tc>
          <w:tcPr>
            <w:tcW w:w="958" w:type="dxa"/>
          </w:tcPr>
          <w:p w:rsidR="00E63691" w:rsidRPr="00E63691" w:rsidRDefault="001B3D1B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84FA9" w:rsidRPr="00E63691" w:rsidTr="00DE2EFF">
        <w:trPr>
          <w:trHeight w:val="390"/>
        </w:trPr>
        <w:tc>
          <w:tcPr>
            <w:tcW w:w="9463" w:type="dxa"/>
            <w:gridSpan w:val="5"/>
            <w:shd w:val="clear" w:color="auto" w:fill="auto"/>
          </w:tcPr>
          <w:p w:rsidR="00384FA9" w:rsidRPr="00E63691" w:rsidRDefault="00384FA9" w:rsidP="00E63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2-тоқсан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(7 сағат)</w:t>
            </w:r>
          </w:p>
        </w:tc>
      </w:tr>
      <w:tr w:rsidR="00E63691" w:rsidRPr="00E63691" w:rsidTr="00E63691">
        <w:trPr>
          <w:trHeight w:val="408"/>
        </w:trPr>
        <w:tc>
          <w:tcPr>
            <w:tcW w:w="1777" w:type="dxa"/>
            <w:vMerge w:val="restart"/>
            <w:shd w:val="clear" w:color="auto" w:fill="auto"/>
          </w:tcPr>
          <w:p w:rsidR="00E63691" w:rsidRPr="00E63691" w:rsidRDefault="00E63691" w:rsidP="00E6369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Дизайн және технология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Қазақтың ұлттық киімі. Этностиль. Ою-өрнек  стилизациясы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8.1.2.1-Тарихи және мәдени шығу тегі әртүрлі өнер, қолөнер мен дизайн  туындыларының ерекшеліктері туралы түсінігін көрсету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8.1.3.1-Шығармашылық идеяларды дамыту мен іске асыруда өз бетінше таңдаған ақпарат көздерін қолдану (оның ішінде ақпараттық-коммуникативтік технологияларды қолдану арқылы)</w:t>
            </w:r>
          </w:p>
        </w:tc>
        <w:tc>
          <w:tcPr>
            <w:tcW w:w="958" w:type="dxa"/>
          </w:tcPr>
          <w:p w:rsidR="00E63691" w:rsidRPr="00E63691" w:rsidRDefault="001B3D1B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63691" w:rsidRPr="00E63691" w:rsidTr="00E63691">
        <w:trPr>
          <w:trHeight w:val="408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Этностильдегі (бас киімдер, қазақтың ұлттық киімдері)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8.1.5.1-Функционалды (техникалық), эстетикалық, эргономикалық және  экологиялық талаптарға сай нысан дизайнын дайындау бойынша тапсырмаларды орындау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8.1.5.2-Әртүрлі графика тәсілдерін қолданып, бұйым дайындаудың реттілігі мен тиімді тәсілін анықтай отырып (оның ішінде ақпараттық-коммуникативтік технологияларды қолданып), графикалық және технологиялық құжаттар дайындау</w:t>
            </w:r>
          </w:p>
        </w:tc>
        <w:tc>
          <w:tcPr>
            <w:tcW w:w="958" w:type="dxa"/>
          </w:tcPr>
          <w:p w:rsidR="00E63691" w:rsidRPr="00E63691" w:rsidRDefault="001B3D1B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E63691" w:rsidRPr="00E63691" w:rsidTr="00E63691">
        <w:trPr>
          <w:trHeight w:val="408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Этностильдегі бұйымдарды жасау (бас киімдер, қазақтың ұлттық киімдері)</w:t>
            </w:r>
          </w:p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Бұйымдарды әшекейлеу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8.2.3.3-</w:t>
            </w:r>
            <w:r w:rsidRPr="00E63691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жұмыстар мен бұйымдар жасау барысында қазақ ұлттық мәдениет элементтерін пайдалану</w:t>
            </w:r>
          </w:p>
          <w:p w:rsidR="00E63691" w:rsidRPr="00E63691" w:rsidRDefault="00E63691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8.2.3.1-Қол мен тігін құрал-жабдықтарын және олардың құрылғыларын қолдана отырып, тоқыма материалдарын өңдеу мен сәндеудің тиімді әдістерін анықтау және қолдану</w:t>
            </w:r>
          </w:p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8.2.3.2-Әртүрлі конструкциялар мен материалдарды (тоқыма, табиғи және жасанды) қолдана отырып, өз бетінше құрастырған технологиялық құжат арқылы   күрделендірілген бұйымдар дайындау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8.3.4.1-Өзінің және өзгелердің жұмыстарын жетілдіру және адаптациялауда 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қолданылған идеяларды талдауда және бағалауда негізінделген  сыни ұсыныстар жасау 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8.2.6.1-Техника қауіпсіздігін қадағалап, оның маңыздылығын сезіне  және демонстрациялай отырып, материалдар мен құралдарды қолдану</w:t>
            </w:r>
          </w:p>
        </w:tc>
        <w:tc>
          <w:tcPr>
            <w:tcW w:w="958" w:type="dxa"/>
          </w:tcPr>
          <w:p w:rsidR="00E63691" w:rsidRPr="00E63691" w:rsidRDefault="001B3D1B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E63691" w:rsidRPr="00E63691" w:rsidTr="00E63691">
        <w:trPr>
          <w:trHeight w:val="212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Жұмысты қорғау </w:t>
            </w:r>
          </w:p>
        </w:tc>
        <w:tc>
          <w:tcPr>
            <w:tcW w:w="4127" w:type="dxa"/>
          </w:tcPr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8.3.1.1-Онлайн платформадағы ауқымды аудитория алдында дайын жұмыстарды қорғау және оны ұсыну (онлайн форумдар, әлеуметтік желілерде)</w:t>
            </w:r>
          </w:p>
        </w:tc>
        <w:tc>
          <w:tcPr>
            <w:tcW w:w="958" w:type="dxa"/>
          </w:tcPr>
          <w:p w:rsidR="00E63691" w:rsidRPr="00E63691" w:rsidRDefault="001B3D1B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384FA9" w:rsidRPr="00E63691" w:rsidTr="00DE2EFF">
        <w:trPr>
          <w:trHeight w:val="429"/>
        </w:trPr>
        <w:tc>
          <w:tcPr>
            <w:tcW w:w="9463" w:type="dxa"/>
            <w:gridSpan w:val="5"/>
            <w:shd w:val="clear" w:color="auto" w:fill="auto"/>
          </w:tcPr>
          <w:p w:rsidR="00384FA9" w:rsidRPr="00E63691" w:rsidRDefault="00384FA9" w:rsidP="00E63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3-тоқсан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(10 тоқсан)</w:t>
            </w:r>
          </w:p>
        </w:tc>
      </w:tr>
      <w:tr w:rsidR="00E63691" w:rsidRPr="00E63691" w:rsidTr="00E63691">
        <w:trPr>
          <w:trHeight w:val="105"/>
        </w:trPr>
        <w:tc>
          <w:tcPr>
            <w:tcW w:w="1777" w:type="dxa"/>
            <w:vMerge w:val="restart"/>
            <w:shd w:val="clear" w:color="auto" w:fill="auto"/>
          </w:tcPr>
          <w:p w:rsidR="00E63691" w:rsidRPr="00E63691" w:rsidRDefault="00E63691" w:rsidP="00E6369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Дизайн және технология</w:t>
            </w: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Халықтық пішім</w:t>
            </w:r>
            <w:r w:rsidRPr="00E636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негізінде киім үлгісінің дизайны. </w:t>
            </w:r>
          </w:p>
          <w:p w:rsidR="00E63691" w:rsidRPr="00E63691" w:rsidRDefault="00E63691" w:rsidP="00E636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(тұтас жеңдер)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8.1.4.2-Зерттеу нәтижелері негізінде тұтынушылардың өнімнің түрлеріне деген қажеттілігін анықтау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8.1.3.1-Шығармашылық идеяларды дамыту мен іске асыруда өз бетінше таңдаған ақпарат көздерін қолдану (оның ішінде ақпараттық-коммуникативтік технологияларды қолдану арқылы)</w:t>
            </w:r>
          </w:p>
        </w:tc>
        <w:tc>
          <w:tcPr>
            <w:tcW w:w="958" w:type="dxa"/>
          </w:tcPr>
          <w:p w:rsidR="00E63691" w:rsidRPr="00E63691" w:rsidRDefault="00384FA9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63691" w:rsidRPr="00E63691" w:rsidTr="00E63691">
        <w:trPr>
          <w:trHeight w:val="105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Бұйымдарға нобайлар дайындау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8.1.5.1-Функционалды (техникалық), эстетикалық, эргономикалық және  экологиялық талаптарға сай нысан дизайнын дайындау бойынша тапсырмаларды орындау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8.1.5.2-Әртүрлі графика тәсілдерін қолданып, бұйым дайындаудың реттілігі мен тиімді тәсілін анықтай отырып (оның ішінде ақпараттық-коммуникативтік технологияларды қолданып), графикалық және технологиялық құжаттар дайындау </w:t>
            </w:r>
          </w:p>
        </w:tc>
        <w:tc>
          <w:tcPr>
            <w:tcW w:w="958" w:type="dxa"/>
          </w:tcPr>
          <w:p w:rsidR="00E63691" w:rsidRPr="00E63691" w:rsidRDefault="00384FA9" w:rsidP="00E636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E63691" w:rsidRPr="00E63691" w:rsidTr="00E63691">
        <w:trPr>
          <w:trHeight w:val="105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Құрал-саймандар мен  материалдарды дайындау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8.2.2.1 -Тігін машинасына қажетті құрылғыларды (түймелікті өңдеу, сыдырманы қондырып тігу) таңдау және қолдану 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8.1.6.3-Табиғи және жасанды тері мен былғарының түрлері мен қасиеттерін анықтау, салыстыру және зерделеу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8.2.6.2-Құралдар-жабдықтармен қауіпсіз жұмыс істеу туралы ескертпе парағын құру </w:t>
            </w:r>
          </w:p>
        </w:tc>
        <w:tc>
          <w:tcPr>
            <w:tcW w:w="958" w:type="dxa"/>
          </w:tcPr>
          <w:p w:rsidR="00E63691" w:rsidRPr="00E63691" w:rsidRDefault="00384FA9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E63691" w:rsidRPr="00E63691" w:rsidTr="00E63691">
        <w:trPr>
          <w:trHeight w:val="105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Халықтық пішім</w:t>
            </w:r>
            <w:r w:rsidRPr="00E636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негізінде киім үлгісінде бұйым дайындау.</w:t>
            </w:r>
          </w:p>
          <w:p w:rsidR="00E63691" w:rsidRPr="00E63691" w:rsidRDefault="00E63691" w:rsidP="00E636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384FA9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8.2.3.1-Қол мен тігін құрал-жабдықтарын және олардың құрылғыларын қолдана отырып, тоқыма материалдарын өңдеу мен сәндеудің тиімді әдістерін анықтау және қолдану</w:t>
            </w:r>
          </w:p>
          <w:p w:rsidR="00E63691" w:rsidRPr="00E63691" w:rsidRDefault="00E63691" w:rsidP="00384F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8.2.3.2-Әртүрлі конструкциялар мен материалдарды (тоқыма, табиғи және жасанды) қолдана отырып, өз бетінше құрастырған технологиялық құжат арқылы күрделендірілген бұйымдар дайындау</w:t>
            </w:r>
          </w:p>
          <w:p w:rsidR="00E63691" w:rsidRPr="00E63691" w:rsidRDefault="00E63691" w:rsidP="00384F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58" w:type="dxa"/>
          </w:tcPr>
          <w:p w:rsidR="00E63691" w:rsidRPr="00E63691" w:rsidRDefault="00384FA9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84FA9" w:rsidRPr="00E63691" w:rsidTr="00E63691">
        <w:trPr>
          <w:trHeight w:val="105"/>
        </w:trPr>
        <w:tc>
          <w:tcPr>
            <w:tcW w:w="1777" w:type="dxa"/>
            <w:vMerge/>
            <w:shd w:val="clear" w:color="auto" w:fill="auto"/>
          </w:tcPr>
          <w:p w:rsidR="00384FA9" w:rsidRPr="00E63691" w:rsidRDefault="00384FA9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384FA9" w:rsidRPr="00E63691" w:rsidRDefault="00384FA9" w:rsidP="00384F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Бөлшектерді пішу.</w:t>
            </w:r>
          </w:p>
          <w:p w:rsidR="00384FA9" w:rsidRPr="00E63691" w:rsidRDefault="00384FA9" w:rsidP="00384F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Бөлшектерді өңдеу.</w:t>
            </w:r>
          </w:p>
          <w:p w:rsidR="00384FA9" w:rsidRPr="00E63691" w:rsidRDefault="00384FA9" w:rsidP="00384F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127" w:type="dxa"/>
            <w:shd w:val="clear" w:color="auto" w:fill="auto"/>
          </w:tcPr>
          <w:p w:rsidR="00384FA9" w:rsidRPr="00E63691" w:rsidRDefault="00384FA9" w:rsidP="00384F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8.2.3.2-Әртүрлі конструкциялар мен материалдарды (тоқыма, табиғи және жасанды) қолдана отырып, өз бетінше құрастырған технологиялық құжат арқылы күрделендірілген бұйымдар дайындау</w:t>
            </w:r>
          </w:p>
          <w:p w:rsidR="00384FA9" w:rsidRPr="00384FA9" w:rsidRDefault="00384FA9" w:rsidP="00384F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8.3.3.1-Жасалған өнімнің (шығармашылық жұмыс) сапасын қолданылған әдіс-тәсілдерін бағалау және талдау үшін критерийлерді қолдану</w:t>
            </w:r>
          </w:p>
        </w:tc>
        <w:tc>
          <w:tcPr>
            <w:tcW w:w="958" w:type="dxa"/>
          </w:tcPr>
          <w:p w:rsidR="00384FA9" w:rsidRDefault="00384FA9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384FA9" w:rsidRPr="00E63691" w:rsidTr="00E63691">
        <w:trPr>
          <w:trHeight w:val="105"/>
        </w:trPr>
        <w:tc>
          <w:tcPr>
            <w:tcW w:w="1777" w:type="dxa"/>
            <w:vMerge/>
            <w:shd w:val="clear" w:color="auto" w:fill="auto"/>
          </w:tcPr>
          <w:p w:rsidR="00384FA9" w:rsidRPr="00E63691" w:rsidRDefault="00384FA9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384FA9" w:rsidRPr="00E63691" w:rsidRDefault="00384FA9" w:rsidP="00384FA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Бөлшектерді біріктіру мен безендіру</w:t>
            </w:r>
          </w:p>
          <w:p w:rsidR="00384FA9" w:rsidRPr="00E63691" w:rsidRDefault="00384FA9" w:rsidP="00384FA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Бұйымды ою-өрнек элементтерімен безендіру</w:t>
            </w:r>
          </w:p>
        </w:tc>
        <w:tc>
          <w:tcPr>
            <w:tcW w:w="4127" w:type="dxa"/>
            <w:shd w:val="clear" w:color="auto" w:fill="auto"/>
          </w:tcPr>
          <w:p w:rsidR="00384FA9" w:rsidRPr="00E63691" w:rsidRDefault="00384FA9" w:rsidP="00E9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8.2.3.2-Әртүрлі конструкциялар мен материалдарды (тоқыма, табиғи және жасанды) қолдана отырып, өз бетінше құрастырған технологиялық құжат арқылы күрделендірілген бұйымдар дайындау</w:t>
            </w:r>
          </w:p>
          <w:p w:rsidR="00384FA9" w:rsidRPr="00384FA9" w:rsidRDefault="00384FA9" w:rsidP="00E96E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8.3.3.1-Жасалған өнімнің (шығармашылық жұмыс) сапасын қолданылған әдіс-тәсілдерін бағалау және талдау үшін критерийлерді қолдану</w:t>
            </w:r>
          </w:p>
        </w:tc>
        <w:tc>
          <w:tcPr>
            <w:tcW w:w="958" w:type="dxa"/>
          </w:tcPr>
          <w:p w:rsidR="00384FA9" w:rsidRDefault="00384FA9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E63691" w:rsidRPr="00E63691" w:rsidTr="00E63691">
        <w:trPr>
          <w:trHeight w:val="105"/>
        </w:trPr>
        <w:tc>
          <w:tcPr>
            <w:tcW w:w="1777" w:type="dxa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gridSpan w:val="2"/>
            <w:shd w:val="clear" w:color="auto" w:fill="auto"/>
          </w:tcPr>
          <w:p w:rsidR="00E63691" w:rsidRPr="00E63691" w:rsidRDefault="00E63691" w:rsidP="00E6369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6369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Жұмысты қорғау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384F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8.3.1.1-Онлайн платформадағы ауқымды аудитория алдында дайын жұмыстарды қорғау және оны ұсыну (онлайн форумдар, әлеуметтік желілерде)</w:t>
            </w:r>
          </w:p>
        </w:tc>
        <w:tc>
          <w:tcPr>
            <w:tcW w:w="958" w:type="dxa"/>
          </w:tcPr>
          <w:p w:rsidR="00E63691" w:rsidRPr="00E63691" w:rsidRDefault="00384FA9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DE2EFF" w:rsidRPr="00E63691" w:rsidTr="00DE2EFF">
        <w:trPr>
          <w:trHeight w:val="395"/>
        </w:trPr>
        <w:tc>
          <w:tcPr>
            <w:tcW w:w="9463" w:type="dxa"/>
            <w:gridSpan w:val="5"/>
            <w:shd w:val="clear" w:color="auto" w:fill="auto"/>
          </w:tcPr>
          <w:p w:rsidR="00DE2EFF" w:rsidRPr="00E63691" w:rsidRDefault="00DE2EFF" w:rsidP="00E63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4-тоқсан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(8 сағат)</w:t>
            </w:r>
          </w:p>
        </w:tc>
      </w:tr>
      <w:tr w:rsidR="00E63691" w:rsidRPr="00E63691" w:rsidTr="00E63691">
        <w:trPr>
          <w:trHeight w:val="1182"/>
        </w:trPr>
        <w:tc>
          <w:tcPr>
            <w:tcW w:w="2020" w:type="dxa"/>
            <w:gridSpan w:val="2"/>
            <w:vMerge w:val="restart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kk-KZ"/>
              </w:rPr>
              <w:t xml:space="preserve">Үй мәдениеті </w:t>
            </w:r>
          </w:p>
        </w:tc>
        <w:tc>
          <w:tcPr>
            <w:tcW w:w="2358" w:type="dxa"/>
            <w:shd w:val="clear" w:color="auto" w:fill="auto"/>
          </w:tcPr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Интерьерге арналған сәнді бұйымдар</w:t>
            </w: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(2D/3D </w:t>
            </w:r>
            <w:proofErr w:type="spellStart"/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форматта</w:t>
            </w:r>
            <w:proofErr w:type="spellEnd"/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</w:p>
          <w:p w:rsidR="00E63691" w:rsidRPr="00E63691" w:rsidRDefault="00E63691" w:rsidP="00E63691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Бұйымдарға нобайлар дайындау. Құрал-саймандар  мен материалдарды дайындау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8.1.6.2-Бұйымды дайындау мен безендіру үшін заманауи және дәстүрлі емес  материалдардың тиімді қолданылуын түсіне отырып өздігінен таңдау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8.1.6.4-Шығармашылық жұмыстар жасау үшін әр түрлі технологиялар мен өнер материалдарын өз бетінше анықтау, таңдау және біріктіру</w:t>
            </w:r>
          </w:p>
        </w:tc>
        <w:tc>
          <w:tcPr>
            <w:tcW w:w="958" w:type="dxa"/>
          </w:tcPr>
          <w:p w:rsidR="00E63691" w:rsidRPr="00E63691" w:rsidRDefault="00DE2EFF" w:rsidP="00E63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E63691" w:rsidRPr="00E63691" w:rsidTr="00E63691">
        <w:trPr>
          <w:trHeight w:val="689"/>
        </w:trPr>
        <w:tc>
          <w:tcPr>
            <w:tcW w:w="2020" w:type="dxa"/>
            <w:gridSpan w:val="2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Интерьерге арналған 2D/3D сәнді бұйымдарды жасау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8.2.5.3- Өз бетінше материалдар мен техниканы анықтап, таңдай отырып, эстетикалық және техникалық талаптарға сай келетін интерьерге арналған сәндік бұйымдар дайындау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8.3.4.1-Өзінің және өзгелердің жұмыстарын жетілдіру және адаптациялауда қолданылған идеяларды талдауда және бағалауда  негізінделген сыни ұсыныстар жасау. 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8.2.6.1-Техника қауіпсіздігін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958" w:type="dxa"/>
          </w:tcPr>
          <w:p w:rsidR="00E63691" w:rsidRPr="00E63691" w:rsidRDefault="00DE2EFF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E63691" w:rsidRPr="00E63691" w:rsidTr="00E63691">
        <w:trPr>
          <w:trHeight w:val="673"/>
        </w:trPr>
        <w:tc>
          <w:tcPr>
            <w:tcW w:w="2020" w:type="dxa"/>
            <w:gridSpan w:val="2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Өсімдік шаруашылығындағы ғылымның рөлі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8.1.3.1-Шығармашылық идеяларды  дамыту мен іске асыруда өз бетінше таңдаған ақпарат көздерін қолдану (оның ішінде ақпараттық-коммуникативтік технологияларды қолдану арқылы)</w:t>
            </w:r>
          </w:p>
          <w:p w:rsidR="00E63691" w:rsidRPr="00E63691" w:rsidRDefault="00E63691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8.2.5.1-Ауылшаруашылық өндірісінің дамуындағы әдіс-тәсілдерді талқылау және бағалау</w:t>
            </w:r>
          </w:p>
        </w:tc>
        <w:tc>
          <w:tcPr>
            <w:tcW w:w="958" w:type="dxa"/>
          </w:tcPr>
          <w:p w:rsidR="00E63691" w:rsidRPr="00E63691" w:rsidRDefault="00DE2EFF" w:rsidP="00E63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E63691" w:rsidRPr="00E63691" w:rsidTr="00E63691">
        <w:trPr>
          <w:trHeight w:val="278"/>
        </w:trPr>
        <w:tc>
          <w:tcPr>
            <w:tcW w:w="2020" w:type="dxa"/>
            <w:gridSpan w:val="2"/>
            <w:vMerge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358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Медицина, фитотерапия және косметологиядағы өсімдіктің рөлі</w:t>
            </w:r>
          </w:p>
        </w:tc>
        <w:tc>
          <w:tcPr>
            <w:tcW w:w="4127" w:type="dxa"/>
            <w:shd w:val="clear" w:color="auto" w:fill="auto"/>
          </w:tcPr>
          <w:p w:rsidR="00E63691" w:rsidRPr="00E63691" w:rsidRDefault="00E63691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8.1.3.1-Шығармашылық идеяларды  дамыту мен іске асыруда өз бетінше таңдаған ақпарат көздерін қолдану (оның ішінде ақпараттық-коммуникативтік технологияларды қолдану арқылы).</w:t>
            </w:r>
          </w:p>
          <w:p w:rsidR="00E63691" w:rsidRPr="00E63691" w:rsidRDefault="00E63691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36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8.2.5.2-Фитотерапия мен косметика, медицинадағы өсімдіктер ролін зерделеу, талқылау және бағалау</w:t>
            </w:r>
          </w:p>
        </w:tc>
        <w:tc>
          <w:tcPr>
            <w:tcW w:w="958" w:type="dxa"/>
          </w:tcPr>
          <w:p w:rsidR="00E63691" w:rsidRPr="00E63691" w:rsidRDefault="00DE2EFF" w:rsidP="00E636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bookmarkStart w:id="0" w:name="_GoBack"/>
            <w:bookmarkEnd w:id="0"/>
          </w:p>
        </w:tc>
      </w:tr>
    </w:tbl>
    <w:p w:rsidR="00E63691" w:rsidRPr="00E63691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63691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E63691" w:rsidRDefault="00E63691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8800AF" w:rsidRPr="008800AF" w:rsidRDefault="008800AF">
      <w:pPr>
        <w:rPr>
          <w:lang w:val="kk-KZ"/>
        </w:rPr>
      </w:pPr>
    </w:p>
    <w:sectPr w:rsidR="008800AF" w:rsidRPr="0088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6"/>
    <w:rsid w:val="001B3D1B"/>
    <w:rsid w:val="00384FA9"/>
    <w:rsid w:val="00500FD4"/>
    <w:rsid w:val="00544F44"/>
    <w:rsid w:val="005F528B"/>
    <w:rsid w:val="00705946"/>
    <w:rsid w:val="00867967"/>
    <w:rsid w:val="008800AF"/>
    <w:rsid w:val="008932A0"/>
    <w:rsid w:val="009753AF"/>
    <w:rsid w:val="009A49AD"/>
    <w:rsid w:val="00A174CF"/>
    <w:rsid w:val="00A5077F"/>
    <w:rsid w:val="00B172A2"/>
    <w:rsid w:val="00DE2EFF"/>
    <w:rsid w:val="00E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Сейтмолдинов ДН</dc:creator>
  <cp:lastModifiedBy>Seytmoldinov Darkan</cp:lastModifiedBy>
  <cp:revision>2</cp:revision>
  <dcterms:created xsi:type="dcterms:W3CDTF">2018-04-23T17:30:00Z</dcterms:created>
  <dcterms:modified xsi:type="dcterms:W3CDTF">2018-04-23T17:30:00Z</dcterms:modified>
</cp:coreProperties>
</file>