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6B" w:rsidRPr="00B6046B" w:rsidRDefault="00B6046B" w:rsidP="00B6046B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90A59"/>
          <w:sz w:val="26"/>
          <w:szCs w:val="26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«Тренинг для начинающих педагогов ДОУ</w:t>
      </w:r>
    </w:p>
    <w:p w:rsidR="00B6046B" w:rsidRPr="00B6046B" w:rsidRDefault="00B6046B" w:rsidP="00B6046B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90A59"/>
          <w:sz w:val="26"/>
          <w:szCs w:val="26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000FF"/>
          <w:sz w:val="26"/>
          <w:szCs w:val="26"/>
          <w:lang w:eastAsia="ru-RU"/>
        </w:rPr>
        <w:t> по построению эффективного общенияи взаимодействия с родителями»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Одной из причин, серьезно осложняющих процесс адаптации молодого педагога к работе с дошкольниками, являются трудности, связанные с взаимодействием и общением с родителями. Непонимание своей роли в отношениях с родителями, неуверенность и неспособность вести диалог, а порой и полное отсутствие навыков общения, подрывают искреннее желание молодого специалиста посвятить себя воспитанию и обучению маленьких детей и формируют отвержение своего образа как педагога. В связи с этим актуальны, на наш взгляд, и просто необходимы интерактивные мероприятия с данной категорией начинающих педагогов, направленные на восполнение знаний и отработку практических навыков общения и взаимодействия с родителями, способствующие также повышению уверенности в себе, объединяющие коллег из разных детских садов. Предлагаем вашему вниманию сценарий тренинга для начинающих педагогов на соответствующую тему.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Продолжительность занятия: 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1 час 20 минут.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Материал: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 бейджики на каждого частника, булавки,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ручки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на каждого участника, листы бумаги А5 по числу участников, белая доска, маркер, карточки с фразами для игры «Тренировка интонации», 2 шляпы, магнитофон, запись танцевальной музыки для игры «Волшебная шляпа», запись спокойной музыки для релаксации.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способствовать преодолению трудностей начинающих педагогов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 общениии взаимодействии с родителями.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Задачи: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1.Актуализировать существующие проблемы во взаимодействии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с родителями;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2.Содействовать повышению уверенности в себе;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3.Упражнять начинающих педагогов в построении эффективного общения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с родителями.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План проведения: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I.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Вступление.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Представление организаторов тренинга, ознакомление с правилами работы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группы участников.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II.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Практическая часть:</w:t>
      </w:r>
    </w:p>
    <w:p w:rsidR="00B6046B" w:rsidRPr="00B6046B" w:rsidRDefault="00B6046B" w:rsidP="00B6046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Игра на знакомство «Чёрные шнурки».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создание доброжелательной атмосферы, возможность для проявления фантазии, возможность увидеть общее в товарищах по группе. 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(5 мин). (В кругуна стульях).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Все участники сидят на стульях в кругу, ведущий в центре предлагает поменяться местами тех, у кого, например, черные шнурки. Задача всем найти себе место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,в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том числе ведущему. Тот, кто не нашел себе места, становится ведущим.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Игра на сплочение «Шанхайцы».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сплочение группы, формирование доверия. 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(4 мин). (В свободном пространстве зала.)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Инструкция: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«Встаньте в шеренгу и возьмитесь за руки. Первый в шеренге осторожно закручивается вокруг своей оси и тянет за собой остальных, пока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не получится «спираль»». В этом положении участники должны пройти некоторое расстояние. Можно предложить группе в конце своего движения осторожно присесть на корточки.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Ведущий: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 Для того чтобы понимать другого человека, необходимо хорошо знать самого себя: свои сильные и слабые стороны.</w:t>
      </w:r>
    </w:p>
    <w:p w:rsidR="00B6046B" w:rsidRPr="00B6046B" w:rsidRDefault="00B6046B" w:rsidP="00B6046B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Упражнение-самодиагностика «Я в лучах солнца».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определить степень отношения к себе (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положительно-отрицательно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), поиск и утверждение своих положительных качеств.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(10 мин). (В кругу, сидя на стульях).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Каждый участник на листе бумаги рисует круг. В кругу вписывает своё имя. Далее необходимо прорисовывать лучи идущие от этого круга. Получается солнце. Над каждым лучом записывается качество, характеризующее этого человека. При анализе учитывается количество лучей (ясное представление себя) и преобладание положительных качеств (позитивное восприятие себя).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Дискуссия «Я и родители моей группы».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выявление взаимных претензий. (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Расположение «подковой»)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Вопросы к участникам: «Каким образом на сегодняшний день складывается общение с родителями в Ваших группах?»; «Помогают ли они Вам?»; «Есть ли у Вас претензии к родителям?»; «Предъявляют ли родители какие-либо претензии к Вам?» (А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ссистент записывает претензии родителей к воспитателям на доске). (10мин)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(Примерные «недостатки» - трудности начинающих педагогов: отсутствие опыта, отсутствие собственных детей, трудно выступать перед родителями на собраниях)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Упражнение «Преврати недостаток в достоинство».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(Рассматривание выявленных претензий в позитивном ключе). (10 мин)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Инструкция: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- Подумайте и найдите позитивное зерно в таком «недостатке»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,к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ак отсутствие собственных детей. Участники: есть свободное время для личной жизни, время для чтения книг и пособий, дляподготовки к мероприятиям; мы умеем любить «чужих» детей и видеть в них хорошие и сильные стороны; мы приобретаем опыт для воспитания собственных детей и др.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Теоретическое вступление «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Правила построения эффективного общения».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lastRenderedPageBreak/>
        <w:t>(7 мин)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- Общаясь с родителями, нужно помнить, что в общении существуют свои закономерности. Основа отношения к нам человека закладывается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 первые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15 секунд! Для того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Самые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универсальные – это:</w:t>
      </w:r>
    </w:p>
    <w:p w:rsidR="00B6046B" w:rsidRPr="00B6046B" w:rsidRDefault="00B6046B" w:rsidP="00B6046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Улыбка,</w:t>
      </w:r>
    </w:p>
    <w:p w:rsidR="00B6046B" w:rsidRPr="00B6046B" w:rsidRDefault="00B6046B" w:rsidP="00B6046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имя собеседника</w:t>
      </w:r>
    </w:p>
    <w:p w:rsidR="00B6046B" w:rsidRPr="00B6046B" w:rsidRDefault="00B6046B" w:rsidP="00B6046B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комплимент.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 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искренняя, доброжелательная улыбка!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- Имя человека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«Здрась-те!», а «Здравствуйте, Анна Ивановна!».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 В общении наиболее применим </w:t>
      </w: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косвенный комплимент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: мы хвалим не самого человека, а то, что ему дорого: охотнику – ружье, родителю его ребенка.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плохом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. Сначала нужно рассказать об успехах и только в конце тактично можно поведать о проблемных сторонах ребенка.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Кроме этих приемов существуют и другие приемы установления хорошего контакта с собеседником (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демонстрация приемов общения совместно с ассистентом):</w:t>
      </w:r>
    </w:p>
    <w:p w:rsidR="00B6046B" w:rsidRPr="00B6046B" w:rsidRDefault="00B6046B" w:rsidP="00B6046B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Убрать барьеры, «увеличивающие» расстояние в нашем восприятии в общении (стол, книга, лист бумаги в руках).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Использовать по ходу разговора открытые жесты, не скрещивать перед собой руки, ноги.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 </w:t>
      </w:r>
    </w:p>
    <w:p w:rsidR="00B6046B" w:rsidRPr="00B6046B" w:rsidRDefault="00B6046B" w:rsidP="00B6046B">
      <w:pPr>
        <w:numPr>
          <w:ilvl w:val="0"/>
          <w:numId w:val="12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вамидетей!»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Игра «Молекулы»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эмоциональная разрядка, разделение на пары, тройки, пятерки. Объединение трех «пятерок» в два круга..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 (2-3 мин)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Инструкция: 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«Представьте, что мы молекулы. Хаотично движемся по залу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 любом направлении. По сигналу «Стоп! В пары!» берем за руку рядом стоящего товарища».</w:t>
      </w:r>
    </w:p>
    <w:p w:rsidR="00B6046B" w:rsidRPr="00B6046B" w:rsidRDefault="00B6046B" w:rsidP="00B6046B">
      <w:pPr>
        <w:numPr>
          <w:ilvl w:val="0"/>
          <w:numId w:val="15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Игра «Тренировка интонации».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осознание значения интонации для достижения цели воздействия воспитателя в общении с родителями. 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(5 мин) (Участники разделены на два круга)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Произнести фразы: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üМне не безразличны успехи Вашего ребенка (первый круг)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üМне хотелось бы большей откровенности в нашем разговоре (второй круг).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Произнести эти фразы с оттенками иронии, упрёка, безразличия, требовательности, доброжелательности (интонации обозначены на карточках). По окончании произнесения участники сообщают, удалось, ли на их взгляд, достичь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цели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воздействия;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какая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интонация наиболее приемлема в общении с родителями.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6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Игра «Волшебная шляпа».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упражнение воспитателей в высказывании комплимента родителям.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 (5 мин) (Участники остаются в тех же кругах)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Инструкция: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- Пока звучит музыка, передаём шляпу по кругу, когда музыка останавливается, тот, у кого она осталась, одевает её на себя и говорит комплимент любому, стоящему в круге. Это может быть и поверхностный комплимент, касающийся одежды, украшений, внешности, а так же можно сказать что-либо положительное о «ребёнке». Тот «родитель», которому адресован «комплимент», должен принять его сказав: «Спасибо, мне очень приятно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!Д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а мне это в себе тоже очень нравится!».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По окончании игры все возвращаются на места. Обмен впечатлениями: легко ли было говорить комплимент; приятно ли было принимать комплимент. Ведущий 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подводит итог: комплимент должен быть искренним, лучше не прямым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,а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косвенным, т.е. хвалить«родителю»ребенка.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proofErr w:type="gramStart"/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Разделение участников на пары с помощью игры «Молекулы». (2 мин)</w:t>
      </w:r>
      <w:proofErr w:type="gramEnd"/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7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Психотехническое упражнение «Давление».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осознание разных моделей в общении и взаимодействии с партнером, установка на равноправное общение.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(10 мин)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Инструкция: 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встаньте друг против друга, поднимите руки на уровне груди и слегка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Выскажите друг другу свои впечатления. В какой ситуации Вам было эмоционально комфортнее: когда Вы давили или когда Ваш партнёр давил на Ваши ладони?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(психоэнергетический контакт).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Почувствовали ли Вы, насколько приятнее взаимодействовать на равных, а не добиваться превосходства? Не забывайте, что стремясь к психологическому давлению на партнера по общению (будет родитель, коллега, ребенок), мы рискуем вызвать у него реакцию не подчинения, а возмущения. И вместо помощи, он просто откажется от контакта с нами.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Теоретическое вступление 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«Основы построения беседы с «трудным» родителем». 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(5 мин)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 Любой специалист ДОУ знает, как нелегко беседовать с так называемыми «трудными» родителями.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- Каких родителей можно назвать «трудными»? (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Участники высказываются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«Трудные» родители: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·Агрессивные,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·Родители в позиции растерянности и беспомощности, которые постоянно жалуются педагогу, просят о помощи: «Ребенок нас не слушает, мы не знаем что делать, помогите нам!».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Начинающему, неопытному специалисту трудно сохранить свою самостоятельность и избежать «подыгрывания» такому родителю, который подавляет и манипулирует, 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играя на сочувствии и неуверенности, и конструктивный разговор становится невозможным.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Основная цель общения педагога с родителями – объединение совместных усилий для решения конкретной проблемы ребенка (н/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р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, отставание по программе, плохое поведение).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На первой фазе общения с такими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 В случаес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8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Упражнение «Резервуар».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приобретение навыка сохранения спокойствия в напряженной ситуации.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 (5 мин)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Данное упражнение помогает настроиться на неприятную беседу и продержаться первые 10 минут.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Инструкция: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Вторая фаза беседы с родителем – конструктивный диалог, обсуждение вариантов решения проблем.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Чтобы избежать противостояния с родителями: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·необходимо проявлять сдержанную доброжелательность и открытость;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·подчеркнуть значимость родителей в воспитании собственного ребенка;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·показать родителю свою положительную настроенность по отношению к его ребенку. Когда родитель увидит и почувствует, что педагог заботится о 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благополучии его ребенка, он перестанет прибегать к «психологической» защите и проявит готовность к сотрудничеству.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·Не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·Обсуждайте проблему, а не личные качества ребенка и его родителей.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·Нужно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 «Мы вместе против проблемы, а не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против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друг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друга».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19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Игра-фантазия «Посылай и воспринимай уверенность».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Цель: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релаксация, закрепление положительных эмоций.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 (5 мин)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Игра проводится под релаксационную музыку.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– Сядьте 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поудобнее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 xml:space="preserve">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 и что этот свет идет ко всем Вашим коллегам, находящимся в этом зале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… П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одумайте обо всех, кто находится в этом зале, и пошлите всем немного своего света.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Теперь пошлите немного света людям, которых нет в этой комнате: своим домашним, друзьям, Вашим воспитанникам, их родителям.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Теперь прислушайтесь к самим себе. Ощущаете ли Вы какие-нибудь сильные чувства, которые мы все сейчас посылаем друг другу? 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(10 секунд).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</w:t>
      </w:r>
      <w:proofErr w:type="gramStart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… Д</w:t>
      </w:r>
      <w:proofErr w:type="gramEnd"/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ва… Три…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20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Подведение итогов.</w:t>
      </w: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Рефлексия впечатлений участников.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Раздача памяток. </w:t>
      </w:r>
      <w:r w:rsidRPr="00B6046B">
        <w:rPr>
          <w:rFonts w:ascii="Verdana" w:eastAsia="Times New Roman" w:hAnsi="Verdana" w:cs="Times New Roman"/>
          <w:i/>
          <w:iCs/>
          <w:color w:val="090A59"/>
          <w:sz w:val="21"/>
          <w:szCs w:val="21"/>
          <w:lang w:eastAsia="ru-RU"/>
        </w:rPr>
        <w:t>(5 мин)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spacing w:after="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b/>
          <w:bCs/>
          <w:color w:val="090A59"/>
          <w:sz w:val="21"/>
          <w:szCs w:val="21"/>
          <w:lang w:eastAsia="ru-RU"/>
        </w:rPr>
        <w:t>Литература.</w:t>
      </w:r>
    </w:p>
    <w:p w:rsidR="00B6046B" w:rsidRPr="00B6046B" w:rsidRDefault="00B6046B" w:rsidP="00B6046B">
      <w:pPr>
        <w:spacing w:after="120" w:line="312" w:lineRule="atLeast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 </w:t>
      </w:r>
    </w:p>
    <w:p w:rsidR="00B6046B" w:rsidRPr="00B6046B" w:rsidRDefault="00B6046B" w:rsidP="00B6046B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Арнаутова Е.П. «В гостях у директора»: Беседы с руководителем дошкольного учреждения о сотрудничестве с семьей. – М.,2004 г.</w:t>
      </w:r>
    </w:p>
    <w:p w:rsidR="00B6046B" w:rsidRPr="00B6046B" w:rsidRDefault="00B6046B" w:rsidP="00B6046B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lastRenderedPageBreak/>
        <w:t>Дерябо С.Д., Ясвин В.А. «Гроссмейстер общения: иллюстрированный самоучитель психологического мастерства»- М.: Смысл; Academia, 1996 г.</w:t>
      </w:r>
    </w:p>
    <w:p w:rsidR="00B6046B" w:rsidRPr="00B6046B" w:rsidRDefault="00B6046B" w:rsidP="00B6046B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Зверева О.Л., Кротова Т.В. «Общение педагога с родителями в ДОУ»: Методический аспект.- М.: ТЦ Сфера, 2005 г.</w:t>
      </w:r>
    </w:p>
    <w:p w:rsidR="00B6046B" w:rsidRPr="00B6046B" w:rsidRDefault="00B6046B" w:rsidP="00B6046B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«Профилактика синдрома профессионального выгорания педагогов: диагностика, тренинги, упражнения/ авт.- сост. О.И.Бабич. - Волгоград: Учитель, 2009 г.</w:t>
      </w:r>
    </w:p>
    <w:p w:rsidR="00B6046B" w:rsidRPr="00B6046B" w:rsidRDefault="00B6046B" w:rsidP="00B6046B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«Развитие профнссиональной компетентности педагогов: программы и конспекты занятий с педагогами / авт.-сост. М.И.Чумакова, З.В.Смирнова. – Волгоград: Учитель, 2008 г.</w:t>
      </w:r>
    </w:p>
    <w:p w:rsidR="00B6046B" w:rsidRPr="00B6046B" w:rsidRDefault="00B6046B" w:rsidP="00B6046B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</w:pPr>
      <w:r w:rsidRPr="00B6046B">
        <w:rPr>
          <w:rFonts w:ascii="Verdana" w:eastAsia="Times New Roman" w:hAnsi="Verdana" w:cs="Times New Roman"/>
          <w:color w:val="090A59"/>
          <w:sz w:val="21"/>
          <w:szCs w:val="21"/>
          <w:lang w:eastAsia="ru-RU"/>
        </w:rPr>
        <w:t>Самоукина Н.В. «Игры в школе и дома: психотехнические упражнения, коррекционные программы»/ - Ярославль: Академия развития: Академия Холдинг: 2002 г.</w:t>
      </w:r>
    </w:p>
    <w:p w:rsidR="00D71093" w:rsidRDefault="00D71093">
      <w:bookmarkStart w:id="0" w:name="_GoBack"/>
      <w:bookmarkEnd w:id="0"/>
    </w:p>
    <w:sectPr w:rsidR="00D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683"/>
    <w:multiLevelType w:val="multilevel"/>
    <w:tmpl w:val="FE7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C59FF"/>
    <w:multiLevelType w:val="multilevel"/>
    <w:tmpl w:val="C86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A4E4C"/>
    <w:multiLevelType w:val="multilevel"/>
    <w:tmpl w:val="01CA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624FE"/>
    <w:multiLevelType w:val="multilevel"/>
    <w:tmpl w:val="D888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D7273"/>
    <w:multiLevelType w:val="multilevel"/>
    <w:tmpl w:val="CFB6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243AE"/>
    <w:multiLevelType w:val="multilevel"/>
    <w:tmpl w:val="4354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E3A55"/>
    <w:multiLevelType w:val="multilevel"/>
    <w:tmpl w:val="28C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2573A"/>
    <w:multiLevelType w:val="multilevel"/>
    <w:tmpl w:val="1A2A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D160D"/>
    <w:multiLevelType w:val="multilevel"/>
    <w:tmpl w:val="288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46AF6"/>
    <w:multiLevelType w:val="multilevel"/>
    <w:tmpl w:val="4E8E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05013"/>
    <w:multiLevelType w:val="multilevel"/>
    <w:tmpl w:val="8454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45259"/>
    <w:multiLevelType w:val="multilevel"/>
    <w:tmpl w:val="D15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5545"/>
    <w:multiLevelType w:val="multilevel"/>
    <w:tmpl w:val="178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B1D85"/>
    <w:multiLevelType w:val="multilevel"/>
    <w:tmpl w:val="5E2E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5468A"/>
    <w:multiLevelType w:val="multilevel"/>
    <w:tmpl w:val="B86E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1735C"/>
    <w:multiLevelType w:val="multilevel"/>
    <w:tmpl w:val="CDA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16249"/>
    <w:multiLevelType w:val="multilevel"/>
    <w:tmpl w:val="C03C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E406F"/>
    <w:multiLevelType w:val="multilevel"/>
    <w:tmpl w:val="3144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228E1"/>
    <w:multiLevelType w:val="multilevel"/>
    <w:tmpl w:val="F862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2568F"/>
    <w:multiLevelType w:val="multilevel"/>
    <w:tmpl w:val="0D5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43902"/>
    <w:multiLevelType w:val="multilevel"/>
    <w:tmpl w:val="9FD6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8"/>
  </w:num>
  <w:num w:numId="10">
    <w:abstractNumId w:val="7"/>
  </w:num>
  <w:num w:numId="11">
    <w:abstractNumId w:val="15"/>
  </w:num>
  <w:num w:numId="12">
    <w:abstractNumId w:val="4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20"/>
  </w:num>
  <w:num w:numId="18">
    <w:abstractNumId w:val="10"/>
  </w:num>
  <w:num w:numId="19">
    <w:abstractNumId w:val="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B"/>
    <w:rsid w:val="00B6046B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2015-01-24T17:52:00Z</dcterms:created>
  <dcterms:modified xsi:type="dcterms:W3CDTF">2015-01-24T17:52:00Z</dcterms:modified>
</cp:coreProperties>
</file>