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69" w:rsidRDefault="00846569" w:rsidP="00846569">
      <w:pPr>
        <w:jc w:val="center"/>
        <w:rPr>
          <w:rFonts w:ascii="Times New Roman" w:hAnsi="Times New Roman" w:cs="Times New Roman"/>
        </w:rPr>
      </w:pPr>
      <w:r w:rsidRPr="001F1FEB">
        <w:rPr>
          <w:rFonts w:ascii="Times New Roman" w:hAnsi="Times New Roman" w:cs="Times New Roman"/>
        </w:rPr>
        <w:t xml:space="preserve">Муниципальное дошкольное </w:t>
      </w:r>
      <w:r>
        <w:rPr>
          <w:rFonts w:ascii="Times New Roman" w:hAnsi="Times New Roman" w:cs="Times New Roman"/>
        </w:rPr>
        <w:t xml:space="preserve">бюджетное </w:t>
      </w:r>
      <w:r w:rsidRPr="001F1FEB">
        <w:rPr>
          <w:rFonts w:ascii="Times New Roman" w:hAnsi="Times New Roman" w:cs="Times New Roman"/>
        </w:rPr>
        <w:t>образовательное учреждение детский сад №1 «Матрёшка»</w:t>
      </w:r>
    </w:p>
    <w:p w:rsidR="00846569" w:rsidRDefault="00846569" w:rsidP="00846569">
      <w:pPr>
        <w:jc w:val="center"/>
        <w:rPr>
          <w:rFonts w:ascii="Times New Roman" w:hAnsi="Times New Roman" w:cs="Times New Roman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</w:rPr>
      </w:pPr>
    </w:p>
    <w:p w:rsidR="00846569" w:rsidRPr="001F1FEB" w:rsidRDefault="00846569" w:rsidP="00846569">
      <w:pPr>
        <w:jc w:val="center"/>
        <w:rPr>
          <w:rFonts w:ascii="Times New Roman" w:hAnsi="Times New Roman" w:cs="Times New Roman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РАБОТЫ </w:t>
      </w:r>
    </w:p>
    <w:p w:rsidR="00846569" w:rsidRPr="006B452A" w:rsidRDefault="00846569" w:rsidP="00846569">
      <w:pPr>
        <w:pStyle w:val="a3"/>
        <w:shd w:val="clear" w:color="auto" w:fill="FFFFFF"/>
        <w:spacing w:before="0" w:beforeAutospacing="0" w:after="150" w:afterAutospacing="0" w:line="360" w:lineRule="auto"/>
        <w:ind w:left="1843" w:right="992"/>
        <w:jc w:val="center"/>
        <w:rPr>
          <w:rStyle w:val="a4"/>
          <w:b w:val="0"/>
          <w:sz w:val="28"/>
          <w:szCs w:val="28"/>
        </w:rPr>
      </w:pPr>
      <w:r>
        <w:rPr>
          <w:b/>
          <w:sz w:val="28"/>
        </w:rPr>
        <w:t xml:space="preserve">по теме </w:t>
      </w:r>
      <w:r w:rsidRPr="00846569">
        <w:rPr>
          <w:b/>
          <w:bCs/>
          <w:sz w:val="28"/>
          <w:szCs w:val="28"/>
        </w:rPr>
        <w:t>«</w:t>
      </w:r>
      <w:r w:rsidRPr="006B452A">
        <w:rPr>
          <w:b/>
          <w:bCs/>
          <w:sz w:val="28"/>
          <w:szCs w:val="28"/>
        </w:rPr>
        <w:t>Создание единого пространства для работы с семьей в рамках реализации исследовательского проекта по опытно-экспериментальной деятельности, обеспечивающее развитие познавательной активности детей дошкольного возраста»</w:t>
      </w: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jc w:val="center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ind w:left="5387" w:hanging="184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Подготовили: ст. воспитатель, Сергеева А.Е., воспитатель, Киселева А.И.</w:t>
      </w:r>
    </w:p>
    <w:p w:rsidR="00846569" w:rsidRDefault="00846569" w:rsidP="00846569">
      <w:pPr>
        <w:ind w:left="5387" w:hanging="1843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ind w:left="5387" w:hanging="1843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ind w:left="5387" w:hanging="1843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ind w:left="5387" w:hanging="1843"/>
        <w:rPr>
          <w:rFonts w:ascii="Times New Roman" w:hAnsi="Times New Roman" w:cs="Times New Roman"/>
          <w:b/>
          <w:sz w:val="28"/>
        </w:rPr>
      </w:pPr>
    </w:p>
    <w:p w:rsidR="00846569" w:rsidRDefault="00846569" w:rsidP="00846569">
      <w:pPr>
        <w:ind w:left="5387" w:hanging="1843"/>
        <w:rPr>
          <w:rFonts w:ascii="Times New Roman" w:hAnsi="Times New Roman" w:cs="Times New Roman"/>
        </w:rPr>
      </w:pPr>
    </w:p>
    <w:p w:rsidR="00846569" w:rsidRDefault="00846569" w:rsidP="00846569">
      <w:pPr>
        <w:ind w:left="1843" w:hanging="1843"/>
        <w:jc w:val="center"/>
        <w:rPr>
          <w:rFonts w:ascii="Times New Roman" w:hAnsi="Times New Roman" w:cs="Times New Roman"/>
        </w:rPr>
      </w:pPr>
      <w:r w:rsidRPr="00AA4F81">
        <w:rPr>
          <w:rFonts w:ascii="Times New Roman" w:hAnsi="Times New Roman" w:cs="Times New Roman"/>
        </w:rPr>
        <w:t>Г. Пошехонье, 2019 г.</w:t>
      </w:r>
    </w:p>
    <w:p w:rsidR="00656B98" w:rsidRPr="006B452A" w:rsidRDefault="00846569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lastRenderedPageBreak/>
        <w:t>Актуальность</w:t>
      </w:r>
    </w:p>
    <w:p w:rsidR="003D4382" w:rsidRPr="006B452A" w:rsidRDefault="003D4382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Развитие познавательной активности ребенка дошкольного возраста в настоящее время весьма актуальна, одним из главных направлений ФГОС ДО является развитие творческих и познавательных способностей детей в различных видах деятельности.</w:t>
      </w:r>
    </w:p>
    <w:p w:rsidR="00F26D27" w:rsidRPr="006B452A" w:rsidRDefault="00DA0260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В нашем детском саду большое внимание уделяется познавательному развитию детей дошкольного возраста. В 2017 году мы изучали развитие познавательного интереса в опытно-экспериментальной деятельности детей, которая нам, с помощью диагностик показала хорошие результаты. Но </w:t>
      </w:r>
      <w:r w:rsidR="006B452A" w:rsidRPr="006B452A">
        <w:rPr>
          <w:sz w:val="28"/>
          <w:szCs w:val="28"/>
        </w:rPr>
        <w:t>это</w:t>
      </w:r>
      <w:r w:rsidRPr="006B452A">
        <w:rPr>
          <w:sz w:val="28"/>
          <w:szCs w:val="28"/>
        </w:rPr>
        <w:t xml:space="preserve"> не является показателем </w:t>
      </w:r>
      <w:r w:rsidR="00136619" w:rsidRPr="006B452A">
        <w:rPr>
          <w:sz w:val="28"/>
          <w:szCs w:val="28"/>
        </w:rPr>
        <w:t xml:space="preserve">высокого уровня </w:t>
      </w:r>
      <w:r w:rsidRPr="006B452A">
        <w:rPr>
          <w:sz w:val="28"/>
          <w:szCs w:val="28"/>
        </w:rPr>
        <w:t>познавательного развития ребенка, которое должно стать фундаментом любого дошкольника при поступлении в начальную школу.</w:t>
      </w:r>
      <w:r w:rsidR="00F26D27" w:rsidRPr="006B452A">
        <w:rPr>
          <w:sz w:val="28"/>
          <w:szCs w:val="28"/>
        </w:rPr>
        <w:t xml:space="preserve"> Следовательно, перед нами встала задача </w:t>
      </w:r>
      <w:r w:rsidR="00685D80" w:rsidRPr="006B452A">
        <w:rPr>
          <w:sz w:val="28"/>
          <w:szCs w:val="28"/>
        </w:rPr>
        <w:t xml:space="preserve">исследования </w:t>
      </w:r>
      <w:r w:rsidR="00F26D27" w:rsidRPr="006B452A">
        <w:rPr>
          <w:sz w:val="28"/>
          <w:szCs w:val="28"/>
        </w:rPr>
        <w:t xml:space="preserve">дальнейшей стадии познавательного развития дошкольников, а именно познавательной активности детей. </w:t>
      </w:r>
    </w:p>
    <w:p w:rsidR="00656B98" w:rsidRPr="006B452A" w:rsidRDefault="00846569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Проблема</w:t>
      </w:r>
    </w:p>
    <w:p w:rsidR="00A66061" w:rsidRPr="006B452A" w:rsidRDefault="00136619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Диагнос</w:t>
      </w:r>
      <w:r w:rsidR="004B7F9B" w:rsidRPr="006B452A">
        <w:rPr>
          <w:sz w:val="28"/>
          <w:szCs w:val="28"/>
        </w:rPr>
        <w:t xml:space="preserve">тирование показало, что развитие познавательной активности преобладает на среднем и низком уровне, высокого уровня не выявлено. </w:t>
      </w:r>
      <w:r w:rsidR="00F26D27" w:rsidRPr="006B452A">
        <w:rPr>
          <w:sz w:val="28"/>
          <w:szCs w:val="28"/>
        </w:rPr>
        <w:t xml:space="preserve">С сентября 2017 года мы </w:t>
      </w:r>
      <w:r w:rsidR="004B2EE9" w:rsidRPr="006B452A">
        <w:rPr>
          <w:sz w:val="28"/>
          <w:szCs w:val="28"/>
        </w:rPr>
        <w:t>приступили к разработке</w:t>
      </w:r>
      <w:r w:rsidR="00F26D27" w:rsidRPr="006B452A">
        <w:rPr>
          <w:sz w:val="28"/>
          <w:szCs w:val="28"/>
        </w:rPr>
        <w:t xml:space="preserve"> проект</w:t>
      </w:r>
      <w:r w:rsidR="004B2EE9" w:rsidRPr="006B452A">
        <w:rPr>
          <w:sz w:val="28"/>
          <w:szCs w:val="28"/>
        </w:rPr>
        <w:t>а</w:t>
      </w:r>
      <w:r w:rsidR="00F26D27" w:rsidRPr="006B452A">
        <w:rPr>
          <w:sz w:val="28"/>
          <w:szCs w:val="28"/>
        </w:rPr>
        <w:t xml:space="preserve"> на тему «Развитие познавательной активности посредством опытно-экспериментальной деятельности детей дошкольного возраста»</w:t>
      </w:r>
      <w:r w:rsidR="00685D80" w:rsidRPr="006B452A">
        <w:rPr>
          <w:sz w:val="28"/>
          <w:szCs w:val="28"/>
        </w:rPr>
        <w:t>. Для развития познавательной активности необходимо организовать системную работу с детьми не только в детском саду, но подкреплять получе</w:t>
      </w:r>
      <w:r w:rsidR="006E40B4" w:rsidRPr="006B452A">
        <w:rPr>
          <w:sz w:val="28"/>
          <w:szCs w:val="28"/>
        </w:rPr>
        <w:t xml:space="preserve">нные знания в домашних условиях. Для оптимизации данной работы необходимо сформировать тесное сотрудничество детского сада и семьи. Но в условиях нашего детского сада такое сотрудничество сложно организовать в виду удаленности детского сада от черты города. </w:t>
      </w:r>
    </w:p>
    <w:p w:rsidR="00752055" w:rsidRPr="006B452A" w:rsidRDefault="00A4179A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rStyle w:val="a4"/>
          <w:sz w:val="28"/>
          <w:szCs w:val="28"/>
        </w:rPr>
        <w:t xml:space="preserve">В связи с этим мы поставили перед собой цель: </w:t>
      </w:r>
      <w:r w:rsidRPr="006B452A">
        <w:rPr>
          <w:sz w:val="28"/>
          <w:szCs w:val="28"/>
        </w:rPr>
        <w:t xml:space="preserve">Оптимизация сотрудничества с родителями посредством использования проектного метода для развития познавательных интересов детей. </w:t>
      </w:r>
    </w:p>
    <w:p w:rsidR="00C658EE" w:rsidRPr="006B452A" w:rsidRDefault="00846569" w:rsidP="006B452A">
      <w:pPr>
        <w:pStyle w:val="a3"/>
        <w:shd w:val="clear" w:color="auto" w:fill="FFFFFF"/>
        <w:spacing w:before="240" w:beforeAutospacing="0" w:after="150" w:afterAutospacing="0" w:line="360" w:lineRule="auto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Информационная справка опыта работы</w:t>
      </w:r>
    </w:p>
    <w:p w:rsidR="00A4179A" w:rsidRPr="006B452A" w:rsidRDefault="004B2EE9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Для реализации цели мы наметили план работы, которая обеспечит дальнейшую деятельность педагогов, детей и родителей по развитию познавательной активности детей дошкольной группы.</w:t>
      </w:r>
    </w:p>
    <w:p w:rsidR="0005034E" w:rsidRPr="006B452A" w:rsidRDefault="009B6B05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lastRenderedPageBreak/>
        <w:t>Данный проект нацелен на</w:t>
      </w:r>
      <w:r w:rsidR="0005034E" w:rsidRPr="006B452A">
        <w:rPr>
          <w:sz w:val="28"/>
          <w:szCs w:val="28"/>
        </w:rPr>
        <w:t xml:space="preserve"> развити</w:t>
      </w:r>
      <w:r w:rsidR="00923500" w:rsidRPr="006B452A">
        <w:rPr>
          <w:sz w:val="28"/>
          <w:szCs w:val="28"/>
        </w:rPr>
        <w:t>е</w:t>
      </w:r>
      <w:r w:rsidR="0005034E" w:rsidRPr="006B452A">
        <w:rPr>
          <w:sz w:val="28"/>
          <w:szCs w:val="28"/>
        </w:rPr>
        <w:t xml:space="preserve"> познавательной активности ребенка через совместную проектную деятельнос</w:t>
      </w:r>
      <w:r w:rsidR="00923500" w:rsidRPr="006B452A">
        <w:rPr>
          <w:sz w:val="28"/>
          <w:szCs w:val="28"/>
        </w:rPr>
        <w:t>ть педагога, детей и родителей. Мы в</w:t>
      </w:r>
      <w:r w:rsidR="00B90FAB" w:rsidRPr="006B452A">
        <w:rPr>
          <w:sz w:val="28"/>
          <w:szCs w:val="28"/>
        </w:rPr>
        <w:t>ыстроили</w:t>
      </w:r>
      <w:r w:rsidR="0005034E" w:rsidRPr="006B452A">
        <w:rPr>
          <w:sz w:val="28"/>
          <w:szCs w:val="28"/>
        </w:rPr>
        <w:t xml:space="preserve"> систему работы, обеспечивающую формиро</w:t>
      </w:r>
      <w:r w:rsidR="00923500" w:rsidRPr="006B452A">
        <w:rPr>
          <w:sz w:val="28"/>
          <w:szCs w:val="28"/>
        </w:rPr>
        <w:t xml:space="preserve">вание познавательной активности </w:t>
      </w:r>
      <w:r w:rsidR="0005034E" w:rsidRPr="006B452A">
        <w:rPr>
          <w:sz w:val="28"/>
          <w:szCs w:val="28"/>
        </w:rPr>
        <w:t xml:space="preserve">детей путем включения их в </w:t>
      </w:r>
      <w:r w:rsidR="00136619" w:rsidRPr="006B452A">
        <w:rPr>
          <w:sz w:val="28"/>
          <w:szCs w:val="28"/>
        </w:rPr>
        <w:t>познавательную деятельность</w:t>
      </w:r>
      <w:r w:rsidR="00923500" w:rsidRPr="006B452A">
        <w:rPr>
          <w:sz w:val="28"/>
          <w:szCs w:val="28"/>
        </w:rPr>
        <w:t>, а также п</w:t>
      </w:r>
      <w:r w:rsidR="0005034E" w:rsidRPr="006B452A">
        <w:rPr>
          <w:sz w:val="28"/>
          <w:szCs w:val="28"/>
        </w:rPr>
        <w:t>овы</w:t>
      </w:r>
      <w:r w:rsidR="00923500" w:rsidRPr="006B452A">
        <w:rPr>
          <w:sz w:val="28"/>
          <w:szCs w:val="28"/>
        </w:rPr>
        <w:t>ш</w:t>
      </w:r>
      <w:r w:rsidR="00136619" w:rsidRPr="006B452A">
        <w:rPr>
          <w:sz w:val="28"/>
          <w:szCs w:val="28"/>
        </w:rPr>
        <w:t>ение</w:t>
      </w:r>
      <w:r w:rsidR="0005034E" w:rsidRPr="006B452A">
        <w:rPr>
          <w:sz w:val="28"/>
          <w:szCs w:val="28"/>
        </w:rPr>
        <w:t xml:space="preserve"> компетентност</w:t>
      </w:r>
      <w:r w:rsidR="00136619" w:rsidRPr="006B452A">
        <w:rPr>
          <w:sz w:val="28"/>
          <w:szCs w:val="28"/>
        </w:rPr>
        <w:t>и</w:t>
      </w:r>
      <w:r w:rsidR="0005034E" w:rsidRPr="006B452A">
        <w:rPr>
          <w:sz w:val="28"/>
          <w:szCs w:val="28"/>
        </w:rPr>
        <w:t xml:space="preserve"> родителей в развитии познавательной активности д</w:t>
      </w:r>
      <w:r w:rsidR="00136619" w:rsidRPr="006B452A">
        <w:rPr>
          <w:sz w:val="28"/>
          <w:szCs w:val="28"/>
        </w:rPr>
        <w:t>етей</w:t>
      </w:r>
      <w:r w:rsidR="00923500" w:rsidRPr="006B452A">
        <w:rPr>
          <w:sz w:val="28"/>
          <w:szCs w:val="28"/>
        </w:rPr>
        <w:t xml:space="preserve">. Ввиду главной выявленной проблемы, а именно трудности в полноценном общении педагога с семьей мы поставили задачу внедрения новых форм </w:t>
      </w:r>
      <w:r w:rsidR="00136619" w:rsidRPr="006B452A">
        <w:rPr>
          <w:sz w:val="28"/>
          <w:szCs w:val="28"/>
        </w:rPr>
        <w:t>сотрудничества</w:t>
      </w:r>
      <w:r w:rsidR="00923500" w:rsidRPr="006B452A">
        <w:rPr>
          <w:sz w:val="28"/>
          <w:szCs w:val="28"/>
        </w:rPr>
        <w:t>.</w:t>
      </w:r>
    </w:p>
    <w:p w:rsidR="00525DF6" w:rsidRPr="006B452A" w:rsidRDefault="00525DF6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6B452A">
        <w:rPr>
          <w:b/>
          <w:sz w:val="28"/>
          <w:szCs w:val="28"/>
        </w:rPr>
        <w:t>Проект реализуется в три этапа:</w:t>
      </w:r>
    </w:p>
    <w:p w:rsidR="00E459B3" w:rsidRPr="006B452A" w:rsidRDefault="00E459B3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rFonts w:eastAsiaTheme="majorEastAsia"/>
          <w:sz w:val="28"/>
          <w:szCs w:val="28"/>
        </w:rPr>
        <w:t xml:space="preserve">I ЭТАП </w:t>
      </w:r>
      <w:r w:rsidRPr="006B452A">
        <w:rPr>
          <w:sz w:val="28"/>
          <w:szCs w:val="28"/>
        </w:rPr>
        <w:t>Анкетирование родителей</w:t>
      </w:r>
      <w:r w:rsidR="00A66061" w:rsidRPr="006B452A">
        <w:rPr>
          <w:sz w:val="28"/>
          <w:szCs w:val="28"/>
        </w:rPr>
        <w:t>, диагностирование детей, р</w:t>
      </w:r>
      <w:r w:rsidRPr="006B452A">
        <w:rPr>
          <w:sz w:val="28"/>
          <w:szCs w:val="28"/>
        </w:rPr>
        <w:t>азработка системы мероприятий по развитию познавательной активности детей, посредством экспериментальной деятельности в ДОУ. Разработка системы мероприятий по приобщению родителей к совместной проектной деятельности.</w:t>
      </w:r>
    </w:p>
    <w:p w:rsidR="00E459B3" w:rsidRPr="006B452A" w:rsidRDefault="00E459B3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rFonts w:eastAsiaTheme="majorEastAsia"/>
          <w:sz w:val="28"/>
          <w:szCs w:val="28"/>
        </w:rPr>
        <w:t xml:space="preserve">II ЭТАП </w:t>
      </w:r>
      <w:r w:rsidRPr="006B452A">
        <w:rPr>
          <w:sz w:val="28"/>
          <w:szCs w:val="28"/>
        </w:rPr>
        <w:t>Проводится реализация системы мероприятий</w:t>
      </w:r>
      <w:r w:rsidR="00A41940" w:rsidRPr="006B452A">
        <w:rPr>
          <w:sz w:val="28"/>
          <w:szCs w:val="28"/>
        </w:rPr>
        <w:t>,</w:t>
      </w:r>
      <w:r w:rsidRPr="006B452A">
        <w:rPr>
          <w:sz w:val="28"/>
          <w:szCs w:val="28"/>
        </w:rPr>
        <w:t xml:space="preserve"> намеченных на первом этапе.</w:t>
      </w:r>
    </w:p>
    <w:p w:rsidR="00525DF6" w:rsidRPr="006B452A" w:rsidRDefault="00E459B3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rFonts w:eastAsiaTheme="majorEastAsia"/>
          <w:sz w:val="28"/>
          <w:szCs w:val="28"/>
        </w:rPr>
        <w:t xml:space="preserve">III ЭТАП </w:t>
      </w:r>
      <w:r w:rsidRPr="006B452A">
        <w:rPr>
          <w:sz w:val="28"/>
          <w:szCs w:val="28"/>
        </w:rPr>
        <w:t>Подводятся итоги результативности разработанной системы мероприятий по</w:t>
      </w:r>
      <w:r w:rsidR="00A66061" w:rsidRPr="006B452A">
        <w:rPr>
          <w:sz w:val="28"/>
          <w:szCs w:val="28"/>
        </w:rPr>
        <w:t xml:space="preserve"> </w:t>
      </w:r>
      <w:r w:rsidRPr="006B452A">
        <w:rPr>
          <w:sz w:val="28"/>
          <w:szCs w:val="28"/>
        </w:rPr>
        <w:t>развитию познавательной активности детей, посредством экспериментальной деятельности в ДОУ</w:t>
      </w:r>
      <w:r w:rsidR="00136619" w:rsidRPr="006B452A">
        <w:rPr>
          <w:sz w:val="28"/>
          <w:szCs w:val="28"/>
        </w:rPr>
        <w:t xml:space="preserve"> (повторное анкетирование родителе</w:t>
      </w:r>
      <w:r w:rsidR="00A66061" w:rsidRPr="006B452A">
        <w:rPr>
          <w:sz w:val="28"/>
          <w:szCs w:val="28"/>
        </w:rPr>
        <w:t>й</w:t>
      </w:r>
      <w:r w:rsidR="00136619" w:rsidRPr="006B452A">
        <w:rPr>
          <w:sz w:val="28"/>
          <w:szCs w:val="28"/>
        </w:rPr>
        <w:t>, повторное диагностирование детей, сравнение результатов, анализ проведённой работы).</w:t>
      </w:r>
    </w:p>
    <w:p w:rsidR="000832C4" w:rsidRPr="006B452A" w:rsidRDefault="000832C4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6B452A">
        <w:rPr>
          <w:b/>
          <w:sz w:val="28"/>
          <w:szCs w:val="28"/>
        </w:rPr>
        <w:t>Ожидаемые результаты:</w:t>
      </w:r>
    </w:p>
    <w:p w:rsidR="006B452A" w:rsidRPr="006B452A" w:rsidRDefault="00513ACA" w:rsidP="006B452A">
      <w:pPr>
        <w:pStyle w:val="a3"/>
        <w:numPr>
          <w:ilvl w:val="0"/>
          <w:numId w:val="8"/>
        </w:numPr>
        <w:shd w:val="clear" w:color="auto" w:fill="FFFFFF"/>
        <w:spacing w:before="0" w:after="15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В группах усовершенствов</w:t>
      </w:r>
      <w:r w:rsidR="006B452A" w:rsidRPr="006B452A">
        <w:rPr>
          <w:sz w:val="28"/>
          <w:szCs w:val="28"/>
        </w:rPr>
        <w:t>аны центры экспериментирования.</w:t>
      </w:r>
    </w:p>
    <w:p w:rsidR="00161DC5" w:rsidRPr="006B452A" w:rsidRDefault="00513ACA" w:rsidP="006B452A">
      <w:pPr>
        <w:pStyle w:val="a3"/>
        <w:numPr>
          <w:ilvl w:val="0"/>
          <w:numId w:val="8"/>
        </w:numPr>
        <w:shd w:val="clear" w:color="auto" w:fill="FFFFFF"/>
        <w:spacing w:before="0" w:after="15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Активно организуются с детьми разнообразные виды деятельности </w:t>
      </w:r>
      <w:r w:rsidR="0010604C">
        <w:rPr>
          <w:sz w:val="28"/>
          <w:szCs w:val="28"/>
        </w:rPr>
        <w:t xml:space="preserve">в совместном проекте </w:t>
      </w:r>
      <w:r w:rsidRPr="006B452A">
        <w:rPr>
          <w:sz w:val="28"/>
          <w:szCs w:val="28"/>
        </w:rPr>
        <w:t>с родителями.</w:t>
      </w:r>
    </w:p>
    <w:p w:rsidR="00161DC5" w:rsidRPr="006B452A" w:rsidRDefault="00513ACA" w:rsidP="006B452A">
      <w:pPr>
        <w:pStyle w:val="a3"/>
        <w:numPr>
          <w:ilvl w:val="0"/>
          <w:numId w:val="8"/>
        </w:numPr>
        <w:shd w:val="clear" w:color="auto" w:fill="FFFFFF"/>
        <w:spacing w:before="0" w:after="15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Активно используется ИКТ в работе с детьми и родителями.</w:t>
      </w:r>
    </w:p>
    <w:p w:rsidR="00161DC5" w:rsidRPr="006B452A" w:rsidRDefault="00513ACA" w:rsidP="006B452A">
      <w:pPr>
        <w:pStyle w:val="a3"/>
        <w:numPr>
          <w:ilvl w:val="0"/>
          <w:numId w:val="8"/>
        </w:numPr>
        <w:shd w:val="clear" w:color="auto" w:fill="FFFFFF"/>
        <w:spacing w:before="0" w:after="15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Родители заинтересованы в развитии познавательной активности.</w:t>
      </w:r>
    </w:p>
    <w:p w:rsidR="00161DC5" w:rsidRPr="006B452A" w:rsidRDefault="00513ACA" w:rsidP="006B452A">
      <w:pPr>
        <w:pStyle w:val="a3"/>
        <w:numPr>
          <w:ilvl w:val="0"/>
          <w:numId w:val="8"/>
        </w:numPr>
        <w:shd w:val="clear" w:color="auto" w:fill="FFFFFF"/>
        <w:spacing w:before="0" w:after="15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Дети</w:t>
      </w:r>
      <w:r w:rsidR="00136619" w:rsidRPr="006B452A">
        <w:rPr>
          <w:sz w:val="28"/>
          <w:szCs w:val="28"/>
        </w:rPr>
        <w:t xml:space="preserve"> склонны наблюдать и экспериментировать,</w:t>
      </w:r>
      <w:r w:rsidRPr="006B452A">
        <w:rPr>
          <w:sz w:val="28"/>
          <w:szCs w:val="28"/>
        </w:rPr>
        <w:t xml:space="preserve"> проявляют интерес и активно действуют с предметами в центре</w:t>
      </w:r>
      <w:r w:rsidR="00136619" w:rsidRPr="006B452A">
        <w:rPr>
          <w:sz w:val="28"/>
          <w:szCs w:val="28"/>
        </w:rPr>
        <w:t>, самостоятельно пытаются объяснить происходящее, сделать выводы</w:t>
      </w:r>
      <w:r w:rsidRPr="006B452A">
        <w:rPr>
          <w:sz w:val="28"/>
          <w:szCs w:val="28"/>
        </w:rPr>
        <w:t>.</w:t>
      </w:r>
    </w:p>
    <w:p w:rsidR="009C26D6" w:rsidRPr="006B452A" w:rsidRDefault="009C26D6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И так, наметив </w:t>
      </w:r>
      <w:r w:rsidR="00136619" w:rsidRPr="006B452A">
        <w:rPr>
          <w:sz w:val="28"/>
          <w:szCs w:val="28"/>
        </w:rPr>
        <w:t>этапы деятельности</w:t>
      </w:r>
      <w:r w:rsidRPr="006B452A">
        <w:rPr>
          <w:sz w:val="28"/>
          <w:szCs w:val="28"/>
        </w:rPr>
        <w:t xml:space="preserve"> по развитию познавательной активности, мы наметили план мероприятий, в котор</w:t>
      </w:r>
      <w:r w:rsidR="0010604C">
        <w:rPr>
          <w:sz w:val="28"/>
          <w:szCs w:val="28"/>
        </w:rPr>
        <w:t>ый</w:t>
      </w:r>
      <w:r w:rsidRPr="006B452A">
        <w:rPr>
          <w:sz w:val="28"/>
          <w:szCs w:val="28"/>
        </w:rPr>
        <w:t xml:space="preserve"> входили:</w:t>
      </w:r>
    </w:p>
    <w:p w:rsidR="006B452A" w:rsidRPr="006B452A" w:rsidRDefault="00964C13" w:rsidP="006B452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lastRenderedPageBreak/>
        <w:t>Различные виды и формы работы с детьми</w:t>
      </w:r>
    </w:p>
    <w:p w:rsidR="00964C13" w:rsidRPr="006B452A" w:rsidRDefault="00964C13" w:rsidP="006B452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Различные формы работы с родителями</w:t>
      </w:r>
    </w:p>
    <w:p w:rsidR="00964C13" w:rsidRPr="006B452A" w:rsidRDefault="00A66061" w:rsidP="006B452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З</w:t>
      </w:r>
      <w:r w:rsidR="00964C13" w:rsidRPr="006B452A">
        <w:rPr>
          <w:sz w:val="28"/>
          <w:szCs w:val="28"/>
        </w:rPr>
        <w:t>адания, для активной работы родителей с детьми на улице или в домашних условиях.</w:t>
      </w:r>
    </w:p>
    <w:p w:rsidR="009C26D6" w:rsidRPr="006B452A" w:rsidRDefault="009C26D6" w:rsidP="006B452A">
      <w:pPr>
        <w:pStyle w:val="a3"/>
        <w:shd w:val="clear" w:color="auto" w:fill="FFFFFF"/>
        <w:spacing w:before="0" w:after="150" w:line="360" w:lineRule="auto"/>
        <w:ind w:left="66"/>
        <w:rPr>
          <w:sz w:val="28"/>
          <w:szCs w:val="28"/>
        </w:rPr>
      </w:pPr>
      <w:r w:rsidRPr="006B452A">
        <w:rPr>
          <w:sz w:val="28"/>
          <w:szCs w:val="28"/>
        </w:rPr>
        <w:t xml:space="preserve">Основной работой в рамках проекта была совместная деятельность педагога с детьми и работа с родителями, таким образом мы создали так называемый информационный проспект, схема действия данной </w:t>
      </w:r>
      <w:r w:rsidR="002A4C93" w:rsidRPr="006B452A">
        <w:rPr>
          <w:sz w:val="28"/>
          <w:szCs w:val="28"/>
        </w:rPr>
        <w:t>формы работ</w:t>
      </w:r>
      <w:r w:rsidRPr="006B452A">
        <w:rPr>
          <w:sz w:val="28"/>
          <w:szCs w:val="28"/>
        </w:rPr>
        <w:t xml:space="preserve"> отражена на экране.</w:t>
      </w:r>
    </w:p>
    <w:p w:rsidR="00A66061" w:rsidRPr="006B452A" w:rsidRDefault="00BB5313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Работа с детьми по опытно-экспериментальной деятельности рассчитана на 1,5 года. Представляет собой систему познавательных блоков: опыты с водой, весенние опыты, </w:t>
      </w:r>
      <w:r w:rsidR="00D30C8B" w:rsidRPr="006B452A">
        <w:rPr>
          <w:sz w:val="28"/>
          <w:szCs w:val="28"/>
        </w:rPr>
        <w:t xml:space="preserve">опыты </w:t>
      </w:r>
      <w:r w:rsidRPr="006B452A">
        <w:rPr>
          <w:sz w:val="28"/>
          <w:szCs w:val="28"/>
        </w:rPr>
        <w:t xml:space="preserve">со звуком, песком и т.д. </w:t>
      </w:r>
    </w:p>
    <w:p w:rsidR="00CF63AD" w:rsidRPr="006B452A" w:rsidRDefault="009E5A34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Важно отметить</w:t>
      </w:r>
      <w:r w:rsidR="00BB5313" w:rsidRPr="006B452A">
        <w:rPr>
          <w:sz w:val="28"/>
          <w:szCs w:val="28"/>
        </w:rPr>
        <w:t>, данный план мероприятий не является завершенным вариантом, так как наша работа по проекту заключается в первую очередь в том, что в сам план работы могут вносить корректировки и родители,</w:t>
      </w:r>
      <w:r w:rsidR="00B97523" w:rsidRPr="006B452A">
        <w:rPr>
          <w:sz w:val="28"/>
          <w:szCs w:val="28"/>
        </w:rPr>
        <w:t xml:space="preserve"> предлагая нам какие-то идеи</w:t>
      </w:r>
      <w:r w:rsidR="00D30C8B" w:rsidRPr="006B452A">
        <w:rPr>
          <w:sz w:val="28"/>
          <w:szCs w:val="28"/>
        </w:rPr>
        <w:t xml:space="preserve">, высказывая интересы, </w:t>
      </w:r>
      <w:r w:rsidR="00B97523" w:rsidRPr="006B452A">
        <w:rPr>
          <w:sz w:val="28"/>
          <w:szCs w:val="28"/>
        </w:rPr>
        <w:t xml:space="preserve">а также дети, наблюдая за которыми, мы сможем подойти к выводу о том, что им более интересно, с каким материалом они больше хотели бы заниматься, и каким образом хотели бы его изучать. </w:t>
      </w:r>
    </w:p>
    <w:p w:rsidR="00546470" w:rsidRPr="006B452A" w:rsidRDefault="00546470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При проведении опытов придержива</w:t>
      </w:r>
      <w:r w:rsidR="00CD1B75" w:rsidRPr="006B452A">
        <w:rPr>
          <w:sz w:val="28"/>
          <w:szCs w:val="28"/>
        </w:rPr>
        <w:t>ется</w:t>
      </w:r>
      <w:r w:rsidRPr="006B452A">
        <w:rPr>
          <w:sz w:val="28"/>
          <w:szCs w:val="28"/>
        </w:rPr>
        <w:t xml:space="preserve"> следующ</w:t>
      </w:r>
      <w:r w:rsidR="00D30C8B" w:rsidRPr="006B452A">
        <w:rPr>
          <w:sz w:val="28"/>
          <w:szCs w:val="28"/>
        </w:rPr>
        <w:t>ая</w:t>
      </w:r>
      <w:r w:rsidRPr="006B452A">
        <w:rPr>
          <w:sz w:val="28"/>
          <w:szCs w:val="28"/>
        </w:rPr>
        <w:t xml:space="preserve"> структур</w:t>
      </w:r>
      <w:r w:rsidR="00D30C8B" w:rsidRPr="006B452A">
        <w:rPr>
          <w:sz w:val="28"/>
          <w:szCs w:val="28"/>
        </w:rPr>
        <w:t>а</w:t>
      </w:r>
      <w:r w:rsidRPr="006B452A">
        <w:rPr>
          <w:sz w:val="28"/>
          <w:szCs w:val="28"/>
        </w:rPr>
        <w:t>:</w:t>
      </w:r>
    </w:p>
    <w:p w:rsidR="00546470" w:rsidRPr="006B452A" w:rsidRDefault="00546470" w:rsidP="006B452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Постановка проблемы;</w:t>
      </w:r>
    </w:p>
    <w:p w:rsidR="00546470" w:rsidRPr="006B452A" w:rsidRDefault="00546470" w:rsidP="006B452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Поиск путей решения проблемы;</w:t>
      </w:r>
    </w:p>
    <w:p w:rsidR="00546470" w:rsidRPr="006B452A" w:rsidRDefault="00546470" w:rsidP="006B452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Проверка предположений;</w:t>
      </w:r>
    </w:p>
    <w:p w:rsidR="00546470" w:rsidRPr="006B452A" w:rsidRDefault="00546470" w:rsidP="006B452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Обсуждение увиденных полученных результатов;</w:t>
      </w:r>
    </w:p>
    <w:p w:rsidR="00CD1B75" w:rsidRPr="006B452A" w:rsidRDefault="00CD1B75" w:rsidP="006B452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Сравнение предположений и результатов;</w:t>
      </w:r>
    </w:p>
    <w:p w:rsidR="00CD1B75" w:rsidRPr="006B452A" w:rsidRDefault="00CD1B75" w:rsidP="006B452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Зарисовка плана опыта;</w:t>
      </w:r>
    </w:p>
    <w:p w:rsidR="00546470" w:rsidRPr="006B452A" w:rsidRDefault="00CD1B75" w:rsidP="006B452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Формулировка выводов.</w:t>
      </w:r>
    </w:p>
    <w:p w:rsidR="00546470" w:rsidRPr="006B452A" w:rsidRDefault="00546470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 Такой алгоритм работы позволяет активизировать мыслительную</w:t>
      </w:r>
      <w:r w:rsidR="00964C13" w:rsidRPr="006B452A">
        <w:rPr>
          <w:sz w:val="28"/>
          <w:szCs w:val="28"/>
        </w:rPr>
        <w:t xml:space="preserve"> </w:t>
      </w:r>
      <w:r w:rsidRPr="006B452A">
        <w:rPr>
          <w:sz w:val="28"/>
          <w:szCs w:val="28"/>
        </w:rPr>
        <w:t>деятельность, побуждает детей к самостоятельным исследованиям.</w:t>
      </w:r>
    </w:p>
    <w:p w:rsidR="00964C13" w:rsidRPr="006B452A" w:rsidRDefault="00DB6FBB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Данные</w:t>
      </w:r>
      <w:r w:rsidR="00964C13" w:rsidRPr="006B452A">
        <w:rPr>
          <w:sz w:val="28"/>
          <w:szCs w:val="28"/>
        </w:rPr>
        <w:t xml:space="preserve"> формы работы не стали для нас сложными, так как мы их </w:t>
      </w:r>
      <w:r w:rsidR="00D30C8B" w:rsidRPr="006B452A">
        <w:rPr>
          <w:sz w:val="28"/>
          <w:szCs w:val="28"/>
        </w:rPr>
        <w:t>применя</w:t>
      </w:r>
      <w:r w:rsidR="00964C13" w:rsidRPr="006B452A">
        <w:rPr>
          <w:sz w:val="28"/>
          <w:szCs w:val="28"/>
        </w:rPr>
        <w:t xml:space="preserve">ем не в первые. И уже доказали, что при использовании опытно-экспериментальной деятельности активно </w:t>
      </w:r>
      <w:r w:rsidR="00964C13" w:rsidRPr="006B452A">
        <w:rPr>
          <w:sz w:val="28"/>
          <w:szCs w:val="28"/>
        </w:rPr>
        <w:lastRenderedPageBreak/>
        <w:t>развиваются у ребенка познавате</w:t>
      </w:r>
      <w:r w:rsidR="00B90FAB" w:rsidRPr="006B452A">
        <w:rPr>
          <w:sz w:val="28"/>
          <w:szCs w:val="28"/>
        </w:rPr>
        <w:t>льные интересы. Но нам этого не</w:t>
      </w:r>
      <w:r w:rsidR="00964C13" w:rsidRPr="006B452A">
        <w:rPr>
          <w:sz w:val="28"/>
          <w:szCs w:val="28"/>
        </w:rPr>
        <w:t>достаточно, мы нацелены на то, чтобы ребенок был активен в познавательной деятельности, а одной работы с детьми в условиях группы недостаточно. Следовательно</w:t>
      </w:r>
      <w:r w:rsidR="00D30C8B" w:rsidRPr="006B452A">
        <w:rPr>
          <w:sz w:val="28"/>
          <w:szCs w:val="28"/>
        </w:rPr>
        <w:t>,</w:t>
      </w:r>
      <w:r w:rsidR="00964C13" w:rsidRPr="006B452A">
        <w:rPr>
          <w:sz w:val="28"/>
          <w:szCs w:val="28"/>
        </w:rPr>
        <w:t xml:space="preserve"> нужно подключать </w:t>
      </w:r>
      <w:r w:rsidR="00D30C8B" w:rsidRPr="006B452A">
        <w:rPr>
          <w:sz w:val="28"/>
          <w:szCs w:val="28"/>
        </w:rPr>
        <w:t>ИКТ-технологии и активизировать родителей в работе с детьми на данную тематику.</w:t>
      </w:r>
    </w:p>
    <w:p w:rsidR="00DB6FBB" w:rsidRPr="006B452A" w:rsidRDefault="00B90FAB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Для </w:t>
      </w:r>
      <w:r w:rsidR="00DB6FBB" w:rsidRPr="006B452A">
        <w:rPr>
          <w:sz w:val="28"/>
          <w:szCs w:val="28"/>
        </w:rPr>
        <w:t>достижения данной цели</w:t>
      </w:r>
      <w:r w:rsidR="000F5516" w:rsidRPr="006B452A">
        <w:rPr>
          <w:sz w:val="28"/>
          <w:szCs w:val="28"/>
        </w:rPr>
        <w:t>,</w:t>
      </w:r>
      <w:r w:rsidR="00DB6FBB" w:rsidRPr="006B452A">
        <w:rPr>
          <w:sz w:val="28"/>
          <w:szCs w:val="28"/>
        </w:rPr>
        <w:t xml:space="preserve"> мы провели анкетирование родителей по выявлению доступных форм </w:t>
      </w:r>
      <w:r w:rsidR="000F5516" w:rsidRPr="006B452A">
        <w:rPr>
          <w:sz w:val="28"/>
          <w:szCs w:val="28"/>
        </w:rPr>
        <w:t>сотрудничества</w:t>
      </w:r>
      <w:r w:rsidR="00DB6FBB" w:rsidRPr="006B452A">
        <w:rPr>
          <w:sz w:val="28"/>
          <w:szCs w:val="28"/>
        </w:rPr>
        <w:t>, по их результатам запланировали в рамках долгосрочного проекта разработать краткосрочные проекты:</w:t>
      </w:r>
    </w:p>
    <w:p w:rsidR="00DB6FBB" w:rsidRPr="006B452A" w:rsidRDefault="00DB6FBB" w:rsidP="006B452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Проект «Социальная сеть, как активная форма работы с родителями»;</w:t>
      </w:r>
    </w:p>
    <w:p w:rsidR="00A66061" w:rsidRPr="006B452A" w:rsidRDefault="00DB6FBB" w:rsidP="006B452A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Проект «Газета «Матрёшкины вести</w:t>
      </w:r>
      <w:r w:rsidR="00A66061" w:rsidRPr="006B452A">
        <w:rPr>
          <w:sz w:val="28"/>
          <w:szCs w:val="28"/>
        </w:rPr>
        <w:t>»</w:t>
      </w:r>
    </w:p>
    <w:p w:rsidR="006F650C" w:rsidRPr="006B452A" w:rsidRDefault="00A86A21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Два ранее названных проекта работают в системе и тесной связи.</w:t>
      </w:r>
    </w:p>
    <w:p w:rsidR="00A86A21" w:rsidRPr="006B452A" w:rsidRDefault="00A86A21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Мероприятия, запланированны</w:t>
      </w:r>
      <w:r w:rsidR="0010604C">
        <w:rPr>
          <w:sz w:val="28"/>
          <w:szCs w:val="28"/>
        </w:rPr>
        <w:t>е</w:t>
      </w:r>
      <w:r w:rsidRPr="006B452A">
        <w:rPr>
          <w:sz w:val="28"/>
          <w:szCs w:val="28"/>
        </w:rPr>
        <w:t xml:space="preserve"> в долгосрочном проекте</w:t>
      </w:r>
      <w:r w:rsidR="00A41940" w:rsidRPr="006B452A">
        <w:rPr>
          <w:sz w:val="28"/>
          <w:szCs w:val="28"/>
        </w:rPr>
        <w:t>,</w:t>
      </w:r>
      <w:r w:rsidRPr="006B452A">
        <w:rPr>
          <w:sz w:val="28"/>
          <w:szCs w:val="28"/>
        </w:rPr>
        <w:t xml:space="preserve"> успешно реализуются за счет краткосрочных проектов, а именно:</w:t>
      </w:r>
    </w:p>
    <w:p w:rsidR="00A86A21" w:rsidRPr="006B452A" w:rsidRDefault="00A86A21" w:rsidP="006B452A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В группе ДОУ в социальной сети ВК вы</w:t>
      </w:r>
      <w:r w:rsidR="00E74B56" w:rsidRPr="006B452A">
        <w:rPr>
          <w:sz w:val="28"/>
          <w:szCs w:val="28"/>
        </w:rPr>
        <w:t>нос</w:t>
      </w:r>
      <w:r w:rsidRPr="006B452A">
        <w:rPr>
          <w:sz w:val="28"/>
          <w:szCs w:val="28"/>
        </w:rPr>
        <w:t xml:space="preserve">ится на обсуждение тема проекта, родители </w:t>
      </w:r>
      <w:r w:rsidR="00E74B56" w:rsidRPr="006B452A">
        <w:rPr>
          <w:sz w:val="28"/>
          <w:szCs w:val="28"/>
        </w:rPr>
        <w:t>в режиме онлайн в комментариях пишут свое мнение, предложения и идеи.</w:t>
      </w:r>
    </w:p>
    <w:p w:rsidR="00E74B56" w:rsidRPr="006B452A" w:rsidRDefault="00E74B56" w:rsidP="006B452A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Далее в группе проводится онлайн-анкетирование родителей, которое они могут пройти в свое свободное время.</w:t>
      </w:r>
    </w:p>
    <w:p w:rsidR="00E74B56" w:rsidRPr="006B452A" w:rsidRDefault="00E74B56" w:rsidP="006B452A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По результатам анкетирования мы намечаем план работ.</w:t>
      </w:r>
    </w:p>
    <w:p w:rsidR="0010604C" w:rsidRPr="0010604C" w:rsidRDefault="00E74B56" w:rsidP="00FA1ECA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10604C">
        <w:rPr>
          <w:sz w:val="28"/>
          <w:szCs w:val="28"/>
        </w:rPr>
        <w:t>Далее мы выпускаем газету ДОУ, в которой размещаем консультацию для родителей по опытно-экспериментальной деятельности. Раздаем газеты родителям</w:t>
      </w:r>
      <w:r w:rsidR="00C55A47" w:rsidRPr="0010604C">
        <w:rPr>
          <w:sz w:val="28"/>
          <w:szCs w:val="28"/>
        </w:rPr>
        <w:t>,</w:t>
      </w:r>
      <w:r w:rsidRPr="0010604C">
        <w:rPr>
          <w:sz w:val="28"/>
          <w:szCs w:val="28"/>
        </w:rPr>
        <w:t xml:space="preserve"> которые они могут почитать в свое свободное время.</w:t>
      </w:r>
      <w:r w:rsidR="00C55A47" w:rsidRPr="0010604C">
        <w:rPr>
          <w:sz w:val="28"/>
          <w:szCs w:val="28"/>
        </w:rPr>
        <w:t xml:space="preserve"> </w:t>
      </w:r>
    </w:p>
    <w:p w:rsidR="00E74B56" w:rsidRPr="006B452A" w:rsidRDefault="00E74B56" w:rsidP="006B452A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После того, как родители получили теоретические основы по опытно-экспериментальной деятельности </w:t>
      </w:r>
      <w:r w:rsidR="00AC00EC" w:rsidRPr="006B452A">
        <w:rPr>
          <w:sz w:val="28"/>
          <w:szCs w:val="28"/>
        </w:rPr>
        <w:t xml:space="preserve">детей </w:t>
      </w:r>
      <w:r w:rsidRPr="006B452A">
        <w:rPr>
          <w:sz w:val="28"/>
          <w:szCs w:val="28"/>
        </w:rPr>
        <w:t>мы в группу ДОУ выкладываем видео-консультацию по проведению опыта с детьми в домашних условиях.</w:t>
      </w:r>
      <w:r w:rsidR="00C55A47" w:rsidRPr="006B452A">
        <w:rPr>
          <w:sz w:val="28"/>
          <w:szCs w:val="28"/>
        </w:rPr>
        <w:t xml:space="preserve"> Внимание на экран.</w:t>
      </w:r>
    </w:p>
    <w:p w:rsidR="00C55A47" w:rsidRPr="006B452A" w:rsidRDefault="00AC00EC" w:rsidP="006B452A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Следующи</w:t>
      </w:r>
      <w:r w:rsidR="00752055" w:rsidRPr="006B452A">
        <w:rPr>
          <w:sz w:val="28"/>
          <w:szCs w:val="28"/>
        </w:rPr>
        <w:t>й шаг</w:t>
      </w:r>
      <w:r w:rsidRPr="006B452A">
        <w:rPr>
          <w:sz w:val="28"/>
          <w:szCs w:val="28"/>
        </w:rPr>
        <w:t xml:space="preserve">: родителям предлагается провести какой-либо опыт с детьми дома и по возможности подготовить фотоотчет, а дети в свою очередь во время </w:t>
      </w:r>
      <w:r w:rsidRPr="006B452A">
        <w:rPr>
          <w:sz w:val="28"/>
          <w:szCs w:val="28"/>
        </w:rPr>
        <w:lastRenderedPageBreak/>
        <w:t>организованной образовательной деятельности рассказывают сверстникам о проделанном опыте в домашних условиях.</w:t>
      </w:r>
    </w:p>
    <w:p w:rsidR="00AC00EC" w:rsidRPr="006B452A" w:rsidRDefault="00AC00EC" w:rsidP="006B452A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В результате работы в группу и в газету размеща</w:t>
      </w:r>
      <w:r w:rsidR="00752055" w:rsidRPr="006B452A">
        <w:rPr>
          <w:sz w:val="28"/>
          <w:szCs w:val="28"/>
        </w:rPr>
        <w:t>ется фоторепортаж «Это Я сделал с мамой (папой)!»</w:t>
      </w:r>
      <w:r w:rsidRPr="006B452A">
        <w:rPr>
          <w:sz w:val="28"/>
          <w:szCs w:val="28"/>
        </w:rPr>
        <w:t>, котор</w:t>
      </w:r>
      <w:r w:rsidR="00752055" w:rsidRPr="006B452A">
        <w:rPr>
          <w:sz w:val="28"/>
          <w:szCs w:val="28"/>
        </w:rPr>
        <w:t xml:space="preserve">ый </w:t>
      </w:r>
      <w:r w:rsidRPr="006B452A">
        <w:rPr>
          <w:sz w:val="28"/>
          <w:szCs w:val="28"/>
        </w:rPr>
        <w:t>просматривают родители и дети.</w:t>
      </w:r>
    </w:p>
    <w:p w:rsidR="00A86A21" w:rsidRPr="006B452A" w:rsidRDefault="00846569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E49D1" w:rsidRPr="006B452A" w:rsidRDefault="004B7F9B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Несмотря на то, что наша работа еще на стадии реализации, мы</w:t>
      </w:r>
      <w:r w:rsidR="00FE49D1" w:rsidRPr="006B452A">
        <w:rPr>
          <w:sz w:val="28"/>
          <w:szCs w:val="28"/>
        </w:rPr>
        <w:t xml:space="preserve"> уже имеем некоторые результаты</w:t>
      </w:r>
      <w:r w:rsidR="0047334C" w:rsidRPr="006B452A">
        <w:rPr>
          <w:sz w:val="28"/>
          <w:szCs w:val="28"/>
        </w:rPr>
        <w:t>:</w:t>
      </w:r>
    </w:p>
    <w:p w:rsidR="0047334C" w:rsidRPr="00331DE6" w:rsidRDefault="0047334C" w:rsidP="006B452A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331DE6">
        <w:rPr>
          <w:i/>
          <w:sz w:val="28"/>
          <w:szCs w:val="28"/>
        </w:rPr>
        <w:t>У детей:</w:t>
      </w:r>
    </w:p>
    <w:p w:rsidR="00DD67A9" w:rsidRPr="006B452A" w:rsidRDefault="00DD67A9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Результаты диагностик показывают пусть небольшие изменения, но все же наблюдается повышение познавательной активности.</w:t>
      </w:r>
    </w:p>
    <w:p w:rsidR="00FE49D1" w:rsidRPr="006B452A" w:rsidRDefault="00FE49D1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В результате проектной деятельности у детей формируется положительная мотивация к процессу познания. </w:t>
      </w:r>
    </w:p>
    <w:p w:rsidR="006B452A" w:rsidRPr="006B452A" w:rsidRDefault="00FE49D1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6B452A">
        <w:rPr>
          <w:sz w:val="28"/>
          <w:szCs w:val="28"/>
        </w:rPr>
        <w:t xml:space="preserve">Проектная деятельность способствует сплочению детско-взрослого коллектива. </w:t>
      </w:r>
    </w:p>
    <w:p w:rsidR="00DD67A9" w:rsidRPr="00331DE6" w:rsidRDefault="00DD67A9" w:rsidP="006B452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331DE6">
        <w:rPr>
          <w:i/>
          <w:sz w:val="28"/>
          <w:szCs w:val="28"/>
        </w:rPr>
        <w:t>У родителей</w:t>
      </w:r>
    </w:p>
    <w:p w:rsidR="00DD67A9" w:rsidRPr="006B452A" w:rsidRDefault="00DD67A9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Родители, участвуя в образовательном процессе, стали понимать собственную ответственность за воспитание детей.</w:t>
      </w:r>
    </w:p>
    <w:p w:rsidR="00DD67A9" w:rsidRPr="006B452A" w:rsidRDefault="00DD67A9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Вовлечение родителей </w:t>
      </w:r>
      <w:r w:rsidR="004329C5" w:rsidRPr="006B452A">
        <w:rPr>
          <w:sz w:val="28"/>
          <w:szCs w:val="28"/>
        </w:rPr>
        <w:t>в режим проектирования позволило</w:t>
      </w:r>
      <w:r w:rsidRPr="006B452A">
        <w:rPr>
          <w:sz w:val="28"/>
          <w:szCs w:val="28"/>
        </w:rPr>
        <w:t xml:space="preserve"> доб</w:t>
      </w:r>
      <w:r w:rsidR="006B452A" w:rsidRPr="006B452A">
        <w:rPr>
          <w:sz w:val="28"/>
          <w:szCs w:val="28"/>
        </w:rPr>
        <w:t xml:space="preserve">иться эффективных результатов </w:t>
      </w:r>
      <w:r w:rsidRPr="006B452A">
        <w:rPr>
          <w:sz w:val="28"/>
          <w:szCs w:val="28"/>
        </w:rPr>
        <w:t>в плане образования: появилась мотивация к участию в образовательной деятельности их детей, стали ответственнее относиться к участию в совместной деятельности с детьми.</w:t>
      </w:r>
    </w:p>
    <w:p w:rsidR="00DD67A9" w:rsidRPr="00331DE6" w:rsidRDefault="00DD67A9" w:rsidP="006B452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331DE6">
        <w:rPr>
          <w:i/>
          <w:sz w:val="28"/>
          <w:szCs w:val="28"/>
        </w:rPr>
        <w:t>У педагогов</w:t>
      </w:r>
    </w:p>
    <w:p w:rsidR="00DD67A9" w:rsidRPr="006B452A" w:rsidRDefault="00DD67A9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Создано единое воспитательно – образовательное пространство.</w:t>
      </w:r>
    </w:p>
    <w:p w:rsidR="00DD67A9" w:rsidRPr="006B452A" w:rsidRDefault="00DD67A9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Газета ДОУ предоставляет </w:t>
      </w:r>
      <w:r w:rsidRPr="006B452A">
        <w:rPr>
          <w:bCs/>
          <w:sz w:val="28"/>
          <w:szCs w:val="28"/>
        </w:rPr>
        <w:t>родителям</w:t>
      </w:r>
      <w:r w:rsidRPr="006B452A">
        <w:rPr>
          <w:sz w:val="28"/>
          <w:szCs w:val="28"/>
        </w:rPr>
        <w:t> возможность оперативного получения </w:t>
      </w:r>
      <w:r w:rsidRPr="006B452A">
        <w:rPr>
          <w:bCs/>
          <w:sz w:val="28"/>
          <w:szCs w:val="28"/>
        </w:rPr>
        <w:t>информации о жизни ДОУ</w:t>
      </w:r>
      <w:r w:rsidRPr="006B452A">
        <w:rPr>
          <w:sz w:val="28"/>
          <w:szCs w:val="28"/>
        </w:rPr>
        <w:t>;</w:t>
      </w:r>
    </w:p>
    <w:p w:rsidR="00DD67A9" w:rsidRPr="006B452A" w:rsidRDefault="00DD67A9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Группа ДОУ выполняет функцию образовательной площадки, которая помогает поддерживать постоянный контакт с семьями воспитанников.</w:t>
      </w:r>
    </w:p>
    <w:p w:rsidR="00FE49D1" w:rsidRPr="006B452A" w:rsidRDefault="0047334C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Увеличен</w:t>
      </w:r>
      <w:r w:rsidR="00DD67A9" w:rsidRPr="006B452A">
        <w:rPr>
          <w:sz w:val="28"/>
          <w:szCs w:val="28"/>
        </w:rPr>
        <w:t>а</w:t>
      </w:r>
      <w:r w:rsidRPr="006B452A">
        <w:rPr>
          <w:sz w:val="28"/>
          <w:szCs w:val="28"/>
        </w:rPr>
        <w:t xml:space="preserve"> численност</w:t>
      </w:r>
      <w:r w:rsidR="00DD67A9" w:rsidRPr="006B452A">
        <w:rPr>
          <w:sz w:val="28"/>
          <w:szCs w:val="28"/>
        </w:rPr>
        <w:t>ь</w:t>
      </w:r>
      <w:r w:rsidRPr="006B452A">
        <w:rPr>
          <w:sz w:val="28"/>
          <w:szCs w:val="28"/>
        </w:rPr>
        <w:t xml:space="preserve"> активных участников и появ</w:t>
      </w:r>
      <w:r w:rsidR="00DD67A9" w:rsidRPr="006B452A">
        <w:rPr>
          <w:sz w:val="28"/>
          <w:szCs w:val="28"/>
        </w:rPr>
        <w:t>ились</w:t>
      </w:r>
      <w:r w:rsidRPr="006B452A">
        <w:rPr>
          <w:sz w:val="28"/>
          <w:szCs w:val="28"/>
        </w:rPr>
        <w:t xml:space="preserve"> постоянн</w:t>
      </w:r>
      <w:r w:rsidR="00DD67A9" w:rsidRPr="006B452A">
        <w:rPr>
          <w:sz w:val="28"/>
          <w:szCs w:val="28"/>
        </w:rPr>
        <w:t>ые</w:t>
      </w:r>
      <w:r w:rsidRPr="006B452A">
        <w:rPr>
          <w:sz w:val="28"/>
          <w:szCs w:val="28"/>
        </w:rPr>
        <w:t xml:space="preserve"> партнер</w:t>
      </w:r>
      <w:r w:rsidR="00DD67A9" w:rsidRPr="006B452A">
        <w:rPr>
          <w:sz w:val="28"/>
          <w:szCs w:val="28"/>
        </w:rPr>
        <w:t>ы</w:t>
      </w:r>
      <w:r w:rsidRPr="006B452A">
        <w:rPr>
          <w:sz w:val="28"/>
          <w:szCs w:val="28"/>
        </w:rPr>
        <w:t xml:space="preserve"> воспитательно – образовательного процесса.</w:t>
      </w:r>
    </w:p>
    <w:p w:rsidR="006B452A" w:rsidRPr="006B452A" w:rsidRDefault="00752055" w:rsidP="006B452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lastRenderedPageBreak/>
        <w:t>Педагог</w:t>
      </w:r>
      <w:r w:rsidR="00DD67A9" w:rsidRPr="006B452A">
        <w:rPr>
          <w:sz w:val="28"/>
          <w:szCs w:val="28"/>
        </w:rPr>
        <w:t xml:space="preserve">и нашли оптимальные формы сотрудничества с родительской общественностью. </w:t>
      </w:r>
    </w:p>
    <w:p w:rsidR="00C97517" w:rsidRPr="006B452A" w:rsidRDefault="00C97517" w:rsidP="006B452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6B452A">
        <w:rPr>
          <w:sz w:val="28"/>
          <w:szCs w:val="28"/>
        </w:rPr>
        <w:t xml:space="preserve">Из анализа </w:t>
      </w:r>
      <w:r w:rsidRPr="006B452A">
        <w:rPr>
          <w:bCs/>
          <w:sz w:val="28"/>
          <w:szCs w:val="28"/>
        </w:rPr>
        <w:t>эффективности создания единого пространства для работы с семьей можно сделать вывод:</w:t>
      </w:r>
    </w:p>
    <w:p w:rsidR="00C97517" w:rsidRPr="006B452A" w:rsidRDefault="00C97517" w:rsidP="006B452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>Создание единого образовательного пространства помогло оптимизировать сотрудничество детского сада и семьи.</w:t>
      </w:r>
    </w:p>
    <w:p w:rsidR="00913B70" w:rsidRPr="006B452A" w:rsidRDefault="00913B70" w:rsidP="006B452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Поисково-познавательная деятельность детей формирует у них любопытство, познавательные интересы, поддерживает у детей инициативу, </w:t>
      </w:r>
      <w:r w:rsidR="00752055" w:rsidRPr="006B452A">
        <w:rPr>
          <w:sz w:val="28"/>
          <w:szCs w:val="28"/>
        </w:rPr>
        <w:t>активн</w:t>
      </w:r>
      <w:r w:rsidRPr="006B452A">
        <w:rPr>
          <w:sz w:val="28"/>
          <w:szCs w:val="28"/>
        </w:rPr>
        <w:t>ость, критичность, самостоятельность.</w:t>
      </w:r>
    </w:p>
    <w:p w:rsidR="00C97517" w:rsidRPr="006B452A" w:rsidRDefault="00913B70" w:rsidP="006B452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Использование проектного метода </w:t>
      </w:r>
      <w:r w:rsidR="00752055" w:rsidRPr="006B452A">
        <w:rPr>
          <w:sz w:val="28"/>
          <w:szCs w:val="28"/>
        </w:rPr>
        <w:t>экспериментальн</w:t>
      </w:r>
      <w:r w:rsidRPr="006B452A">
        <w:rPr>
          <w:sz w:val="28"/>
          <w:szCs w:val="28"/>
        </w:rPr>
        <w:t xml:space="preserve">ой деятельности детей способствует </w:t>
      </w:r>
      <w:r w:rsidR="00752055" w:rsidRPr="006B452A">
        <w:rPr>
          <w:sz w:val="28"/>
          <w:szCs w:val="28"/>
        </w:rPr>
        <w:t>развит</w:t>
      </w:r>
      <w:r w:rsidRPr="006B452A">
        <w:rPr>
          <w:sz w:val="28"/>
          <w:szCs w:val="28"/>
        </w:rPr>
        <w:t xml:space="preserve">ию познавательной активности, </w:t>
      </w:r>
      <w:r w:rsidR="00752055" w:rsidRPr="006B452A">
        <w:rPr>
          <w:sz w:val="28"/>
          <w:szCs w:val="28"/>
        </w:rPr>
        <w:t>формирует</w:t>
      </w:r>
      <w:r w:rsidRPr="006B452A">
        <w:rPr>
          <w:sz w:val="28"/>
          <w:szCs w:val="28"/>
        </w:rPr>
        <w:t xml:space="preserve"> предпосылки к развитию познавательной потребности.</w:t>
      </w:r>
    </w:p>
    <w:p w:rsidR="00913B70" w:rsidRPr="006B452A" w:rsidRDefault="00CD2AD4" w:rsidP="006B452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52A">
        <w:rPr>
          <w:sz w:val="28"/>
          <w:szCs w:val="28"/>
        </w:rPr>
        <w:t xml:space="preserve">Следовательно, </w:t>
      </w:r>
      <w:r w:rsidR="00752055" w:rsidRPr="006B452A">
        <w:rPr>
          <w:sz w:val="28"/>
          <w:szCs w:val="28"/>
        </w:rPr>
        <w:t>мы на верном пути</w:t>
      </w:r>
      <w:r w:rsidRPr="006B452A">
        <w:rPr>
          <w:sz w:val="28"/>
          <w:szCs w:val="28"/>
        </w:rPr>
        <w:t>, для достижения высокого уровня познавательного развития ребенка, которое обеспечит успешное обу</w:t>
      </w:r>
      <w:r w:rsidR="00752055" w:rsidRPr="006B452A">
        <w:rPr>
          <w:sz w:val="28"/>
          <w:szCs w:val="28"/>
        </w:rPr>
        <w:t>чение ребенка в начальной школе, необходимо продолжать работу.</w:t>
      </w:r>
    </w:p>
    <w:p w:rsidR="00CD2AD4" w:rsidRPr="006B452A" w:rsidRDefault="00CD2AD4" w:rsidP="006B452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CD2AD4" w:rsidRPr="006B452A" w:rsidSect="006B452A">
      <w:pgSz w:w="11906" w:h="16838"/>
      <w:pgMar w:top="127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8B3"/>
    <w:multiLevelType w:val="hybridMultilevel"/>
    <w:tmpl w:val="0232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9E23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24B2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1E18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ACA9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DA24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A239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EAB5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2A52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2940ED"/>
    <w:multiLevelType w:val="hybridMultilevel"/>
    <w:tmpl w:val="2708A656"/>
    <w:lvl w:ilvl="0" w:tplc="A4E098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9E23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24B2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1E18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ACA9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DA24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A239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EAB5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2A52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817D7B"/>
    <w:multiLevelType w:val="hybridMultilevel"/>
    <w:tmpl w:val="6ABE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81F"/>
    <w:multiLevelType w:val="multilevel"/>
    <w:tmpl w:val="0E6C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5032D"/>
    <w:multiLevelType w:val="multilevel"/>
    <w:tmpl w:val="043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07626"/>
    <w:multiLevelType w:val="hybridMultilevel"/>
    <w:tmpl w:val="1BA25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6EFB"/>
    <w:multiLevelType w:val="multilevel"/>
    <w:tmpl w:val="E666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C74E9"/>
    <w:multiLevelType w:val="multilevel"/>
    <w:tmpl w:val="C002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747DC"/>
    <w:multiLevelType w:val="hybridMultilevel"/>
    <w:tmpl w:val="0A40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4D64"/>
    <w:multiLevelType w:val="hybridMultilevel"/>
    <w:tmpl w:val="8612C30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9960927"/>
    <w:multiLevelType w:val="multilevel"/>
    <w:tmpl w:val="BD04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C151A"/>
    <w:multiLevelType w:val="multilevel"/>
    <w:tmpl w:val="65A4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34EE0"/>
    <w:multiLevelType w:val="hybridMultilevel"/>
    <w:tmpl w:val="40D20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B79"/>
    <w:multiLevelType w:val="hybridMultilevel"/>
    <w:tmpl w:val="395A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320B3"/>
    <w:multiLevelType w:val="multilevel"/>
    <w:tmpl w:val="795A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D256F"/>
    <w:multiLevelType w:val="hybridMultilevel"/>
    <w:tmpl w:val="8F1E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81E0A"/>
    <w:multiLevelType w:val="hybridMultilevel"/>
    <w:tmpl w:val="412216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D95533"/>
    <w:multiLevelType w:val="hybridMultilevel"/>
    <w:tmpl w:val="74FE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86734"/>
    <w:multiLevelType w:val="multilevel"/>
    <w:tmpl w:val="E7BE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13B42"/>
    <w:multiLevelType w:val="multilevel"/>
    <w:tmpl w:val="021A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AA205C"/>
    <w:multiLevelType w:val="multilevel"/>
    <w:tmpl w:val="382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1C6C5B"/>
    <w:multiLevelType w:val="hybridMultilevel"/>
    <w:tmpl w:val="D746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46E1E"/>
    <w:multiLevelType w:val="hybridMultilevel"/>
    <w:tmpl w:val="AF107800"/>
    <w:lvl w:ilvl="0" w:tplc="F550BB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50841"/>
    <w:multiLevelType w:val="hybridMultilevel"/>
    <w:tmpl w:val="CE5E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240A7"/>
    <w:multiLevelType w:val="hybridMultilevel"/>
    <w:tmpl w:val="FCC6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31582"/>
    <w:multiLevelType w:val="multilevel"/>
    <w:tmpl w:val="97B8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11EE2"/>
    <w:multiLevelType w:val="hybridMultilevel"/>
    <w:tmpl w:val="DEA2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65E55"/>
    <w:multiLevelType w:val="hybridMultilevel"/>
    <w:tmpl w:val="7E0E64E6"/>
    <w:lvl w:ilvl="0" w:tplc="56A2075C">
      <w:start w:val="1"/>
      <w:numFmt w:val="bullet"/>
      <w:lvlText w:val="˅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2F08C" w:tentative="1">
      <w:start w:val="1"/>
      <w:numFmt w:val="bullet"/>
      <w:lvlText w:val="˅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E32C2">
      <w:start w:val="1"/>
      <w:numFmt w:val="bullet"/>
      <w:lvlText w:val="˅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A663A" w:tentative="1">
      <w:start w:val="1"/>
      <w:numFmt w:val="bullet"/>
      <w:lvlText w:val="˅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C5D34" w:tentative="1">
      <w:start w:val="1"/>
      <w:numFmt w:val="bullet"/>
      <w:lvlText w:val="˅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016E0" w:tentative="1">
      <w:start w:val="1"/>
      <w:numFmt w:val="bullet"/>
      <w:lvlText w:val="˅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84D00" w:tentative="1">
      <w:start w:val="1"/>
      <w:numFmt w:val="bullet"/>
      <w:lvlText w:val="˅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AD04A" w:tentative="1">
      <w:start w:val="1"/>
      <w:numFmt w:val="bullet"/>
      <w:lvlText w:val="˅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CCAA8" w:tentative="1">
      <w:start w:val="1"/>
      <w:numFmt w:val="bullet"/>
      <w:lvlText w:val="˅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BE425CF"/>
    <w:multiLevelType w:val="hybridMultilevel"/>
    <w:tmpl w:val="4DCE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3"/>
  </w:num>
  <w:num w:numId="5">
    <w:abstractNumId w:val="4"/>
  </w:num>
  <w:num w:numId="6">
    <w:abstractNumId w:val="25"/>
  </w:num>
  <w:num w:numId="7">
    <w:abstractNumId w:val="1"/>
  </w:num>
  <w:num w:numId="8">
    <w:abstractNumId w:val="0"/>
  </w:num>
  <w:num w:numId="9">
    <w:abstractNumId w:val="27"/>
  </w:num>
  <w:num w:numId="10">
    <w:abstractNumId w:val="9"/>
  </w:num>
  <w:num w:numId="11">
    <w:abstractNumId w:val="2"/>
  </w:num>
  <w:num w:numId="12">
    <w:abstractNumId w:val="20"/>
  </w:num>
  <w:num w:numId="13">
    <w:abstractNumId w:val="13"/>
  </w:num>
  <w:num w:numId="14">
    <w:abstractNumId w:val="14"/>
  </w:num>
  <w:num w:numId="15">
    <w:abstractNumId w:val="18"/>
  </w:num>
  <w:num w:numId="16">
    <w:abstractNumId w:val="19"/>
  </w:num>
  <w:num w:numId="17">
    <w:abstractNumId w:val="6"/>
  </w:num>
  <w:num w:numId="18">
    <w:abstractNumId w:val="8"/>
  </w:num>
  <w:num w:numId="19">
    <w:abstractNumId w:val="12"/>
  </w:num>
  <w:num w:numId="20">
    <w:abstractNumId w:val="26"/>
  </w:num>
  <w:num w:numId="21">
    <w:abstractNumId w:val="24"/>
  </w:num>
  <w:num w:numId="22">
    <w:abstractNumId w:val="11"/>
  </w:num>
  <w:num w:numId="23">
    <w:abstractNumId w:val="28"/>
  </w:num>
  <w:num w:numId="24">
    <w:abstractNumId w:val="22"/>
  </w:num>
  <w:num w:numId="25">
    <w:abstractNumId w:val="23"/>
  </w:num>
  <w:num w:numId="26">
    <w:abstractNumId w:val="10"/>
  </w:num>
  <w:num w:numId="27">
    <w:abstractNumId w:val="7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260"/>
    <w:rsid w:val="00022741"/>
    <w:rsid w:val="00025378"/>
    <w:rsid w:val="0005034E"/>
    <w:rsid w:val="000832C4"/>
    <w:rsid w:val="000D6CFE"/>
    <w:rsid w:val="000F5516"/>
    <w:rsid w:val="0010604C"/>
    <w:rsid w:val="00136619"/>
    <w:rsid w:val="00161DC5"/>
    <w:rsid w:val="001F1B6B"/>
    <w:rsid w:val="002555F2"/>
    <w:rsid w:val="002A4C93"/>
    <w:rsid w:val="00331DE6"/>
    <w:rsid w:val="00392523"/>
    <w:rsid w:val="003D4382"/>
    <w:rsid w:val="003F3D2F"/>
    <w:rsid w:val="004329C5"/>
    <w:rsid w:val="0047334C"/>
    <w:rsid w:val="004B2EE9"/>
    <w:rsid w:val="004B7F9B"/>
    <w:rsid w:val="00513ACA"/>
    <w:rsid w:val="00525DF6"/>
    <w:rsid w:val="00546470"/>
    <w:rsid w:val="005C2FF1"/>
    <w:rsid w:val="005C7473"/>
    <w:rsid w:val="00607DDB"/>
    <w:rsid w:val="00656B98"/>
    <w:rsid w:val="00685D80"/>
    <w:rsid w:val="006B452A"/>
    <w:rsid w:val="006E25C1"/>
    <w:rsid w:val="006E40B4"/>
    <w:rsid w:val="006F650C"/>
    <w:rsid w:val="00752055"/>
    <w:rsid w:val="00846569"/>
    <w:rsid w:val="00913B70"/>
    <w:rsid w:val="00923500"/>
    <w:rsid w:val="00964C13"/>
    <w:rsid w:val="009B6B05"/>
    <w:rsid w:val="009C26D6"/>
    <w:rsid w:val="009E5A34"/>
    <w:rsid w:val="00A4179A"/>
    <w:rsid w:val="00A41940"/>
    <w:rsid w:val="00A57DB8"/>
    <w:rsid w:val="00A66061"/>
    <w:rsid w:val="00A86A21"/>
    <w:rsid w:val="00AC00EC"/>
    <w:rsid w:val="00AD666D"/>
    <w:rsid w:val="00B11003"/>
    <w:rsid w:val="00B90FAB"/>
    <w:rsid w:val="00B97523"/>
    <w:rsid w:val="00BB5313"/>
    <w:rsid w:val="00C01327"/>
    <w:rsid w:val="00C55A47"/>
    <w:rsid w:val="00C658EE"/>
    <w:rsid w:val="00C92F81"/>
    <w:rsid w:val="00C97517"/>
    <w:rsid w:val="00CD1B75"/>
    <w:rsid w:val="00CD2AD4"/>
    <w:rsid w:val="00CF63AD"/>
    <w:rsid w:val="00D30C8B"/>
    <w:rsid w:val="00D47D32"/>
    <w:rsid w:val="00DA0260"/>
    <w:rsid w:val="00DB6FBB"/>
    <w:rsid w:val="00DD67A9"/>
    <w:rsid w:val="00DF0ED7"/>
    <w:rsid w:val="00E34134"/>
    <w:rsid w:val="00E459B3"/>
    <w:rsid w:val="00E74B56"/>
    <w:rsid w:val="00EA0523"/>
    <w:rsid w:val="00EB2DF8"/>
    <w:rsid w:val="00F20055"/>
    <w:rsid w:val="00F26D27"/>
    <w:rsid w:val="00FE49D1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79B5"/>
  <w15:docId w15:val="{E75DDB0C-A24F-4683-80D8-E920268D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78"/>
  </w:style>
  <w:style w:type="paragraph" w:styleId="1">
    <w:name w:val="heading 1"/>
    <w:basedOn w:val="a"/>
    <w:link w:val="10"/>
    <w:uiPriority w:val="9"/>
    <w:qFormat/>
    <w:rsid w:val="00DD6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260"/>
    <w:rPr>
      <w:b/>
      <w:bCs/>
    </w:rPr>
  </w:style>
  <w:style w:type="paragraph" w:customStyle="1" w:styleId="c10">
    <w:name w:val="c10"/>
    <w:basedOn w:val="a"/>
    <w:rsid w:val="004B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2EE9"/>
  </w:style>
  <w:style w:type="paragraph" w:customStyle="1" w:styleId="c6">
    <w:name w:val="c6"/>
    <w:basedOn w:val="a"/>
    <w:rsid w:val="0005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034E"/>
  </w:style>
  <w:style w:type="character" w:customStyle="1" w:styleId="c28">
    <w:name w:val="c28"/>
    <w:basedOn w:val="a0"/>
    <w:rsid w:val="0005034E"/>
  </w:style>
  <w:style w:type="paragraph" w:customStyle="1" w:styleId="c20">
    <w:name w:val="c20"/>
    <w:basedOn w:val="a"/>
    <w:rsid w:val="0005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034E"/>
  </w:style>
  <w:style w:type="paragraph" w:customStyle="1" w:styleId="c2">
    <w:name w:val="c2"/>
    <w:basedOn w:val="a"/>
    <w:rsid w:val="0054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6470"/>
  </w:style>
  <w:style w:type="paragraph" w:styleId="a5">
    <w:name w:val="Title"/>
    <w:basedOn w:val="a"/>
    <w:next w:val="a"/>
    <w:link w:val="a6"/>
    <w:uiPriority w:val="10"/>
    <w:qFormat/>
    <w:rsid w:val="00DB6F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DB6F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47334C"/>
  </w:style>
  <w:style w:type="paragraph" w:styleId="a7">
    <w:name w:val="List Paragraph"/>
    <w:basedOn w:val="a"/>
    <w:uiPriority w:val="34"/>
    <w:qFormat/>
    <w:rsid w:val="00DD67A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C975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0432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489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515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491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37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7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2018-03-12T12:37:00Z</dcterms:created>
  <dcterms:modified xsi:type="dcterms:W3CDTF">2019-07-11T17:55:00Z</dcterms:modified>
</cp:coreProperties>
</file>