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8F" w:rsidRPr="00F274E5" w:rsidRDefault="00E07F8F" w:rsidP="00F274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74E5">
        <w:rPr>
          <w:rFonts w:ascii="Times New Roman" w:hAnsi="Times New Roman"/>
          <w:b/>
          <w:sz w:val="28"/>
          <w:szCs w:val="28"/>
          <w:lang w:eastAsia="ru-RU"/>
        </w:rPr>
        <w:t>Консультация для родителей тифлопедагога Гацко М.А.</w:t>
      </w:r>
    </w:p>
    <w:p w:rsidR="00BD0F7D" w:rsidRPr="00BD05FF" w:rsidRDefault="00E07F8F" w:rsidP="00F274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05F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Почему ребенок плохо видит</w:t>
      </w:r>
      <w:r w:rsidR="006874AC" w:rsidRPr="00BD05FF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E07F8F" w:rsidRPr="00F274E5" w:rsidRDefault="00E07F8F" w:rsidP="00BD05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F274E5">
        <w:rPr>
          <w:rFonts w:ascii="Times New Roman" w:hAnsi="Times New Roman" w:cs="Times New Roman"/>
          <w:sz w:val="28"/>
          <w:szCs w:val="28"/>
          <w:shd w:val="clear" w:color="auto" w:fill="FFFFFF"/>
        </w:rPr>
        <w:t>Любая мама переживает за своего ребёнка и старается сделать всё, чтобы он был здоровым и развивался полноценно. Родители присматриваются к своему чаду, пытаясь вовремя заметить тревожные симптомы и обратиться к врачу. Но как понять, что у крохи плохое зрение? И как исправить ситуацию?</w:t>
      </w:r>
    </w:p>
    <w:p w:rsidR="00E07F8F" w:rsidRPr="00F274E5" w:rsidRDefault="00E07F8F" w:rsidP="00BD05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ухудшения зрения у детей могут быть самыми разнообразными:</w:t>
      </w:r>
    </w:p>
    <w:p w:rsidR="00E07F8F" w:rsidRPr="00F274E5" w:rsidRDefault="00E07F8F" w:rsidP="00BD05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Генетическая предрасположенность. Да, к сожалению, проблемы со зрением могут передаваться по наследству. Так, если один из родителей близорук, то риск развития данного недуга у ребёнка повышается на 30-40%. Если же плохо видят и мама, и папа, то риск плохого зрения у отпрыска возрастает до 70-80%.</w:t>
      </w:r>
    </w:p>
    <w:p w:rsidR="00E07F8F" w:rsidRPr="00F274E5" w:rsidRDefault="00E07F8F" w:rsidP="00BD05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Переутомление глазных мышц. Да, оно может встречаться даже у самых маленьких детей, например, при недостаточном освещении помещения, в котором кроха играет, при просмотре телевизора (некоторые родители практически не выключают его, и малыш невольно начинает его смотреть), при неправильном освещении (например, цветной свет довольно вреден для зрения). А у малышей постарше зрение может п</w:t>
      </w:r>
      <w:bookmarkEnd w:id="0"/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адать из-за мобильных детских приложений или компьютерных игр.</w:t>
      </w:r>
    </w:p>
    <w:p w:rsidR="00E07F8F" w:rsidRPr="00F274E5" w:rsidRDefault="00E07F8F" w:rsidP="00F274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врождённые заболевания глаз, такие как глаукома или катаракта. Связаны они с пороками развития плода и не зависят от внешних факторов воздействия.</w:t>
      </w:r>
    </w:p>
    <w:p w:rsidR="006874AC" w:rsidRPr="00F274E5" w:rsidRDefault="00E07F8F" w:rsidP="00F274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перенесённые или имеющиеся общие заболевания, не относящиеся к органам зрения. Например, острота может снижаться при синдроме Дауна, после перенесённой и некорректно вылеченной кори, при сахарном диабете, опухолях гипофиза и так далее.</w:t>
      </w:r>
    </w:p>
    <w:p w:rsidR="00E07F8F" w:rsidRPr="00F274E5" w:rsidRDefault="00E07F8F" w:rsidP="00F274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некоторых витаминов. Так, острота может снизиться при дефиците витаминов</w:t>
      </w:r>
      <w:proofErr w:type="gramStart"/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группы В, А, а также Е.</w:t>
      </w:r>
    </w:p>
    <w:p w:rsidR="00E07F8F" w:rsidRPr="00F274E5" w:rsidRDefault="00E07F8F" w:rsidP="00F274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с позвоночником. Да, как ни странно, они тоже могут некоторым образом влиять на зрение. А связано это с тем, что при смещении </w:t>
      </w: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позвонков шейного отдела может нарушаться кровоснабжение органов головы, таких как головной мозг или глаза.</w:t>
      </w:r>
    </w:p>
    <w:p w:rsidR="00E07F8F" w:rsidRPr="00F274E5" w:rsidRDefault="00E07F8F" w:rsidP="00F274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глаз: как механические, так и химические. Если когда-то в глаз малыша попало какое-то инородное тело, которое не было полностью и вовремя удалено, это может повлиять на его зрение. Также снижение может начаться после попадание на роговицу агрессивных веществ или её ожогов.</w:t>
      </w:r>
    </w:p>
    <w:p w:rsidR="00E07F8F" w:rsidRPr="00F274E5" w:rsidRDefault="00E07F8F" w:rsidP="00F274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понять, что у ребёнка плохое зрение? </w:t>
      </w:r>
    </w:p>
    <w:p w:rsidR="00E07F8F" w:rsidRPr="00F274E5" w:rsidRDefault="00E07F8F" w:rsidP="00F274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Насторожить должны следующие симптомы:</w:t>
      </w:r>
    </w:p>
    <w:p w:rsidR="00E07F8F" w:rsidRPr="00F274E5" w:rsidRDefault="00E07F8F" w:rsidP="00F274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не щурится из-за яркого света. Это может значить, что он просто его не видит.</w:t>
      </w:r>
    </w:p>
    <w:p w:rsidR="00E07F8F" w:rsidRPr="00F274E5" w:rsidRDefault="00E07F8F" w:rsidP="00F274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обращает внимания на движущиеся предметы, не следит за ними. Но для проверки следует использовать довольно яркие вещи, чтобы чадо смогло их заметить и заинтересовалось ими.</w:t>
      </w:r>
    </w:p>
    <w:p w:rsidR="00E07F8F" w:rsidRPr="00F274E5" w:rsidRDefault="00E07F8F" w:rsidP="00F274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часто или постоянно щурится, пытаясь разглядеть предметы, расположенные на некотором расстоянии от него.</w:t>
      </w:r>
    </w:p>
    <w:p w:rsidR="00E07F8F" w:rsidRPr="00F274E5" w:rsidRDefault="00E07F8F" w:rsidP="00F274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</w:t>
      </w:r>
      <w:r w:rsidR="006874AC"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игрушки или предметы, </w:t>
      </w: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приближает их к своему лицу.</w:t>
      </w:r>
    </w:p>
    <w:p w:rsidR="00F274E5" w:rsidRPr="00F274E5" w:rsidRDefault="00E07F8F" w:rsidP="00F274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стать капризным, жаловаться на головную б</w:t>
      </w:r>
      <w:r w:rsidR="00F274E5" w:rsidRPr="00F27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оль.</w:t>
      </w:r>
    </w:p>
    <w:p w:rsidR="00F274E5" w:rsidRPr="00F274E5" w:rsidRDefault="00F274E5" w:rsidP="00F274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E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заподозрили снижение остроты зрения у своего чада, немедленно покажите его детскому специалисту. Врач осуществит ряд диагностических исследований и определит, есть ли проблемы на самом деле.</w:t>
      </w:r>
      <w:r w:rsidRPr="00F274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07F8F" w:rsidRPr="00F274E5" w:rsidRDefault="00E07F8F" w:rsidP="00F274E5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F8F" w:rsidRPr="00F274E5" w:rsidRDefault="00E07F8F" w:rsidP="00F27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4E5" w:rsidRPr="00F274E5" w:rsidRDefault="00F274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4E5" w:rsidRPr="00F274E5" w:rsidSect="00F274E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7DF"/>
    <w:multiLevelType w:val="multilevel"/>
    <w:tmpl w:val="7796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F3365"/>
    <w:multiLevelType w:val="multilevel"/>
    <w:tmpl w:val="E51C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48"/>
    <w:rsid w:val="002E6348"/>
    <w:rsid w:val="006874AC"/>
    <w:rsid w:val="00BD05FF"/>
    <w:rsid w:val="00BD0F7D"/>
    <w:rsid w:val="00C3071A"/>
    <w:rsid w:val="00E07F8F"/>
    <w:rsid w:val="00F2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7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067F-AD8F-487E-B7C2-F0EA3033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</dc:creator>
  <cp:keywords/>
  <dc:description/>
  <cp:lastModifiedBy>Ga</cp:lastModifiedBy>
  <cp:revision>6</cp:revision>
  <dcterms:created xsi:type="dcterms:W3CDTF">2018-04-13T15:55:00Z</dcterms:created>
  <dcterms:modified xsi:type="dcterms:W3CDTF">2018-04-18T13:51:00Z</dcterms:modified>
</cp:coreProperties>
</file>