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BA" w:rsidRPr="008C33BA" w:rsidRDefault="008C33BA" w:rsidP="008C33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BA"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:rsidR="008C33BA" w:rsidRPr="008C33BA" w:rsidRDefault="008C33BA" w:rsidP="008C33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BA">
        <w:rPr>
          <w:rFonts w:ascii="Times New Roman" w:eastAsia="Calibri" w:hAnsi="Times New Roman" w:cs="Times New Roman"/>
          <w:sz w:val="28"/>
          <w:szCs w:val="28"/>
        </w:rPr>
        <w:t xml:space="preserve">    Здоровый образ жизни предполагает здоровое питание, включающее широкий ассортимент овощей и фруктов. Существует множество диет, используемых в зависимости от того, какое заболевание  есть у человека. Очень часто у школьников при  врачебном осмотре выявляются заболевания </w:t>
      </w:r>
      <w:proofErr w:type="spellStart"/>
      <w:proofErr w:type="gramStart"/>
      <w:r w:rsidRPr="008C33BA">
        <w:rPr>
          <w:rFonts w:ascii="Times New Roman" w:eastAsia="Calibri" w:hAnsi="Times New Roman" w:cs="Times New Roman"/>
          <w:sz w:val="28"/>
          <w:szCs w:val="28"/>
        </w:rPr>
        <w:t>желудочно</w:t>
      </w:r>
      <w:proofErr w:type="spellEnd"/>
      <w:r w:rsidRPr="008C33BA">
        <w:rPr>
          <w:rFonts w:ascii="Times New Roman" w:eastAsia="Calibri" w:hAnsi="Times New Roman" w:cs="Times New Roman"/>
          <w:sz w:val="28"/>
          <w:szCs w:val="28"/>
        </w:rPr>
        <w:t xml:space="preserve"> - кишечного</w:t>
      </w:r>
      <w:proofErr w:type="gramEnd"/>
      <w:r w:rsidRPr="008C33BA">
        <w:rPr>
          <w:rFonts w:ascii="Times New Roman" w:eastAsia="Calibri" w:hAnsi="Times New Roman" w:cs="Times New Roman"/>
          <w:sz w:val="28"/>
          <w:szCs w:val="28"/>
        </w:rPr>
        <w:t xml:space="preserve"> тракта. Например, </w:t>
      </w:r>
      <w:proofErr w:type="gramStart"/>
      <w:r w:rsidRPr="008C33BA">
        <w:rPr>
          <w:rFonts w:ascii="Times New Roman" w:eastAsia="Calibri" w:hAnsi="Times New Roman" w:cs="Times New Roman"/>
          <w:sz w:val="28"/>
          <w:szCs w:val="28"/>
        </w:rPr>
        <w:t>такие</w:t>
      </w:r>
      <w:proofErr w:type="gramEnd"/>
      <w:r w:rsidRPr="008C33BA">
        <w:rPr>
          <w:rFonts w:ascii="Times New Roman" w:eastAsia="Calibri" w:hAnsi="Times New Roman" w:cs="Times New Roman"/>
          <w:sz w:val="28"/>
          <w:szCs w:val="28"/>
        </w:rPr>
        <w:t>, как гастрит с повышенной или пониженной кислотностью. Поэтому, когда человек с повышенной кислотностью желудочного сока питается пищей, содержащей большое количество кислоты, он испытывает дискомфорт.</w:t>
      </w:r>
    </w:p>
    <w:p w:rsidR="008C33BA" w:rsidRPr="008C33BA" w:rsidRDefault="008C33BA" w:rsidP="008C33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BA">
        <w:rPr>
          <w:rFonts w:ascii="Times New Roman" w:eastAsia="Calibri" w:hAnsi="Times New Roman" w:cs="Times New Roman"/>
          <w:sz w:val="28"/>
          <w:szCs w:val="28"/>
        </w:rPr>
        <w:t>Мы часто сталкиваемся с проблемой определения кислотности среды в домашних условия</w:t>
      </w:r>
      <w:proofErr w:type="gramStart"/>
      <w:r w:rsidRPr="008C33BA">
        <w:rPr>
          <w:rFonts w:ascii="Times New Roman" w:eastAsia="Calibri" w:hAnsi="Times New Roman" w:cs="Times New Roman"/>
          <w:sz w:val="28"/>
          <w:szCs w:val="28"/>
        </w:rPr>
        <w:t>х(</w:t>
      </w:r>
      <w:proofErr w:type="gramEnd"/>
      <w:r w:rsidRPr="008C33BA">
        <w:rPr>
          <w:rFonts w:ascii="Times New Roman" w:eastAsia="Calibri" w:hAnsi="Times New Roman" w:cs="Times New Roman"/>
          <w:sz w:val="28"/>
          <w:szCs w:val="28"/>
        </w:rPr>
        <w:t xml:space="preserve"> при консервировании, приготовлении салатов, соусов). Поэтому применение продуктов питания в качестве индикаторов  степени кислотности является особенно </w:t>
      </w:r>
      <w:r w:rsidRPr="008C33BA">
        <w:rPr>
          <w:rFonts w:ascii="Times New Roman" w:eastAsia="Calibri" w:hAnsi="Times New Roman" w:cs="Times New Roman"/>
          <w:b/>
          <w:sz w:val="28"/>
          <w:szCs w:val="28"/>
        </w:rPr>
        <w:t>актуальным</w:t>
      </w:r>
      <w:r w:rsidRPr="008C33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33BA" w:rsidRPr="008C33BA" w:rsidRDefault="008C33BA" w:rsidP="008C33B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33BA">
        <w:rPr>
          <w:rFonts w:ascii="Times New Roman" w:eastAsia="Calibri" w:hAnsi="Times New Roman" w:cs="Times New Roman"/>
          <w:b/>
          <w:sz w:val="28"/>
          <w:szCs w:val="28"/>
        </w:rPr>
        <w:t>Цель исследования:</w:t>
      </w:r>
    </w:p>
    <w:p w:rsidR="008C33BA" w:rsidRPr="008C33BA" w:rsidRDefault="008C33BA" w:rsidP="008C33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BA">
        <w:rPr>
          <w:rFonts w:ascii="Times New Roman" w:eastAsia="Calibri" w:hAnsi="Times New Roman" w:cs="Times New Roman"/>
          <w:sz w:val="28"/>
          <w:szCs w:val="28"/>
        </w:rPr>
        <w:t xml:space="preserve">определить продукты питания, которые могли бы </w:t>
      </w:r>
      <w:proofErr w:type="gramStart"/>
      <w:r w:rsidRPr="008C33BA">
        <w:rPr>
          <w:rFonts w:ascii="Times New Roman" w:eastAsia="Calibri" w:hAnsi="Times New Roman" w:cs="Times New Roman"/>
          <w:sz w:val="28"/>
          <w:szCs w:val="28"/>
        </w:rPr>
        <w:t>выполнять роль</w:t>
      </w:r>
      <w:proofErr w:type="gramEnd"/>
      <w:r w:rsidRPr="008C33BA">
        <w:rPr>
          <w:rFonts w:ascii="Times New Roman" w:eastAsia="Calibri" w:hAnsi="Times New Roman" w:cs="Times New Roman"/>
          <w:sz w:val="28"/>
          <w:szCs w:val="28"/>
        </w:rPr>
        <w:t xml:space="preserve"> индикаторов  степени кислотности среды</w:t>
      </w:r>
    </w:p>
    <w:p w:rsidR="008C33BA" w:rsidRPr="008C33BA" w:rsidRDefault="008C33BA" w:rsidP="008C33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BA">
        <w:rPr>
          <w:rFonts w:ascii="Times New Roman" w:eastAsia="Calibri" w:hAnsi="Times New Roman" w:cs="Times New Roman"/>
          <w:b/>
          <w:bCs/>
          <w:sz w:val="28"/>
          <w:szCs w:val="28"/>
        </w:rPr>
        <w:t>Задачи исследования:</w:t>
      </w:r>
    </w:p>
    <w:p w:rsidR="008C33BA" w:rsidRPr="008C33BA" w:rsidRDefault="008C33BA" w:rsidP="008C33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BA">
        <w:rPr>
          <w:rFonts w:ascii="Times New Roman" w:eastAsia="Calibri" w:hAnsi="Times New Roman" w:cs="Times New Roman"/>
          <w:sz w:val="28"/>
          <w:szCs w:val="28"/>
        </w:rPr>
        <w:t>1.Найти продукты питания, которые могут изменять цвет в разных средах</w:t>
      </w:r>
    </w:p>
    <w:p w:rsidR="008C33BA" w:rsidRPr="008C33BA" w:rsidRDefault="008C33BA" w:rsidP="008C33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BA">
        <w:rPr>
          <w:rFonts w:ascii="Times New Roman" w:eastAsia="Calibri" w:hAnsi="Times New Roman" w:cs="Times New Roman"/>
          <w:sz w:val="28"/>
          <w:szCs w:val="28"/>
        </w:rPr>
        <w:t xml:space="preserve">2.Создать индикаторную шкалу для определения кислотности среды, используя продукты питания </w:t>
      </w:r>
    </w:p>
    <w:p w:rsidR="008C33BA" w:rsidRPr="008C33BA" w:rsidRDefault="008C33BA" w:rsidP="008C33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BA">
        <w:rPr>
          <w:rFonts w:ascii="Times New Roman" w:eastAsia="Calibri" w:hAnsi="Times New Roman" w:cs="Times New Roman"/>
          <w:sz w:val="28"/>
          <w:szCs w:val="28"/>
        </w:rPr>
        <w:t xml:space="preserve">Цель и задачи определили </w:t>
      </w:r>
      <w:r w:rsidRPr="008C33BA">
        <w:rPr>
          <w:rFonts w:ascii="Times New Roman" w:eastAsia="Calibri" w:hAnsi="Times New Roman" w:cs="Times New Roman"/>
          <w:b/>
          <w:sz w:val="28"/>
          <w:szCs w:val="28"/>
        </w:rPr>
        <w:t xml:space="preserve">гипотезу </w:t>
      </w:r>
      <w:r w:rsidRPr="008C33BA">
        <w:rPr>
          <w:rFonts w:ascii="Times New Roman" w:eastAsia="Calibri" w:hAnsi="Times New Roman" w:cs="Times New Roman"/>
          <w:sz w:val="28"/>
          <w:szCs w:val="28"/>
        </w:rPr>
        <w:t>исследования:</w:t>
      </w:r>
    </w:p>
    <w:p w:rsidR="008C33BA" w:rsidRPr="008C33BA" w:rsidRDefault="008C33BA" w:rsidP="008C33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BA">
        <w:rPr>
          <w:rFonts w:ascii="Times New Roman" w:eastAsia="Calibri" w:hAnsi="Times New Roman" w:cs="Times New Roman"/>
          <w:sz w:val="28"/>
          <w:szCs w:val="28"/>
        </w:rPr>
        <w:t xml:space="preserve">         существуют продукты питания, которые можно использовать в качестве рН индикаторов. </w:t>
      </w:r>
    </w:p>
    <w:p w:rsidR="008C33BA" w:rsidRPr="008C33BA" w:rsidRDefault="008C33BA" w:rsidP="008C33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BA">
        <w:rPr>
          <w:rFonts w:ascii="Times New Roman" w:eastAsia="Calibri" w:hAnsi="Times New Roman" w:cs="Times New Roman"/>
          <w:b/>
          <w:bCs/>
          <w:sz w:val="28"/>
          <w:szCs w:val="28"/>
        </w:rPr>
        <w:t>Методы исследования:</w:t>
      </w:r>
    </w:p>
    <w:p w:rsidR="008C33BA" w:rsidRPr="008C33BA" w:rsidRDefault="008C33BA" w:rsidP="008C33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BA">
        <w:rPr>
          <w:rFonts w:ascii="Times New Roman" w:eastAsia="Calibri" w:hAnsi="Times New Roman" w:cs="Times New Roman"/>
          <w:sz w:val="28"/>
          <w:szCs w:val="28"/>
        </w:rPr>
        <w:t>1.Анализ научной литературы</w:t>
      </w:r>
    </w:p>
    <w:p w:rsidR="008C33BA" w:rsidRPr="008C33BA" w:rsidRDefault="008C33BA" w:rsidP="008C33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BA">
        <w:rPr>
          <w:rFonts w:ascii="Times New Roman" w:eastAsia="Calibri" w:hAnsi="Times New Roman" w:cs="Times New Roman"/>
          <w:sz w:val="28"/>
          <w:szCs w:val="28"/>
        </w:rPr>
        <w:t>2.Химические эксперименты</w:t>
      </w:r>
    </w:p>
    <w:p w:rsidR="008C33BA" w:rsidRPr="008C33BA" w:rsidRDefault="008C33BA" w:rsidP="008C33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3BA">
        <w:rPr>
          <w:rFonts w:ascii="Times New Roman" w:eastAsia="Calibri" w:hAnsi="Times New Roman" w:cs="Times New Roman"/>
          <w:sz w:val="28"/>
          <w:szCs w:val="28"/>
        </w:rPr>
        <w:t>3.Наблюдение</w:t>
      </w:r>
    </w:p>
    <w:p w:rsidR="00D109CC" w:rsidRDefault="0064766C">
      <w:bookmarkStart w:id="0" w:name="_GoBack"/>
      <w:bookmarkEnd w:id="0"/>
    </w:p>
    <w:sectPr w:rsidR="00D1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29"/>
    <w:rsid w:val="000B77D7"/>
    <w:rsid w:val="00167D29"/>
    <w:rsid w:val="00190CC3"/>
    <w:rsid w:val="001D156E"/>
    <w:rsid w:val="001E5D45"/>
    <w:rsid w:val="002B11DA"/>
    <w:rsid w:val="002E107B"/>
    <w:rsid w:val="004145C3"/>
    <w:rsid w:val="00423B0A"/>
    <w:rsid w:val="005F040D"/>
    <w:rsid w:val="0064766C"/>
    <w:rsid w:val="0078634C"/>
    <w:rsid w:val="008C33BA"/>
    <w:rsid w:val="008E2700"/>
    <w:rsid w:val="0093723B"/>
    <w:rsid w:val="00A52750"/>
    <w:rsid w:val="00BE0A11"/>
    <w:rsid w:val="00BF5384"/>
    <w:rsid w:val="00CB325A"/>
    <w:rsid w:val="00DF1E4F"/>
    <w:rsid w:val="00FB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2AEB89C-4897-4603-A958-931645B738D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2018-01-15T18:02:00Z</dcterms:created>
  <dcterms:modified xsi:type="dcterms:W3CDTF">2018-01-15T18:07:00Z</dcterms:modified>
</cp:coreProperties>
</file>