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E8" w:rsidRPr="003737A8" w:rsidRDefault="00CF0CE8" w:rsidP="003737A8">
      <w:pPr>
        <w:spacing w:after="0"/>
        <w:ind w:left="-567" w:hanging="1"/>
        <w:jc w:val="right"/>
        <w:rPr>
          <w:rFonts w:ascii="Times New Roman" w:hAnsi="Times New Roman" w:cs="Times New Roman"/>
          <w:sz w:val="20"/>
          <w:szCs w:val="20"/>
        </w:rPr>
      </w:pPr>
      <w:r w:rsidRPr="003737A8">
        <w:rPr>
          <w:rFonts w:ascii="Times New Roman" w:hAnsi="Times New Roman" w:cs="Times New Roman"/>
          <w:sz w:val="20"/>
          <w:szCs w:val="20"/>
        </w:rPr>
        <w:t xml:space="preserve">Доклад учителя математики </w:t>
      </w:r>
    </w:p>
    <w:p w:rsidR="00CF0CE8" w:rsidRPr="003737A8" w:rsidRDefault="00CF0CE8" w:rsidP="003737A8">
      <w:pPr>
        <w:spacing w:after="0"/>
        <w:ind w:left="-567" w:hanging="1"/>
        <w:jc w:val="right"/>
        <w:rPr>
          <w:rFonts w:ascii="Times New Roman" w:hAnsi="Times New Roman" w:cs="Times New Roman"/>
          <w:sz w:val="20"/>
          <w:szCs w:val="20"/>
        </w:rPr>
      </w:pPr>
      <w:r w:rsidRPr="003737A8">
        <w:rPr>
          <w:rFonts w:ascii="Times New Roman" w:hAnsi="Times New Roman" w:cs="Times New Roman"/>
          <w:sz w:val="20"/>
          <w:szCs w:val="20"/>
        </w:rPr>
        <w:t xml:space="preserve">Башкирского лицея  </w:t>
      </w:r>
      <w:proofErr w:type="spellStart"/>
      <w:r w:rsidRPr="003737A8">
        <w:rPr>
          <w:rFonts w:ascii="Times New Roman" w:hAnsi="Times New Roman" w:cs="Times New Roman"/>
          <w:sz w:val="20"/>
          <w:szCs w:val="20"/>
        </w:rPr>
        <w:t>им.М.Бурангулова</w:t>
      </w:r>
      <w:proofErr w:type="spellEnd"/>
      <w:r w:rsidRPr="003737A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F0CE8" w:rsidRPr="003737A8" w:rsidRDefault="00CF0CE8" w:rsidP="003737A8">
      <w:pPr>
        <w:spacing w:after="0"/>
        <w:ind w:left="-567" w:hanging="1"/>
        <w:jc w:val="right"/>
        <w:rPr>
          <w:rFonts w:ascii="Times New Roman" w:hAnsi="Times New Roman" w:cs="Times New Roman"/>
          <w:sz w:val="20"/>
          <w:szCs w:val="20"/>
        </w:rPr>
      </w:pPr>
      <w:r w:rsidRPr="003737A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3737A8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3737A8">
        <w:rPr>
          <w:rFonts w:ascii="Times New Roman" w:hAnsi="Times New Roman" w:cs="Times New Roman"/>
          <w:sz w:val="20"/>
          <w:szCs w:val="20"/>
        </w:rPr>
        <w:t xml:space="preserve">аевский  </w:t>
      </w:r>
      <w:proofErr w:type="spellStart"/>
      <w:r w:rsidRPr="003737A8">
        <w:rPr>
          <w:rFonts w:ascii="Times New Roman" w:hAnsi="Times New Roman" w:cs="Times New Roman"/>
          <w:sz w:val="20"/>
          <w:szCs w:val="20"/>
        </w:rPr>
        <w:t>М.Р.Альшеевский</w:t>
      </w:r>
      <w:proofErr w:type="spellEnd"/>
      <w:r w:rsidRPr="003737A8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F0CE8" w:rsidRPr="003737A8" w:rsidRDefault="00CF0CE8" w:rsidP="003737A8">
      <w:pPr>
        <w:spacing w:after="0"/>
        <w:ind w:left="-567" w:hanging="1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737A8">
        <w:rPr>
          <w:rFonts w:ascii="Times New Roman" w:hAnsi="Times New Roman" w:cs="Times New Roman"/>
          <w:sz w:val="20"/>
          <w:szCs w:val="20"/>
        </w:rPr>
        <w:t>Анферовой</w:t>
      </w:r>
      <w:proofErr w:type="spellEnd"/>
      <w:r w:rsidRPr="003737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7A8">
        <w:rPr>
          <w:rFonts w:ascii="Times New Roman" w:hAnsi="Times New Roman" w:cs="Times New Roman"/>
          <w:sz w:val="20"/>
          <w:szCs w:val="20"/>
        </w:rPr>
        <w:t>Гульнары</w:t>
      </w:r>
      <w:proofErr w:type="spellEnd"/>
      <w:r w:rsidRPr="003737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7A8">
        <w:rPr>
          <w:rFonts w:ascii="Times New Roman" w:hAnsi="Times New Roman" w:cs="Times New Roman"/>
          <w:sz w:val="20"/>
          <w:szCs w:val="20"/>
        </w:rPr>
        <w:t>Мавруровны</w:t>
      </w:r>
      <w:proofErr w:type="spellEnd"/>
    </w:p>
    <w:p w:rsidR="00A96561" w:rsidRPr="008A1604" w:rsidRDefault="00CF0CE8" w:rsidP="003737A8">
      <w:pPr>
        <w:ind w:left="-567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604">
        <w:rPr>
          <w:rFonts w:ascii="Times New Roman" w:hAnsi="Times New Roman" w:cs="Times New Roman"/>
          <w:b/>
          <w:sz w:val="24"/>
          <w:szCs w:val="24"/>
        </w:rPr>
        <w:t>Тема: «Современные подходы к повышению качества образования по математике с учетом перехода к ФГОС».</w:t>
      </w:r>
    </w:p>
    <w:p w:rsidR="00CF0CE8" w:rsidRPr="003737A8" w:rsidRDefault="00CF0CE8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>Модернизация  школьного образования, реализуемая в настоящее время в рамках апробации и внедрения Федеральных государственных стандартов общего образования</w:t>
      </w:r>
      <w:r w:rsidR="0081699A" w:rsidRPr="003737A8">
        <w:rPr>
          <w:rFonts w:ascii="Times New Roman" w:hAnsi="Times New Roman"/>
          <w:sz w:val="24"/>
          <w:szCs w:val="24"/>
        </w:rPr>
        <w:t xml:space="preserve">, </w:t>
      </w:r>
      <w:r w:rsidRPr="003737A8">
        <w:rPr>
          <w:rFonts w:ascii="Times New Roman" w:hAnsi="Times New Roman"/>
          <w:sz w:val="24"/>
          <w:szCs w:val="24"/>
        </w:rPr>
        <w:t xml:space="preserve"> на первое место выдвигает требования к результатам образования, которые должны быть значимы за пределами системы образования. Поэтому цель российского школьного образования ХХ</w:t>
      </w:r>
      <w:proofErr w:type="gramStart"/>
      <w:r w:rsidRPr="003737A8">
        <w:rPr>
          <w:rFonts w:ascii="Times New Roman" w:hAnsi="Times New Roman"/>
          <w:sz w:val="24"/>
          <w:szCs w:val="24"/>
        </w:rPr>
        <w:t>I</w:t>
      </w:r>
      <w:proofErr w:type="gramEnd"/>
      <w:r w:rsidRPr="003737A8">
        <w:rPr>
          <w:rFonts w:ascii="Times New Roman" w:hAnsi="Times New Roman"/>
          <w:sz w:val="24"/>
          <w:szCs w:val="24"/>
        </w:rPr>
        <w:t xml:space="preserve"> века – создание условий для самореализации ученика в учебном процессе, формирование у школьника готовности быть субъектом продуктивной, самостоятельной деятельности на всех этапах своего жизненного пути.</w:t>
      </w:r>
    </w:p>
    <w:p w:rsidR="00A01D3A" w:rsidRPr="004A1AB2" w:rsidRDefault="00FF64C4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699A" w:rsidRPr="003737A8">
        <w:rPr>
          <w:rFonts w:ascii="Times New Roman" w:hAnsi="Times New Roman"/>
          <w:sz w:val="24"/>
          <w:szCs w:val="24"/>
        </w:rPr>
        <w:t>Увеличение умственной нагрузки на уроках математики заставляет задуматься над тем, как поддержать у учащихся интерес к изучаемому материалу, их активность на протяжении всего урока. Возникновение интереса к математике зависит в большей степени от методики ее преподавания, от того, насколько умело будет построена учебная работа. В связи с этим ведутся поиски новых эффективных методов обучения и методических приемов, которые активизировали бы мысль школьников, стимулировали бы  их к самостоятельному приобретению знаний. Педагогу надо задуматься о том, чтобы каждый ученик работал активно, увлеченно, а это использовать как отправную точку для возникновения и развития любознательности, познавательного интереса. В подростковом возрасте формируются постоянные интересы и склонности к тому или иному предмету, именно в этот период нужно стремиться раскрыть притягательные стороны математики. Очевидно, что возможности урока математики в данном аспекте практически безграничны.</w:t>
      </w:r>
      <w:r w:rsidR="00A01D3A">
        <w:rPr>
          <w:rFonts w:ascii="Times New Roman" w:hAnsi="Times New Roman"/>
          <w:sz w:val="24"/>
          <w:szCs w:val="24"/>
        </w:rPr>
        <w:t xml:space="preserve"> </w:t>
      </w:r>
      <w:r w:rsidR="0081699A" w:rsidRPr="003737A8">
        <w:rPr>
          <w:rFonts w:ascii="Times New Roman" w:hAnsi="Times New Roman"/>
          <w:sz w:val="24"/>
          <w:szCs w:val="24"/>
        </w:rPr>
        <w:t xml:space="preserve">Значит, актуален вопрос: “Что такое современный урок?”. </w:t>
      </w:r>
      <w:r w:rsidR="00A01D3A" w:rsidRPr="004A1AB2">
        <w:rPr>
          <w:rFonts w:ascii="Times New Roman" w:hAnsi="Times New Roman"/>
          <w:sz w:val="24"/>
          <w:szCs w:val="24"/>
          <w:lang w:eastAsia="ru-RU"/>
        </w:rPr>
        <w:t>Современный урок - это урок, где учитель использует все возможности для развития личности ученика, его активного умственного роста, где присутствуют самостоятельный поиск учащихся, их исследования, различная творческая работа.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81699A" w:rsidRPr="003737A8" w:rsidRDefault="008A1413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12D2F">
        <w:rPr>
          <w:rFonts w:ascii="Times New Roman" w:hAnsi="Times New Roman"/>
          <w:sz w:val="24"/>
          <w:szCs w:val="24"/>
        </w:rPr>
        <w:t>Опираясь на это определение</w:t>
      </w:r>
      <w:r w:rsidR="0081699A" w:rsidRPr="003737A8">
        <w:rPr>
          <w:rFonts w:ascii="Times New Roman" w:hAnsi="Times New Roman"/>
          <w:sz w:val="24"/>
          <w:szCs w:val="24"/>
        </w:rPr>
        <w:t xml:space="preserve">, я стараюсь на своих уроках заложить у учеников методологические основы познавательной деятельности. </w:t>
      </w:r>
    </w:p>
    <w:p w:rsidR="0081699A" w:rsidRPr="003737A8" w:rsidRDefault="00FF64C4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699A" w:rsidRPr="003737A8">
        <w:rPr>
          <w:rFonts w:ascii="Times New Roman" w:hAnsi="Times New Roman"/>
          <w:sz w:val="24"/>
          <w:szCs w:val="24"/>
        </w:rPr>
        <w:t xml:space="preserve">Интересный урок можно создать за счёт следующих условий: личности учителя (очень часто даже скучный материал, объясняемый любимым учителем, хорошо усваивается); содержания учебного материала (когда ребёнку просто нравится содержание данного предмета); методов и приёмов обучения. Если первые два пункта не всегда в нашей власти, то </w:t>
      </w:r>
      <w:proofErr w:type="gramStart"/>
      <w:r w:rsidR="0081699A" w:rsidRPr="003737A8">
        <w:rPr>
          <w:rFonts w:ascii="Times New Roman" w:hAnsi="Times New Roman"/>
          <w:sz w:val="24"/>
          <w:szCs w:val="24"/>
        </w:rPr>
        <w:t>последний</w:t>
      </w:r>
      <w:proofErr w:type="gramEnd"/>
      <w:r w:rsidR="0081699A" w:rsidRPr="003737A8">
        <w:rPr>
          <w:rFonts w:ascii="Times New Roman" w:hAnsi="Times New Roman"/>
          <w:sz w:val="24"/>
          <w:szCs w:val="24"/>
        </w:rPr>
        <w:t xml:space="preserve"> – поле для творческой деятельности любого преподавателя.</w:t>
      </w:r>
    </w:p>
    <w:p w:rsidR="0081699A" w:rsidRPr="003737A8" w:rsidRDefault="00FF64C4" w:rsidP="00FF64C4">
      <w:pPr>
        <w:pStyle w:val="a3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1699A" w:rsidRPr="003737A8">
        <w:rPr>
          <w:rFonts w:ascii="Times New Roman" w:hAnsi="Times New Roman"/>
          <w:sz w:val="24"/>
          <w:szCs w:val="24"/>
        </w:rPr>
        <w:t>Внедрение в образование новых педагогических технологий позволяет поднять обучение школьников на более высокий уровень.</w:t>
      </w:r>
    </w:p>
    <w:p w:rsidR="0081699A" w:rsidRPr="003737A8" w:rsidRDefault="00FF64C4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699A" w:rsidRPr="003737A8">
        <w:rPr>
          <w:rFonts w:ascii="Times New Roman" w:hAnsi="Times New Roman"/>
          <w:sz w:val="24"/>
          <w:szCs w:val="24"/>
        </w:rPr>
        <w:t>К инновационным технологиям необходимо отнести технологию развивающего обучения, проектную технологию, научно-исследовательскую деятельность, личностно-ориентированный подход, ИКТ – технологии, и др.</w:t>
      </w:r>
    </w:p>
    <w:p w:rsidR="0081699A" w:rsidRPr="003737A8" w:rsidRDefault="00FF64C4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1699A" w:rsidRPr="003737A8">
        <w:rPr>
          <w:rFonts w:ascii="Times New Roman" w:hAnsi="Times New Roman"/>
          <w:sz w:val="24"/>
          <w:szCs w:val="24"/>
        </w:rPr>
        <w:t>Цель учителя -  применяя новые педагогические технологии, научить школьников учиться. А как показывает практика, новые образовательные технологии могут быть освоены только в действии.</w:t>
      </w:r>
    </w:p>
    <w:p w:rsidR="00712D2F" w:rsidRDefault="00FF64C4" w:rsidP="00FF64C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699A" w:rsidRPr="003737A8">
        <w:rPr>
          <w:rFonts w:ascii="Times New Roman" w:hAnsi="Times New Roman" w:cs="Times New Roman"/>
          <w:sz w:val="24"/>
          <w:szCs w:val="24"/>
        </w:rPr>
        <w:t xml:space="preserve">На своих уроках в первую очередь стараюсь развивать познавательный интерес к предмету, максимальную опору на активную мыслительную деятельность учащихся. Главной для развития познавательного интереса являются ситуации решения познавательных задач, ситуации активного поиска, догадок, размышления, в которых необходимо разобраться самому. Начальным моментом мыслительного процесса обычно является проблемная ситуация. Мыслить человек начинает, когда у него появляется потребность что-то понять. Мышление обычно начинается с проблемы или вопроса, с удивления или недоумения, с противоречия. Для этого использую проблемные ситуации и помогаю их разрешить. </w:t>
      </w:r>
    </w:p>
    <w:p w:rsidR="00E2188D" w:rsidRPr="003737A8" w:rsidRDefault="0081699A" w:rsidP="00FF64C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в </w:t>
      </w:r>
      <w:r w:rsidR="00E11BC5" w:rsidRPr="003737A8">
        <w:rPr>
          <w:rFonts w:ascii="Times New Roman" w:hAnsi="Times New Roman" w:cs="Times New Roman"/>
          <w:sz w:val="24"/>
          <w:szCs w:val="24"/>
        </w:rPr>
        <w:t xml:space="preserve"> 7 классе </w:t>
      </w:r>
      <w:r w:rsidR="005E52FF" w:rsidRPr="003737A8">
        <w:rPr>
          <w:rFonts w:ascii="Times New Roman" w:hAnsi="Times New Roman" w:cs="Times New Roman"/>
          <w:sz w:val="24"/>
          <w:szCs w:val="24"/>
        </w:rPr>
        <w:t xml:space="preserve">я давала урок  </w:t>
      </w:r>
      <w:r w:rsidR="00E2188D" w:rsidRPr="003737A8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E2188D" w:rsidRPr="00FF64C4">
        <w:rPr>
          <w:rFonts w:ascii="Times New Roman" w:hAnsi="Times New Roman" w:cs="Times New Roman"/>
          <w:b/>
          <w:sz w:val="24"/>
          <w:szCs w:val="24"/>
        </w:rPr>
        <w:t>« Разложение многочлена на множители с помощью комбинации различных приемов</w:t>
      </w:r>
      <w:r w:rsidR="005E52FF" w:rsidRPr="00FF64C4">
        <w:rPr>
          <w:rFonts w:ascii="Times New Roman" w:hAnsi="Times New Roman" w:cs="Times New Roman"/>
          <w:b/>
          <w:sz w:val="24"/>
          <w:szCs w:val="24"/>
        </w:rPr>
        <w:t>».</w:t>
      </w:r>
      <w:r w:rsidR="005E52FF" w:rsidRPr="003737A8">
        <w:rPr>
          <w:rFonts w:ascii="Times New Roman" w:hAnsi="Times New Roman" w:cs="Times New Roman"/>
          <w:sz w:val="24"/>
          <w:szCs w:val="24"/>
        </w:rPr>
        <w:t xml:space="preserve"> Начало урока посвящалось повторению. Оно началось со списка алгебраических выражений, который учащиеся должны были сначала хорошо рассмотреть</w:t>
      </w:r>
      <w:r w:rsidR="00DF00CB" w:rsidRPr="003737A8">
        <w:rPr>
          <w:rFonts w:ascii="Times New Roman" w:hAnsi="Times New Roman" w:cs="Times New Roman"/>
          <w:sz w:val="24"/>
          <w:szCs w:val="24"/>
        </w:rPr>
        <w:t>: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3а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b(1-2a) 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(x-2) (x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+2x+4)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27x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-72x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+48x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(5a+1) 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(9c-ab)(9c+ab)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+d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+2md –к</w:t>
      </w:r>
      <w:proofErr w:type="gramStart"/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+10a+25-y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(x-4)(25+3x)</w:t>
      </w:r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+4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y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4</m:t>
            </m:r>
          </m:sup>
        </m:sSup>
      </m:oMath>
    </w:p>
    <w:p w:rsidR="00E2188D" w:rsidRPr="003737A8" w:rsidRDefault="00E2188D" w:rsidP="00FF64C4">
      <w:pPr>
        <w:numPr>
          <w:ilvl w:val="0"/>
          <w:numId w:val="1"/>
        </w:numPr>
        <w:tabs>
          <w:tab w:val="clear" w:pos="786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-4a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+40ab-100b</w:t>
      </w:r>
      <w:r w:rsidRPr="0037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5E52FF" w:rsidRPr="003737A8" w:rsidRDefault="005E52FF" w:rsidP="00FF64C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</w:t>
      </w:r>
      <w:r w:rsidRPr="00373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52FF" w:rsidRPr="003737A8" w:rsidRDefault="005E52FF" w:rsidP="00FF64C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Распределите данные выражения по группам и объясните, по какому принципу поведено распределение. </w:t>
      </w:r>
    </w:p>
    <w:p w:rsidR="00E2188D" w:rsidRPr="003737A8" w:rsidRDefault="00E2188D" w:rsidP="00FF64C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сначала выделяют две группы. В первую вошли 1,2,4,5,8, поскольку в каждом из них есть двучлен, выступающий в качестве отдельного множителя. Во вторую группу </w:t>
      </w:r>
      <w:r w:rsidR="005E52FF"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отнесены </w:t>
      </w:r>
      <w:r w:rsidR="005E52FF"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выражения, ведь ни в одном из них не встречались «умноженные друг на друга скобки»</w:t>
      </w:r>
      <w:r w:rsidR="005E52FF"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(ребята выразились примерно так)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Но</w:t>
      </w:r>
      <w:r w:rsidR="005E52FF"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некоторые учащиеся заметили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вторая группа неоднородна, в ней есть и трехчлены, и </w:t>
      </w:r>
      <w:proofErr w:type="spellStart"/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четырехчлены</w:t>
      </w:r>
      <w:proofErr w:type="spellEnd"/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5E52FF"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двучлен</w:t>
      </w:r>
      <w:r w:rsidRPr="0037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699A" w:rsidRPr="003737A8" w:rsidRDefault="00B81014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  <w:lang w:eastAsia="ru-RU"/>
        </w:rPr>
        <w:t>Проведенный анализ помог</w:t>
      </w:r>
      <w:r w:rsidR="00E2188D" w:rsidRPr="003737A8">
        <w:rPr>
          <w:rFonts w:ascii="Times New Roman" w:hAnsi="Times New Roman"/>
          <w:sz w:val="24"/>
          <w:szCs w:val="24"/>
          <w:lang w:eastAsia="ru-RU"/>
        </w:rPr>
        <w:t xml:space="preserve"> сформулировать цель урока: «Мы займемся разложением на множители многочленов, подобных тем, которые вы отнесли во вторую группу».</w:t>
      </w:r>
      <w:r w:rsidRPr="003737A8">
        <w:rPr>
          <w:rFonts w:ascii="Times New Roman" w:hAnsi="Times New Roman"/>
          <w:sz w:val="24"/>
          <w:szCs w:val="24"/>
          <w:lang w:eastAsia="ru-RU"/>
        </w:rPr>
        <w:t xml:space="preserve"> Среди них будут и трехчлены, и </w:t>
      </w:r>
      <w:proofErr w:type="spellStart"/>
      <w:r w:rsidRPr="003737A8">
        <w:rPr>
          <w:rFonts w:ascii="Times New Roman" w:hAnsi="Times New Roman"/>
          <w:sz w:val="24"/>
          <w:szCs w:val="24"/>
          <w:lang w:eastAsia="ru-RU"/>
        </w:rPr>
        <w:t>четырехчлены</w:t>
      </w:r>
      <w:proofErr w:type="spellEnd"/>
      <w:r w:rsidRPr="003737A8">
        <w:rPr>
          <w:rFonts w:ascii="Times New Roman" w:hAnsi="Times New Roman"/>
          <w:sz w:val="24"/>
          <w:szCs w:val="24"/>
          <w:lang w:eastAsia="ru-RU"/>
        </w:rPr>
        <w:t>, и двучлены. Поскольку рассматриваемые нами выражения различны, то различны и способы разложения на множители. К тому же чаще всего они применяются не порознь, а комбинируются, сочетаются друг с</w:t>
      </w:r>
      <w:r w:rsidR="00DF00CB" w:rsidRPr="003737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737A8">
        <w:rPr>
          <w:rFonts w:ascii="Times New Roman" w:hAnsi="Times New Roman"/>
          <w:sz w:val="24"/>
          <w:szCs w:val="24"/>
          <w:lang w:eastAsia="ru-RU"/>
        </w:rPr>
        <w:t>другом</w:t>
      </w:r>
      <w:r w:rsidR="00DF00CB" w:rsidRPr="003737A8">
        <w:rPr>
          <w:rFonts w:ascii="Times New Roman" w:hAnsi="Times New Roman"/>
          <w:sz w:val="24"/>
          <w:szCs w:val="24"/>
          <w:lang w:eastAsia="ru-RU"/>
        </w:rPr>
        <w:t>.</w:t>
      </w:r>
      <w:r w:rsidR="00D050AB" w:rsidRPr="003737A8">
        <w:rPr>
          <w:rFonts w:ascii="Times New Roman" w:hAnsi="Times New Roman"/>
          <w:sz w:val="24"/>
          <w:szCs w:val="24"/>
          <w:lang w:eastAsia="ru-RU"/>
        </w:rPr>
        <w:t xml:space="preserve"> Повторив</w:t>
      </w:r>
      <w:r w:rsidR="00DF00CB" w:rsidRPr="003737A8">
        <w:rPr>
          <w:rFonts w:ascii="Times New Roman" w:hAnsi="Times New Roman"/>
          <w:sz w:val="24"/>
          <w:szCs w:val="24"/>
          <w:lang w:eastAsia="ru-RU"/>
        </w:rPr>
        <w:t xml:space="preserve"> способы</w:t>
      </w:r>
      <w:r w:rsidR="00D050AB" w:rsidRPr="003737A8">
        <w:rPr>
          <w:rFonts w:ascii="Times New Roman" w:hAnsi="Times New Roman"/>
          <w:sz w:val="24"/>
          <w:szCs w:val="24"/>
          <w:lang w:eastAsia="ru-RU"/>
        </w:rPr>
        <w:t xml:space="preserve"> разложения на множители</w:t>
      </w:r>
      <w:r w:rsidR="00DF00CB" w:rsidRPr="003737A8">
        <w:rPr>
          <w:rFonts w:ascii="Times New Roman" w:hAnsi="Times New Roman"/>
          <w:sz w:val="24"/>
          <w:szCs w:val="24"/>
          <w:lang w:eastAsia="ru-RU"/>
        </w:rPr>
        <w:t>,</w:t>
      </w:r>
      <w:r w:rsidR="008A1604">
        <w:rPr>
          <w:rFonts w:ascii="Times New Roman" w:hAnsi="Times New Roman"/>
          <w:sz w:val="24"/>
          <w:szCs w:val="24"/>
          <w:lang w:eastAsia="ru-RU"/>
        </w:rPr>
        <w:t xml:space="preserve"> мы</w:t>
      </w:r>
      <w:r w:rsidR="00D050AB" w:rsidRPr="003737A8">
        <w:rPr>
          <w:rFonts w:ascii="Times New Roman" w:hAnsi="Times New Roman"/>
          <w:sz w:val="24"/>
          <w:szCs w:val="24"/>
          <w:lang w:eastAsia="ru-RU"/>
        </w:rPr>
        <w:t xml:space="preserve"> приступили к изучению нового материала</w:t>
      </w:r>
      <w:r w:rsidR="00DF00CB" w:rsidRPr="003737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12D2F" w:rsidRDefault="003737A8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>После решения  задач</w:t>
      </w:r>
      <w:r w:rsidR="0081699A" w:rsidRPr="003737A8">
        <w:rPr>
          <w:rFonts w:ascii="Times New Roman" w:hAnsi="Times New Roman"/>
          <w:sz w:val="24"/>
          <w:szCs w:val="24"/>
        </w:rPr>
        <w:t xml:space="preserve"> учащиеся сами </w:t>
      </w:r>
      <w:r w:rsidRPr="003737A8">
        <w:rPr>
          <w:rFonts w:ascii="Times New Roman" w:hAnsi="Times New Roman"/>
          <w:sz w:val="24"/>
          <w:szCs w:val="24"/>
        </w:rPr>
        <w:t xml:space="preserve">делают вывод. </w:t>
      </w:r>
    </w:p>
    <w:p w:rsidR="008A628E" w:rsidRDefault="00FF64C4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A628E">
        <w:rPr>
          <w:rFonts w:ascii="Times New Roman" w:hAnsi="Times New Roman"/>
          <w:sz w:val="24"/>
          <w:szCs w:val="24"/>
        </w:rPr>
        <w:t>Урок в 5 классе по теме</w:t>
      </w:r>
      <w:r w:rsidR="008A628E" w:rsidRPr="008A628E">
        <w:rPr>
          <w:rFonts w:ascii="Times New Roman" w:hAnsi="Times New Roman"/>
          <w:sz w:val="24"/>
          <w:szCs w:val="24"/>
        </w:rPr>
        <w:t>:</w:t>
      </w:r>
      <w:r w:rsidR="008A628E" w:rsidRPr="008A628E">
        <w:rPr>
          <w:rFonts w:ascii="Times New Roman" w:hAnsi="Times New Roman"/>
          <w:b/>
          <w:sz w:val="24"/>
          <w:szCs w:val="24"/>
        </w:rPr>
        <w:t xml:space="preserve"> «Деление дробей».</w:t>
      </w:r>
    </w:p>
    <w:p w:rsidR="008A628E" w:rsidRPr="008A628E" w:rsidRDefault="008A628E" w:rsidP="00FF64C4">
      <w:pPr>
        <w:pStyle w:val="a9"/>
        <w:spacing w:before="0"/>
        <w:ind w:left="-567" w:right="0"/>
        <w:rPr>
          <w:b/>
          <w:sz w:val="24"/>
          <w:szCs w:val="24"/>
        </w:rPr>
      </w:pPr>
      <w:r w:rsidRPr="008A628E">
        <w:rPr>
          <w:b/>
          <w:sz w:val="24"/>
          <w:szCs w:val="24"/>
        </w:rPr>
        <w:t>1. Самоопределение к учебной деятельности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 xml:space="preserve">Цель этапа: </w:t>
      </w:r>
      <w:r w:rsidRPr="008A628E">
        <w:rPr>
          <w:rFonts w:ascii="Times New Roman" w:hAnsi="Times New Roman" w:cs="Times New Roman"/>
          <w:i/>
          <w:sz w:val="24"/>
          <w:szCs w:val="24"/>
        </w:rPr>
        <w:t>1) включить учащихся в учебную деятельность;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2) определить содержательные рамки урока: продолжаем работать над действиями с обы</w:t>
      </w:r>
      <w:r w:rsidRPr="008A628E">
        <w:rPr>
          <w:rFonts w:ascii="Times New Roman" w:hAnsi="Times New Roman" w:cs="Times New Roman"/>
          <w:i/>
          <w:sz w:val="24"/>
          <w:szCs w:val="24"/>
        </w:rPr>
        <w:t>к</w:t>
      </w:r>
      <w:r w:rsidRPr="008A628E">
        <w:rPr>
          <w:rFonts w:ascii="Times New Roman" w:hAnsi="Times New Roman" w:cs="Times New Roman"/>
          <w:i/>
          <w:sz w:val="24"/>
          <w:szCs w:val="24"/>
        </w:rPr>
        <w:t>новенными дробями.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Организация учебного процесса на этапе 1:</w:t>
      </w:r>
    </w:p>
    <w:p w:rsidR="008A628E" w:rsidRPr="008A628E" w:rsidRDefault="008A628E" w:rsidP="00FF64C4">
      <w:pPr>
        <w:pStyle w:val="a9"/>
        <w:spacing w:before="0"/>
        <w:ind w:left="-567" w:right="0"/>
        <w:rPr>
          <w:sz w:val="24"/>
          <w:szCs w:val="24"/>
        </w:rPr>
      </w:pPr>
      <w:r w:rsidRPr="008A628E">
        <w:rPr>
          <w:i/>
          <w:sz w:val="24"/>
          <w:szCs w:val="24"/>
        </w:rPr>
        <w:t xml:space="preserve">– </w:t>
      </w:r>
      <w:r w:rsidRPr="008A628E">
        <w:rPr>
          <w:sz w:val="24"/>
          <w:szCs w:val="24"/>
        </w:rPr>
        <w:t>Какие действия с обыкновенными дробями мы научились выполнять? (Сравнивать, склад</w:t>
      </w:r>
      <w:r w:rsidRPr="008A628E">
        <w:rPr>
          <w:sz w:val="24"/>
          <w:szCs w:val="24"/>
        </w:rPr>
        <w:t>ы</w:t>
      </w:r>
      <w:r w:rsidRPr="008A628E">
        <w:rPr>
          <w:sz w:val="24"/>
          <w:szCs w:val="24"/>
        </w:rPr>
        <w:t>вать, вычитать, умножать обыкновенные дроби и смешанные числа.)</w:t>
      </w:r>
    </w:p>
    <w:p w:rsidR="008A628E" w:rsidRPr="008A628E" w:rsidRDefault="008A628E" w:rsidP="00FF64C4">
      <w:pPr>
        <w:pStyle w:val="a9"/>
        <w:spacing w:before="0"/>
        <w:ind w:left="-567" w:right="0"/>
        <w:rPr>
          <w:sz w:val="24"/>
          <w:szCs w:val="24"/>
        </w:rPr>
      </w:pPr>
      <w:r w:rsidRPr="008A628E">
        <w:rPr>
          <w:sz w:val="24"/>
          <w:szCs w:val="24"/>
        </w:rPr>
        <w:t>– Как вы считаете, какой следующий наш шаг в изучении темы: «Арифметика дробей»? (Мы должны научиться делить обыкновенные дроби и смешанные числа.)</w:t>
      </w:r>
    </w:p>
    <w:p w:rsidR="008A628E" w:rsidRPr="008A628E" w:rsidRDefault="008A628E" w:rsidP="00FF64C4">
      <w:pPr>
        <w:pStyle w:val="a9"/>
        <w:spacing w:before="0"/>
        <w:ind w:left="-567" w:right="0"/>
        <w:rPr>
          <w:sz w:val="24"/>
          <w:szCs w:val="24"/>
        </w:rPr>
      </w:pPr>
      <w:r w:rsidRPr="008A628E">
        <w:rPr>
          <w:sz w:val="24"/>
          <w:szCs w:val="24"/>
        </w:rPr>
        <w:t>– Вспомните, по какому плану мы изучали тему умножение дробей и попробуйте составить план изучения темы деление дробей. (Алгоритм деления дробей, деление дроби на натуральное число, деление смешанных чисел, свойства деление дробей.)</w:t>
      </w:r>
    </w:p>
    <w:p w:rsidR="008A628E" w:rsidRPr="008A628E" w:rsidRDefault="008A628E" w:rsidP="00FF64C4">
      <w:pPr>
        <w:pStyle w:val="a9"/>
        <w:spacing w:before="0"/>
        <w:ind w:left="-567" w:right="0"/>
        <w:rPr>
          <w:sz w:val="24"/>
          <w:szCs w:val="24"/>
        </w:rPr>
      </w:pPr>
      <w:r w:rsidRPr="008A628E">
        <w:rPr>
          <w:sz w:val="24"/>
          <w:szCs w:val="24"/>
        </w:rPr>
        <w:t>– Молодцы! Для успешной работы выполним следующие задания.</w:t>
      </w:r>
    </w:p>
    <w:p w:rsidR="008A628E" w:rsidRPr="008A628E" w:rsidRDefault="008A628E" w:rsidP="00FF64C4">
      <w:pPr>
        <w:pStyle w:val="a9"/>
        <w:spacing w:before="0"/>
        <w:ind w:left="-567" w:right="0"/>
        <w:rPr>
          <w:b/>
          <w:sz w:val="24"/>
          <w:szCs w:val="24"/>
        </w:rPr>
      </w:pPr>
      <w:r w:rsidRPr="008A628E">
        <w:rPr>
          <w:b/>
          <w:sz w:val="24"/>
          <w:szCs w:val="24"/>
        </w:rPr>
        <w:t>2. Актуализация знаний и фиксация затруднения в деятельности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 xml:space="preserve">Цель этапа: </w:t>
      </w:r>
      <w:r w:rsidRPr="008A628E">
        <w:rPr>
          <w:rFonts w:ascii="Times New Roman" w:hAnsi="Times New Roman" w:cs="Times New Roman"/>
          <w:i/>
          <w:sz w:val="24"/>
          <w:szCs w:val="24"/>
        </w:rPr>
        <w:t>1) актуализировать учебное содержание, необходимое и достаточное для во</w:t>
      </w:r>
      <w:r w:rsidRPr="008A628E">
        <w:rPr>
          <w:rFonts w:ascii="Times New Roman" w:hAnsi="Times New Roman" w:cs="Times New Roman"/>
          <w:i/>
          <w:sz w:val="24"/>
          <w:szCs w:val="24"/>
        </w:rPr>
        <w:t>с</w:t>
      </w:r>
      <w:r w:rsidRPr="008A628E">
        <w:rPr>
          <w:rFonts w:ascii="Times New Roman" w:hAnsi="Times New Roman" w:cs="Times New Roman"/>
          <w:i/>
          <w:sz w:val="24"/>
          <w:szCs w:val="24"/>
        </w:rPr>
        <w:t>приятия нового материала: сравнение дробей, умножение дробей;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2) актуализировать мыслительные операции, необходимые и достаточные для восприятия н</w:t>
      </w:r>
      <w:r w:rsidRPr="008A628E">
        <w:rPr>
          <w:rFonts w:ascii="Times New Roman" w:hAnsi="Times New Roman" w:cs="Times New Roman"/>
          <w:i/>
          <w:sz w:val="24"/>
          <w:szCs w:val="24"/>
        </w:rPr>
        <w:t>о</w:t>
      </w:r>
      <w:r w:rsidRPr="008A628E">
        <w:rPr>
          <w:rFonts w:ascii="Times New Roman" w:hAnsi="Times New Roman" w:cs="Times New Roman"/>
          <w:i/>
          <w:sz w:val="24"/>
          <w:szCs w:val="24"/>
        </w:rPr>
        <w:t>вого материала: сравнение, анализ, обобщение;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3) зафиксировать все повторяемые понятия и алгоритмы в виде схем и символов: в виде свойств и определения;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4) зафиксировать индивидуальное затруднение в деятельности, демонстрирующее на личн</w:t>
      </w:r>
      <w:r w:rsidRPr="008A628E">
        <w:rPr>
          <w:rFonts w:ascii="Times New Roman" w:hAnsi="Times New Roman" w:cs="Times New Roman"/>
          <w:i/>
          <w:sz w:val="24"/>
          <w:szCs w:val="24"/>
        </w:rPr>
        <w:t>о</w:t>
      </w:r>
      <w:r w:rsidRPr="008A628E">
        <w:rPr>
          <w:rFonts w:ascii="Times New Roman" w:hAnsi="Times New Roman" w:cs="Times New Roman"/>
          <w:i/>
          <w:sz w:val="24"/>
          <w:szCs w:val="24"/>
        </w:rPr>
        <w:t>стно значимом уровне недостаточность имеющихся знаний: найти частное дробей.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Организация учебного процесса на этапе 2: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A628E">
        <w:rPr>
          <w:rFonts w:ascii="Times New Roman" w:hAnsi="Times New Roman" w:cs="Times New Roman"/>
          <w:sz w:val="24"/>
          <w:szCs w:val="24"/>
        </w:rPr>
        <w:t xml:space="preserve"> –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Сравните выражения. Что вы можете о них сказать?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position w:val="-88"/>
          <w:sz w:val="24"/>
          <w:szCs w:val="24"/>
        </w:rPr>
        <w:object w:dxaOrig="880" w:dyaOrig="1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95.15pt" o:ole="">
            <v:imagedata r:id="rId6" o:title=""/>
          </v:shape>
          <o:OLEObject Type="Embed" ProgID="Equation.3" ShapeID="_x0000_i1025" DrawAspect="Content" ObjectID="_1438367691" r:id="rId7"/>
        </w:object>
      </w:r>
    </w:p>
    <w:p w:rsidR="008A628E" w:rsidRPr="008A628E" w:rsidRDefault="008A628E" w:rsidP="00FF64C4">
      <w:pPr>
        <w:pStyle w:val="a9"/>
        <w:spacing w:before="0" w:line="240" w:lineRule="auto"/>
        <w:ind w:left="-567" w:right="0"/>
        <w:rPr>
          <w:sz w:val="24"/>
          <w:szCs w:val="24"/>
        </w:rPr>
      </w:pPr>
      <w:r w:rsidRPr="008A628E">
        <w:rPr>
          <w:sz w:val="24"/>
          <w:szCs w:val="24"/>
        </w:rPr>
        <w:t>– Какое выражение следующее</w:t>
      </w:r>
      <w:proofErr w:type="gramStart"/>
      <w:r w:rsidRPr="008A628E">
        <w:rPr>
          <w:sz w:val="24"/>
          <w:szCs w:val="24"/>
        </w:rPr>
        <w:t>? (</w:t>
      </w:r>
      <w:r w:rsidRPr="008A628E">
        <w:rPr>
          <w:position w:val="-24"/>
          <w:sz w:val="24"/>
          <w:szCs w:val="24"/>
        </w:rPr>
        <w:object w:dxaOrig="820" w:dyaOrig="620">
          <v:shape id="_x0000_i1026" type="#_x0000_t75" style="width:40.7pt;height:31.3pt" o:ole="">
            <v:imagedata r:id="rId8" o:title=""/>
          </v:shape>
          <o:OLEObject Type="Embed" ProgID="Equation.3" ShapeID="_x0000_i1026" DrawAspect="Content" ObjectID="_1438367692" r:id="rId9"/>
        </w:object>
      </w:r>
      <w:r w:rsidRPr="008A628E">
        <w:rPr>
          <w:sz w:val="24"/>
          <w:szCs w:val="24"/>
        </w:rPr>
        <w:t>.)</w:t>
      </w:r>
      <w:proofErr w:type="gramEnd"/>
    </w:p>
    <w:p w:rsidR="008A628E" w:rsidRPr="008A628E" w:rsidRDefault="008A628E" w:rsidP="00FF64C4">
      <w:pPr>
        <w:pStyle w:val="a9"/>
        <w:spacing w:before="0" w:line="240" w:lineRule="auto"/>
        <w:ind w:left="-567" w:right="0"/>
        <w:rPr>
          <w:bCs/>
          <w:sz w:val="24"/>
          <w:szCs w:val="24"/>
        </w:rPr>
      </w:pPr>
      <w:r w:rsidRPr="008A628E">
        <w:rPr>
          <w:bCs/>
          <w:sz w:val="24"/>
          <w:szCs w:val="24"/>
        </w:rPr>
        <w:t>– Найдите значения данных выражений</w:t>
      </w:r>
      <w:proofErr w:type="gramStart"/>
      <w:r w:rsidRPr="008A628E">
        <w:rPr>
          <w:bCs/>
          <w:sz w:val="24"/>
          <w:szCs w:val="24"/>
        </w:rPr>
        <w:t>. (</w:t>
      </w:r>
      <w:r w:rsidRPr="008A628E">
        <w:rPr>
          <w:bCs/>
          <w:position w:val="-24"/>
          <w:sz w:val="24"/>
          <w:szCs w:val="24"/>
        </w:rPr>
        <w:object w:dxaOrig="1200" w:dyaOrig="620">
          <v:shape id="_x0000_i1027" type="#_x0000_t75" style="width:60.1pt;height:31.3pt" o:ole="">
            <v:imagedata r:id="rId10" o:title=""/>
          </v:shape>
          <o:OLEObject Type="Embed" ProgID="Equation.3" ShapeID="_x0000_i1027" DrawAspect="Content" ObjectID="_1438367693" r:id="rId11"/>
        </w:object>
      </w:r>
      <w:r w:rsidRPr="008A628E">
        <w:rPr>
          <w:bCs/>
          <w:sz w:val="24"/>
          <w:szCs w:val="24"/>
        </w:rPr>
        <w:t>.)</w:t>
      </w:r>
      <w:proofErr w:type="gramEnd"/>
    </w:p>
    <w:p w:rsidR="008A628E" w:rsidRPr="008A628E" w:rsidRDefault="008A628E" w:rsidP="00FF64C4">
      <w:pPr>
        <w:pStyle w:val="a9"/>
        <w:spacing w:before="0"/>
        <w:ind w:left="-567" w:right="0"/>
        <w:rPr>
          <w:sz w:val="24"/>
          <w:szCs w:val="24"/>
        </w:rPr>
      </w:pPr>
      <w:r w:rsidRPr="008A628E">
        <w:rPr>
          <w:bCs/>
          <w:sz w:val="24"/>
          <w:szCs w:val="24"/>
        </w:rPr>
        <w:t>– В каком порядке расположены полученные числа? Обоснуйте свой ответ. (В порядке возра</w:t>
      </w:r>
      <w:r w:rsidRPr="008A628E">
        <w:rPr>
          <w:bCs/>
          <w:sz w:val="24"/>
          <w:szCs w:val="24"/>
        </w:rPr>
        <w:t>с</w:t>
      </w:r>
      <w:r w:rsidRPr="008A628E">
        <w:rPr>
          <w:bCs/>
          <w:sz w:val="24"/>
          <w:szCs w:val="24"/>
        </w:rPr>
        <w:t>тания.)</w:t>
      </w:r>
    </w:p>
    <w:p w:rsidR="008A628E" w:rsidRPr="008A628E" w:rsidRDefault="008A628E" w:rsidP="00FF64C4">
      <w:pPr>
        <w:pStyle w:val="a9"/>
        <w:spacing w:before="0" w:line="240" w:lineRule="auto"/>
        <w:ind w:left="-567" w:right="0"/>
        <w:rPr>
          <w:bCs/>
          <w:sz w:val="24"/>
          <w:szCs w:val="24"/>
        </w:rPr>
      </w:pPr>
      <w:r w:rsidRPr="008A628E">
        <w:rPr>
          <w:bCs/>
          <w:sz w:val="24"/>
          <w:szCs w:val="24"/>
        </w:rPr>
        <w:t xml:space="preserve">– Какое </w:t>
      </w:r>
      <w:proofErr w:type="gramStart"/>
      <w:r w:rsidRPr="008A628E">
        <w:rPr>
          <w:bCs/>
          <w:sz w:val="24"/>
          <w:szCs w:val="24"/>
        </w:rPr>
        <w:t>число</w:t>
      </w:r>
      <w:proofErr w:type="gramEnd"/>
      <w:r w:rsidRPr="008A628E">
        <w:rPr>
          <w:bCs/>
          <w:sz w:val="24"/>
          <w:szCs w:val="24"/>
        </w:rPr>
        <w:t xml:space="preserve"> следующее в данном ряду? Почему</w:t>
      </w:r>
      <w:proofErr w:type="gramStart"/>
      <w:r w:rsidRPr="008A628E">
        <w:rPr>
          <w:bCs/>
          <w:sz w:val="24"/>
          <w:szCs w:val="24"/>
        </w:rPr>
        <w:t>? (</w:t>
      </w:r>
      <w:r w:rsidRPr="008A628E">
        <w:rPr>
          <w:position w:val="-24"/>
          <w:sz w:val="24"/>
          <w:szCs w:val="24"/>
        </w:rPr>
        <w:object w:dxaOrig="1219" w:dyaOrig="620">
          <v:shape id="_x0000_i1028" type="#_x0000_t75" style="width:60.75pt;height:31.3pt" o:ole="">
            <v:imagedata r:id="rId12" o:title=""/>
          </v:shape>
          <o:OLEObject Type="Embed" ProgID="Equation.3" ShapeID="_x0000_i1028" DrawAspect="Content" ObjectID="_1438367694" r:id="rId13"/>
        </w:object>
      </w:r>
      <w:r w:rsidRPr="008A628E">
        <w:rPr>
          <w:sz w:val="24"/>
          <w:szCs w:val="24"/>
        </w:rPr>
        <w:t>.)</w:t>
      </w:r>
      <w:proofErr w:type="gramEnd"/>
    </w:p>
    <w:p w:rsidR="008A628E" w:rsidRPr="008A628E" w:rsidRDefault="008A628E" w:rsidP="00FF64C4">
      <w:pPr>
        <w:pStyle w:val="a9"/>
        <w:spacing w:before="0"/>
        <w:ind w:left="-567" w:right="0"/>
        <w:rPr>
          <w:sz w:val="24"/>
          <w:szCs w:val="24"/>
        </w:rPr>
      </w:pPr>
      <w:r w:rsidRPr="008A628E">
        <w:rPr>
          <w:b/>
          <w:bCs/>
          <w:sz w:val="24"/>
          <w:szCs w:val="24"/>
        </w:rPr>
        <w:t>2.</w:t>
      </w:r>
      <w:r w:rsidRPr="008A628E">
        <w:rPr>
          <w:sz w:val="24"/>
          <w:szCs w:val="24"/>
        </w:rPr>
        <w:t xml:space="preserve"> –</w:t>
      </w:r>
      <w:r w:rsidRPr="008A628E">
        <w:rPr>
          <w:bCs/>
          <w:sz w:val="24"/>
          <w:szCs w:val="24"/>
        </w:rPr>
        <w:t xml:space="preserve"> Сравните числа. Что интересного вы заметили?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29" type="#_x0000_t75" style="width:13.15pt;height:31.3pt" o:ole="">
            <v:imagedata r:id="rId14" o:title=""/>
          </v:shape>
          <o:OLEObject Type="Embed" ProgID="Equation.3" ShapeID="_x0000_i1029" DrawAspect="Content" ObjectID="_1438367695" r:id="rId15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  и  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0" type="#_x0000_t75" style="width:11.9pt;height:31.3pt" o:ole="">
            <v:imagedata r:id="rId16" o:title=""/>
          </v:shape>
          <o:OLEObject Type="Embed" ProgID="Equation.3" ShapeID="_x0000_i1030" DrawAspect="Content" ObjectID="_1438367696" r:id="rId17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8A628E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1" type="#_x0000_t75" style="width:13.15pt;height:31.3pt" o:ole="">
            <v:imagedata r:id="rId18" o:title=""/>
          </v:shape>
          <o:OLEObject Type="Embed" ProgID="Equation.3" ShapeID="_x0000_i1031" DrawAspect="Content" ObjectID="_1438367697" r:id="rId1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  и  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2" type="#_x0000_t75" style="width:11.9pt;height:31.3pt" o:ole="">
            <v:imagedata r:id="rId20" o:title=""/>
          </v:shape>
          <o:OLEObject Type="Embed" ProgID="Equation.3" ShapeID="_x0000_i1032" DrawAspect="Content" ObjectID="_1438367698" r:id="rId21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628E">
        <w:rPr>
          <w:rFonts w:ascii="Times New Roman" w:hAnsi="Times New Roman" w:cs="Times New Roman"/>
          <w:bCs/>
          <w:sz w:val="24"/>
          <w:szCs w:val="24"/>
        </w:rPr>
        <w:tab/>
      </w:r>
      <w:r w:rsidRPr="008A628E">
        <w:rPr>
          <w:rFonts w:ascii="Times New Roman" w:hAnsi="Times New Roman" w:cs="Times New Roman"/>
          <w:bCs/>
          <w:sz w:val="24"/>
          <w:szCs w:val="24"/>
        </w:rPr>
        <w:tab/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33" type="#_x0000_t75" style="width:11.9pt;height:31.3pt" o:ole="">
            <v:imagedata r:id="rId22" o:title=""/>
          </v:shape>
          <o:OLEObject Type="Embed" ProgID="Equation.3" ShapeID="_x0000_i1033" DrawAspect="Content" ObjectID="_1438367699" r:id="rId23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  и  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34" type="#_x0000_t75" style="width:11.25pt;height:31.3pt" o:ole="">
            <v:imagedata r:id="rId24" o:title=""/>
          </v:shape>
          <o:OLEObject Type="Embed" ProgID="Equation.3" ShapeID="_x0000_i1034" DrawAspect="Content" ObjectID="_1438367700" r:id="rId25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 (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5" type="#_x0000_t75" style="width:13.15pt;height:31.3pt" o:ole="">
            <v:imagedata r:id="rId14" o:title=""/>
          </v:shape>
          <o:OLEObject Type="Embed" ProgID="Equation.3" ShapeID="_x0000_i1035" DrawAspect="Content" ObjectID="_1438367701" r:id="rId26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3C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6" type="#_x0000_t75" style="width:11.9pt;height:31.3pt" o:ole="">
            <v:imagedata r:id="rId16" o:title=""/>
          </v:shape>
          <o:OLEObject Type="Embed" ProgID="Equation.3" ShapeID="_x0000_i1036" DrawAspect="Content" ObjectID="_1438367702" r:id="rId27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7" type="#_x0000_t75" style="width:13.15pt;height:31.3pt" o:ole="">
            <v:imagedata r:id="rId18" o:title=""/>
          </v:shape>
          <o:OLEObject Type="Embed" ProgID="Equation.3" ShapeID="_x0000_i1037" DrawAspect="Content" ObjectID="_1438367703" r:id="rId28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3C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8" type="#_x0000_t75" style="width:11.9pt;height:31.3pt" o:ole="">
            <v:imagedata r:id="rId20" o:title=""/>
          </v:shape>
          <o:OLEObject Type="Embed" ProgID="Equation.3" ShapeID="_x0000_i1038" DrawAspect="Content" ObjectID="_1438367704" r:id="rId2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39" type="#_x0000_t75" style="width:11.9pt;height:31.3pt" o:ole="">
            <v:imagedata r:id="rId22" o:title=""/>
          </v:shape>
          <o:OLEObject Type="Embed" ProgID="Equation.3" ShapeID="_x0000_i1039" DrawAspect="Content" ObjectID="_1438367705" r:id="rId30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3C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40" type="#_x0000_t75" style="width:11.25pt;height:31.3pt" o:ole="">
            <v:imagedata r:id="rId24" o:title=""/>
          </v:shape>
          <o:OLEObject Type="Embed" ProgID="Equation.3" ShapeID="_x0000_i1040" DrawAspect="Content" ObjectID="_1438367706" r:id="rId31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, дроби обратные друг другу.)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>– Найдите произведение чисел каждой пары. Что вы замечаете? (Произведение равно 1.)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>– Как бы вы назвали такие числа? (Варианты детей.)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 xml:space="preserve">– В математике их называют </w:t>
      </w:r>
      <w:r w:rsidRPr="008A62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обратными 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друг другу, или </w:t>
      </w:r>
      <w:r w:rsidRPr="008A628E">
        <w:rPr>
          <w:rFonts w:ascii="Times New Roman" w:hAnsi="Times New Roman" w:cs="Times New Roman"/>
          <w:bCs/>
          <w:i/>
          <w:iCs/>
          <w:sz w:val="24"/>
          <w:szCs w:val="24"/>
        </w:rPr>
        <w:t>взаимно обратными</w:t>
      </w:r>
      <w:r w:rsidRPr="008A628E">
        <w:rPr>
          <w:rFonts w:ascii="Times New Roman" w:hAnsi="Times New Roman" w:cs="Times New Roman"/>
          <w:bCs/>
          <w:sz w:val="24"/>
          <w:szCs w:val="24"/>
        </w:rPr>
        <w:t>. Сформулиру</w:t>
      </w:r>
      <w:r w:rsidRPr="008A628E">
        <w:rPr>
          <w:rFonts w:ascii="Times New Roman" w:hAnsi="Times New Roman" w:cs="Times New Roman"/>
          <w:bCs/>
          <w:sz w:val="24"/>
          <w:szCs w:val="24"/>
        </w:rPr>
        <w:t>й</w:t>
      </w:r>
      <w:r w:rsidRPr="008A628E">
        <w:rPr>
          <w:rFonts w:ascii="Times New Roman" w:hAnsi="Times New Roman" w:cs="Times New Roman"/>
          <w:bCs/>
          <w:sz w:val="24"/>
          <w:szCs w:val="24"/>
        </w:rPr>
        <w:t>те определение взаимно обратных чисел. (Числа взаимно обратные, если их произведение равно 1.)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i/>
          <w:sz w:val="24"/>
          <w:szCs w:val="24"/>
        </w:rPr>
        <w:t xml:space="preserve">– </w:t>
      </w:r>
      <w:r w:rsidRPr="008A628E">
        <w:rPr>
          <w:rFonts w:ascii="Times New Roman" w:hAnsi="Times New Roman" w:cs="Times New Roman"/>
          <w:bCs/>
          <w:sz w:val="24"/>
          <w:szCs w:val="24"/>
        </w:rPr>
        <w:t>Запишите на математическом языке определение взаимно обратных чисел. (</w:t>
      </w:r>
      <w:r w:rsidRPr="008A628E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A628E"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взаимно о</w:t>
      </w:r>
      <w:r w:rsidRPr="008A628E">
        <w:rPr>
          <w:rFonts w:ascii="Times New Roman" w:hAnsi="Times New Roman" w:cs="Times New Roman"/>
          <w:bCs/>
          <w:sz w:val="24"/>
          <w:szCs w:val="24"/>
        </w:rPr>
        <w:t>б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ратные числа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B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8A628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Symbol" w:char="F0D7"/>
      </w:r>
      <w:r w:rsidRPr="008A628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1.)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 xml:space="preserve">– Назовите числа, обратные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41" type="#_x0000_t75" style="width:11.9pt;height:31.3pt" o:ole="">
            <v:imagedata r:id="rId32" o:title=""/>
          </v:shape>
          <o:OLEObject Type="Embed" ProgID="Equation.3" ShapeID="_x0000_i1041" DrawAspect="Content" ObjectID="_1438367707" r:id="rId33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42" type="#_x0000_t75" style="width:11.9pt;height:31.3pt" o:ole="">
            <v:imagedata r:id="rId34" o:title=""/>
          </v:shape>
          <o:OLEObject Type="Embed" ProgID="Equation.3" ShapeID="_x0000_i1042" DrawAspect="Content" ObjectID="_1438367708" r:id="rId35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43" type="#_x0000_t75" style="width:11.25pt;height:31.3pt" o:ole="">
            <v:imagedata r:id="rId36" o:title=""/>
          </v:shape>
          <o:OLEObject Type="Embed" ProgID="Equation.3" ShapeID="_x0000_i1043" DrawAspect="Content" ObjectID="_1438367709" r:id="rId37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, 2,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44" type="#_x0000_t75" style="width:11.9pt;height:31.3pt" o:ole="">
            <v:imagedata r:id="rId38" o:title=""/>
          </v:shape>
          <o:OLEObject Type="Embed" ProgID="Equation.3" ShapeID="_x0000_i1044" DrawAspect="Content" ObjectID="_1438367710" r:id="rId3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62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</w:t>
      </w:r>
      <w:r w:rsidRPr="008A628E">
        <w:rPr>
          <w:rFonts w:ascii="Times New Roman" w:hAnsi="Times New Roman" w:cs="Times New Roman"/>
          <w:bCs/>
          <w:sz w:val="24"/>
          <w:szCs w:val="24"/>
        </w:rPr>
        <w:t>. (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1420" w:dyaOrig="580">
          <v:shape id="_x0000_i1045" type="#_x0000_t75" style="width:70.75pt;height:28.8pt" o:ole="">
            <v:imagedata r:id="rId40" o:title=""/>
          </v:shape>
          <o:OLEObject Type="Embed" ProgID="Equation.3" ShapeID="_x0000_i1045" DrawAspect="Content" ObjectID="_1438367711" r:id="rId41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>– В каких еще случаях вы используете термин</w:t>
      </w:r>
      <w:r w:rsidRPr="008A62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взаимно обратные</w:t>
      </w:r>
      <w:r w:rsidRPr="008A628E">
        <w:rPr>
          <w:rFonts w:ascii="Times New Roman" w:hAnsi="Times New Roman" w:cs="Times New Roman"/>
          <w:bCs/>
          <w:sz w:val="24"/>
          <w:szCs w:val="24"/>
        </w:rPr>
        <w:t>? (Взаимно обратные операции, арифметические действия, те</w:t>
      </w:r>
      <w:r w:rsidRPr="008A628E">
        <w:rPr>
          <w:rFonts w:ascii="Times New Roman" w:hAnsi="Times New Roman" w:cs="Times New Roman"/>
          <w:bCs/>
          <w:sz w:val="24"/>
          <w:szCs w:val="24"/>
        </w:rPr>
        <w:t>к</w:t>
      </w:r>
      <w:r w:rsidRPr="008A628E">
        <w:rPr>
          <w:rFonts w:ascii="Times New Roman" w:hAnsi="Times New Roman" w:cs="Times New Roman"/>
          <w:bCs/>
          <w:sz w:val="24"/>
          <w:szCs w:val="24"/>
        </w:rPr>
        <w:t>стовые задачи.)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>– Назовите взаимно обратные арифметические действия. (Сложение и вычитание, у</w:t>
      </w:r>
      <w:r w:rsidRPr="008A628E">
        <w:rPr>
          <w:rFonts w:ascii="Times New Roman" w:hAnsi="Times New Roman" w:cs="Times New Roman"/>
          <w:bCs/>
          <w:sz w:val="24"/>
          <w:szCs w:val="24"/>
        </w:rPr>
        <w:t>м</w:t>
      </w:r>
      <w:r w:rsidRPr="008A628E">
        <w:rPr>
          <w:rFonts w:ascii="Times New Roman" w:hAnsi="Times New Roman" w:cs="Times New Roman"/>
          <w:bCs/>
          <w:sz w:val="24"/>
          <w:szCs w:val="24"/>
        </w:rPr>
        <w:t>ножение и деление.)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>3.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– Пользуясь первым равенством, найдите значение выражения во второй строчке:</w:t>
      </w:r>
    </w:p>
    <w:p w:rsidR="008A628E" w:rsidRPr="008A628E" w:rsidRDefault="008A628E" w:rsidP="00FF64C4">
      <w:pPr>
        <w:pStyle w:val="a9"/>
        <w:spacing w:before="0" w:line="240" w:lineRule="auto"/>
        <w:ind w:left="-567" w:right="0"/>
        <w:rPr>
          <w:bCs/>
          <w:sz w:val="24"/>
          <w:szCs w:val="24"/>
        </w:rPr>
      </w:pPr>
      <w:r w:rsidRPr="008A628E">
        <w:rPr>
          <w:bCs/>
          <w:sz w:val="24"/>
          <w:szCs w:val="24"/>
        </w:rPr>
        <w:t xml:space="preserve">а) </w:t>
      </w:r>
      <w:r w:rsidRPr="008A628E">
        <w:rPr>
          <w:bCs/>
          <w:position w:val="-58"/>
          <w:sz w:val="24"/>
          <w:szCs w:val="24"/>
        </w:rPr>
        <w:object w:dxaOrig="920" w:dyaOrig="1280">
          <v:shape id="_x0000_i1046" type="#_x0000_t75" style="width:45.7pt;height:63.85pt" o:ole="">
            <v:imagedata r:id="rId42" o:title=""/>
          </v:shape>
          <o:OLEObject Type="Embed" ProgID="Equation.3" ShapeID="_x0000_i1046" DrawAspect="Content" ObjectID="_1438367712" r:id="rId43"/>
        </w:object>
      </w:r>
      <w:r w:rsidRPr="008A628E">
        <w:rPr>
          <w:bCs/>
          <w:sz w:val="24"/>
          <w:szCs w:val="24"/>
        </w:rPr>
        <w:tab/>
      </w:r>
      <w:r w:rsidRPr="008A628E">
        <w:rPr>
          <w:bCs/>
          <w:sz w:val="24"/>
          <w:szCs w:val="24"/>
        </w:rPr>
        <w:tab/>
        <w:t>б</w:t>
      </w:r>
      <w:proofErr w:type="gramStart"/>
      <w:r w:rsidRPr="008A628E">
        <w:rPr>
          <w:bCs/>
          <w:sz w:val="24"/>
          <w:szCs w:val="24"/>
        </w:rPr>
        <w:t xml:space="preserve">) </w:t>
      </w:r>
      <w:r w:rsidRPr="008A628E">
        <w:rPr>
          <w:bCs/>
          <w:position w:val="-58"/>
          <w:sz w:val="24"/>
          <w:szCs w:val="24"/>
        </w:rPr>
        <w:object w:dxaOrig="920" w:dyaOrig="1280">
          <v:shape id="_x0000_i1047" type="#_x0000_t75" style="width:45.7pt;height:63.85pt" o:ole="">
            <v:imagedata r:id="rId44" o:title=""/>
          </v:shape>
          <o:OLEObject Type="Embed" ProgID="Equation.3" ShapeID="_x0000_i1047" DrawAspect="Content" ObjectID="_1438367713" r:id="rId45"/>
        </w:object>
      </w:r>
      <w:r w:rsidRPr="008A628E">
        <w:rPr>
          <w:bCs/>
          <w:sz w:val="24"/>
          <w:szCs w:val="24"/>
        </w:rPr>
        <w:tab/>
      </w:r>
      <w:r w:rsidRPr="008A628E">
        <w:rPr>
          <w:bCs/>
          <w:sz w:val="24"/>
          <w:szCs w:val="24"/>
        </w:rPr>
        <w:tab/>
        <w:t>(</w:t>
      </w:r>
      <w:r w:rsidRPr="008A628E">
        <w:rPr>
          <w:bCs/>
          <w:position w:val="-22"/>
          <w:sz w:val="24"/>
          <w:szCs w:val="24"/>
        </w:rPr>
        <w:object w:dxaOrig="480" w:dyaOrig="580">
          <v:shape id="_x0000_i1048" type="#_x0000_t75" style="width:23.8pt;height:28.8pt" o:ole="">
            <v:imagedata r:id="rId46" o:title=""/>
          </v:shape>
          <o:OLEObject Type="Embed" ProgID="Equation.3" ShapeID="_x0000_i1048" DrawAspect="Content" ObjectID="_1438367714" r:id="rId47"/>
        </w:object>
      </w:r>
      <w:r w:rsidRPr="008A628E">
        <w:rPr>
          <w:bCs/>
          <w:sz w:val="24"/>
          <w:szCs w:val="24"/>
        </w:rPr>
        <w:t>)</w:t>
      </w:r>
      <w:proofErr w:type="gramEnd"/>
    </w:p>
    <w:p w:rsidR="008A628E" w:rsidRPr="008A628E" w:rsidRDefault="008A628E" w:rsidP="00FF64C4">
      <w:pPr>
        <w:pStyle w:val="a9"/>
        <w:spacing w:before="0"/>
        <w:ind w:left="-567" w:right="0"/>
        <w:rPr>
          <w:bCs/>
          <w:sz w:val="24"/>
          <w:szCs w:val="24"/>
        </w:rPr>
      </w:pPr>
      <w:r w:rsidRPr="008A628E">
        <w:rPr>
          <w:bCs/>
          <w:sz w:val="24"/>
          <w:szCs w:val="24"/>
        </w:rPr>
        <w:t>– Чем вы воспользовались при выполнении задания? (Определением делимости чисел.)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 xml:space="preserve">– Что, значит, разделить </w:t>
      </w:r>
      <w:proofErr w:type="gramStart"/>
      <w:r w:rsidRPr="008A628E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8A628E">
        <w:rPr>
          <w:rFonts w:ascii="Times New Roman" w:hAnsi="Times New Roman" w:cs="Times New Roman"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A628E">
        <w:rPr>
          <w:rFonts w:ascii="Times New Roman" w:hAnsi="Times New Roman" w:cs="Times New Roman"/>
          <w:sz w:val="24"/>
          <w:szCs w:val="24"/>
        </w:rPr>
        <w:t xml:space="preserve"> на число </w:t>
      </w:r>
      <w:r w:rsidRPr="008A628E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8A628E">
        <w:rPr>
          <w:rFonts w:ascii="Times New Roman" w:hAnsi="Times New Roman" w:cs="Times New Roman"/>
          <w:sz w:val="24"/>
          <w:szCs w:val="24"/>
        </w:rPr>
        <w:t>?</w:t>
      </w:r>
    </w:p>
    <w:p w:rsidR="008A628E" w:rsidRPr="008A628E" w:rsidRDefault="008A628E" w:rsidP="00FF64C4">
      <w:pPr>
        <w:pStyle w:val="2"/>
        <w:spacing w:before="0"/>
        <w:ind w:left="-567"/>
      </w:pPr>
      <w:r w:rsidRPr="008A628E">
        <w:t>На доске выставляется определение действия деления:</w:t>
      </w:r>
    </w:p>
    <w:p w:rsidR="008A628E" w:rsidRPr="008A628E" w:rsidRDefault="008A628E" w:rsidP="00FF64C4">
      <w:pPr>
        <w:pStyle w:val="a9"/>
        <w:spacing w:before="0"/>
        <w:ind w:left="-567" w:right="0"/>
        <w:rPr>
          <w:sz w:val="24"/>
          <w:szCs w:val="24"/>
        </w:rPr>
      </w:pPr>
      <w:proofErr w:type="gramStart"/>
      <w:r w:rsidRPr="008A628E">
        <w:rPr>
          <w:i/>
          <w:iCs/>
          <w:sz w:val="24"/>
          <w:szCs w:val="24"/>
          <w:lang w:val="en-US"/>
        </w:rPr>
        <w:t>a</w:t>
      </w:r>
      <w:r w:rsidRPr="008A628E">
        <w:rPr>
          <w:sz w:val="24"/>
          <w:szCs w:val="24"/>
        </w:rPr>
        <w:t xml:space="preserve"> :</w:t>
      </w:r>
      <w:proofErr w:type="gramEnd"/>
      <w:r w:rsidRPr="008A628E">
        <w:rPr>
          <w:sz w:val="24"/>
          <w:szCs w:val="24"/>
        </w:rPr>
        <w:t xml:space="preserve"> </w:t>
      </w:r>
      <w:r w:rsidRPr="008A628E">
        <w:rPr>
          <w:i/>
          <w:iCs/>
          <w:sz w:val="24"/>
          <w:szCs w:val="24"/>
          <w:lang w:val="en-US"/>
        </w:rPr>
        <w:t>b</w:t>
      </w:r>
      <w:r w:rsidRPr="008A628E">
        <w:rPr>
          <w:sz w:val="24"/>
          <w:szCs w:val="24"/>
        </w:rPr>
        <w:t xml:space="preserve"> = </w:t>
      </w:r>
      <w:r w:rsidRPr="008A628E">
        <w:rPr>
          <w:i/>
          <w:iCs/>
          <w:sz w:val="24"/>
          <w:szCs w:val="24"/>
          <w:lang w:val="en-US"/>
        </w:rPr>
        <w:t>c</w:t>
      </w:r>
      <w:r w:rsidRPr="008A628E">
        <w:rPr>
          <w:sz w:val="24"/>
          <w:szCs w:val="24"/>
        </w:rPr>
        <w:tab/>
      </w:r>
      <w:r w:rsidRPr="008A628E">
        <w:rPr>
          <w:sz w:val="24"/>
          <w:szCs w:val="24"/>
          <w:lang w:val="en-US"/>
        </w:rPr>
        <w:sym w:font="Symbol" w:char="F0DB"/>
      </w:r>
      <w:r w:rsidRPr="008A628E">
        <w:rPr>
          <w:sz w:val="24"/>
          <w:szCs w:val="24"/>
        </w:rPr>
        <w:tab/>
      </w:r>
      <w:r w:rsidRPr="008A628E">
        <w:rPr>
          <w:i/>
          <w:iCs/>
          <w:sz w:val="24"/>
          <w:szCs w:val="24"/>
          <w:lang w:val="en-US"/>
        </w:rPr>
        <w:t>c</w:t>
      </w:r>
      <w:r w:rsidRPr="008A628E">
        <w:rPr>
          <w:sz w:val="24"/>
          <w:szCs w:val="24"/>
        </w:rPr>
        <w:t xml:space="preserve"> · </w:t>
      </w:r>
      <w:r w:rsidRPr="008A628E">
        <w:rPr>
          <w:i/>
          <w:iCs/>
          <w:sz w:val="24"/>
          <w:szCs w:val="24"/>
          <w:lang w:val="en-US"/>
        </w:rPr>
        <w:t>b</w:t>
      </w:r>
      <w:r w:rsidRPr="008A628E">
        <w:rPr>
          <w:sz w:val="24"/>
          <w:szCs w:val="24"/>
        </w:rPr>
        <w:t xml:space="preserve"> = </w:t>
      </w:r>
      <w:r w:rsidRPr="008A628E">
        <w:rPr>
          <w:i/>
          <w:iCs/>
          <w:sz w:val="24"/>
          <w:szCs w:val="24"/>
          <w:lang w:val="en-US"/>
        </w:rPr>
        <w:t>a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8A628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8A62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Индивидуальное задание</w:t>
      </w:r>
      <w:r w:rsidRPr="008A62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 xml:space="preserve">Пользуясь определением </w:t>
      </w:r>
      <w:r w:rsidRPr="008A628E">
        <w:rPr>
          <w:rFonts w:ascii="Times New Roman" w:hAnsi="Times New Roman" w:cs="Times New Roman"/>
          <w:sz w:val="24"/>
          <w:szCs w:val="24"/>
        </w:rPr>
        <w:t>действия деления, найдите частное: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 xml:space="preserve">а)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49" type="#_x0000_t75" style="width:11.9pt;height:31.3pt" o:ole="">
            <v:imagedata r:id="rId48" o:title=""/>
          </v:shape>
          <o:OLEObject Type="Embed" ProgID="Equation.3" ShapeID="_x0000_i1049" DrawAspect="Content" ObjectID="_1438367715" r:id="rId4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50" type="#_x0000_t75" style="width:11.25pt;height:31.3pt" o:ole="">
            <v:imagedata r:id="rId36" o:title=""/>
          </v:shape>
          <o:OLEObject Type="Embed" ProgID="Equation.3" ShapeID="_x0000_i1050" DrawAspect="Content" ObjectID="_1438367716" r:id="rId50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;</w:t>
      </w:r>
      <w:r w:rsidRPr="008A628E">
        <w:rPr>
          <w:rFonts w:ascii="Times New Roman" w:hAnsi="Times New Roman" w:cs="Times New Roman"/>
          <w:bCs/>
          <w:sz w:val="24"/>
          <w:szCs w:val="24"/>
        </w:rPr>
        <w:tab/>
      </w:r>
      <w:r w:rsidRPr="008A628E">
        <w:rPr>
          <w:rFonts w:ascii="Times New Roman" w:hAnsi="Times New Roman" w:cs="Times New Roman"/>
          <w:bCs/>
          <w:sz w:val="24"/>
          <w:szCs w:val="24"/>
        </w:rPr>
        <w:tab/>
        <w:t xml:space="preserve">б)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320" w:dyaOrig="620">
          <v:shape id="_x0000_i1051" type="#_x0000_t75" style="width:16.3pt;height:31.3pt" o:ole="">
            <v:imagedata r:id="rId51" o:title=""/>
          </v:shape>
          <o:OLEObject Type="Embed" ProgID="Equation.3" ShapeID="_x0000_i1051" DrawAspect="Content" ObjectID="_1438367717" r:id="rId52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340" w:dyaOrig="620">
          <v:shape id="_x0000_i1052" type="#_x0000_t75" style="width:16.9pt;height:31.3pt" o:ole="">
            <v:imagedata r:id="rId53" o:title=""/>
          </v:shape>
          <o:OLEObject Type="Embed" ProgID="Equation.3" ShapeID="_x0000_i1052" DrawAspect="Content" ObjectID="_1438367718" r:id="rId54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;</w:t>
      </w:r>
      <w:r w:rsidRPr="008A628E">
        <w:rPr>
          <w:rFonts w:ascii="Times New Roman" w:hAnsi="Times New Roman" w:cs="Times New Roman"/>
          <w:bCs/>
          <w:sz w:val="24"/>
          <w:szCs w:val="24"/>
        </w:rPr>
        <w:tab/>
      </w:r>
      <w:r w:rsidRPr="008A628E">
        <w:rPr>
          <w:rFonts w:ascii="Times New Roman" w:hAnsi="Times New Roman" w:cs="Times New Roman"/>
          <w:bCs/>
          <w:sz w:val="24"/>
          <w:szCs w:val="24"/>
        </w:rPr>
        <w:tab/>
        <w:t xml:space="preserve">в)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53" type="#_x0000_t75" style="width:11.9pt;height:31.3pt" o:ole="">
            <v:imagedata r:id="rId38" o:title=""/>
          </v:shape>
          <o:OLEObject Type="Embed" ProgID="Equation.3" ShapeID="_x0000_i1053" DrawAspect="Content" ObjectID="_1438367719" r:id="rId55"/>
        </w:object>
      </w:r>
      <w:proofErr w:type="gramStart"/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60" w:dyaOrig="620">
          <v:shape id="_x0000_i1054" type="#_x0000_t75" style="width:13.15pt;height:31.3pt" o:ole="">
            <v:imagedata r:id="rId56" o:title=""/>
          </v:shape>
          <o:OLEObject Type="Embed" ProgID="Equation.3" ShapeID="_x0000_i1054" DrawAspect="Content" ObjectID="_1438367720" r:id="rId57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A628E" w:rsidRPr="008A628E" w:rsidRDefault="008A628E" w:rsidP="00FF64C4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>3. Выявление причины затруднения и постановка цели деятельности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этапа: </w:t>
      </w:r>
      <w:r w:rsidRPr="008A628E">
        <w:rPr>
          <w:rFonts w:ascii="Times New Roman" w:hAnsi="Times New Roman" w:cs="Times New Roman"/>
          <w:i/>
          <w:sz w:val="24"/>
          <w:szCs w:val="24"/>
        </w:rPr>
        <w:t>1) организовать коммуникативное взаимодействие, в ходе которого выявляется и фиксируется отличительное свойство задания, вызвавшего затруднение в учебной деятельн</w:t>
      </w:r>
      <w:r w:rsidRPr="008A628E">
        <w:rPr>
          <w:rFonts w:ascii="Times New Roman" w:hAnsi="Times New Roman" w:cs="Times New Roman"/>
          <w:i/>
          <w:sz w:val="24"/>
          <w:szCs w:val="24"/>
        </w:rPr>
        <w:t>о</w:t>
      </w:r>
      <w:r w:rsidRPr="008A628E">
        <w:rPr>
          <w:rFonts w:ascii="Times New Roman" w:hAnsi="Times New Roman" w:cs="Times New Roman"/>
          <w:i/>
          <w:sz w:val="24"/>
          <w:szCs w:val="24"/>
        </w:rPr>
        <w:t>сти: возможность найти по определению делимости результат первых двух примеров и не возможность использовать определение при нахождении частного в третьем примере.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2) согласовать цель и тему урока: вывести правило деления дробей, научиться делить дроби, тема урока: «деление дробей».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Организация учебного процесса на этапе 3: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A628E">
        <w:rPr>
          <w:rFonts w:ascii="Times New Roman" w:hAnsi="Times New Roman" w:cs="Times New Roman"/>
          <w:sz w:val="24"/>
          <w:szCs w:val="24"/>
        </w:rPr>
        <w:t>что вам необходимо было сделать? (Найти частное дробей, используя определение делимости чисел.)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 xml:space="preserve">– Что у вас получилось? (Учащиеся показывают свои варианты: </w:t>
      </w:r>
      <w:r w:rsidRPr="008A628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55" type="#_x0000_t75" style="width:11.25pt;height:31.3pt" o:ole="">
            <v:imagedata r:id="rId36" o:title=""/>
          </v:shape>
          <o:OLEObject Type="Embed" ProgID="Equation.3" ShapeID="_x0000_i1055" DrawAspect="Content" ObjectID="_1438367721" r:id="rId58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56" type="#_x0000_t75" style="width:11.9pt;height:31.3pt" o:ole="">
            <v:imagedata r:id="rId48" o:title=""/>
          </v:shape>
          <o:OLEObject Type="Embed" ProgID="Equation.3" ShapeID="_x0000_i1056" DrawAspect="Content" ObjectID="_1438367722" r:id="rId5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8A628E">
        <w:rPr>
          <w:rFonts w:ascii="Times New Roman" w:hAnsi="Times New Roman" w:cs="Times New Roman"/>
          <w:bCs/>
          <w:i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340" w:dyaOrig="620">
          <v:shape id="_x0000_i1057" type="#_x0000_t75" style="width:16.9pt;height:31.3pt" o:ole="">
            <v:imagedata r:id="rId53" o:title=""/>
          </v:shape>
          <o:OLEObject Type="Embed" ProgID="Equation.3" ShapeID="_x0000_i1057" DrawAspect="Content" ObjectID="_1438367723" r:id="rId60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320" w:dyaOrig="620">
          <v:shape id="_x0000_i1058" type="#_x0000_t75" style="width:16.3pt;height:31.3pt" o:ole="">
            <v:imagedata r:id="rId51" o:title=""/>
          </v:shape>
          <o:OLEObject Type="Embed" ProgID="Equation.3" ShapeID="_x0000_i1058" DrawAspect="Content" ObjectID="_1438367724" r:id="rId61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;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bCs/>
          <w:i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60" w:dyaOrig="620">
          <v:shape id="_x0000_i1059" type="#_x0000_t75" style="width:13.15pt;height:31.3pt" o:ole="">
            <v:imagedata r:id="rId56" o:title=""/>
          </v:shape>
          <o:OLEObject Type="Embed" ProgID="Equation.3" ShapeID="_x0000_i1059" DrawAspect="Content" ObjectID="_1438367725" r:id="rId62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A628E">
        <w:rPr>
          <w:rFonts w:ascii="Times New Roman" w:hAnsi="Times New Roman" w:cs="Times New Roman"/>
          <w:bCs/>
          <w:sz w:val="24"/>
          <w:szCs w:val="24"/>
        </w:rPr>
        <w:t xml:space="preserve">= </w:t>
      </w:r>
      <w:proofErr w:type="gramEnd"/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60" type="#_x0000_t75" style="width:11.9pt;height:31.3pt" o:ole="">
            <v:imagedata r:id="rId38" o:title=""/>
          </v:shape>
          <o:OLEObject Type="Embed" ProgID="Equation.3" ShapeID="_x0000_i1060" DrawAspect="Content" ObjectID="_1438367726" r:id="rId63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В чём возникло затруднение? (В двух первых случаях, используя определение трудно подо</w:t>
      </w:r>
      <w:r w:rsidRPr="008A628E">
        <w:rPr>
          <w:rFonts w:ascii="Times New Roman" w:hAnsi="Times New Roman" w:cs="Times New Roman"/>
          <w:sz w:val="24"/>
          <w:szCs w:val="24"/>
        </w:rPr>
        <w:t>б</w:t>
      </w:r>
      <w:r w:rsidRPr="008A628E">
        <w:rPr>
          <w:rFonts w:ascii="Times New Roman" w:hAnsi="Times New Roman" w:cs="Times New Roman"/>
          <w:sz w:val="24"/>
          <w:szCs w:val="24"/>
        </w:rPr>
        <w:t xml:space="preserve">рать значения </w:t>
      </w:r>
      <w:r w:rsidRPr="008A628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sz w:val="24"/>
          <w:szCs w:val="24"/>
        </w:rPr>
        <w:t>, а в последнем случае просто не возможно.)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Какую цель мы поставим перед собой? (Найти способ делить дроби, не используя определ</w:t>
      </w:r>
      <w:r w:rsidRPr="008A628E">
        <w:rPr>
          <w:rFonts w:ascii="Times New Roman" w:hAnsi="Times New Roman" w:cs="Times New Roman"/>
          <w:sz w:val="24"/>
          <w:szCs w:val="24"/>
        </w:rPr>
        <w:t>е</w:t>
      </w:r>
      <w:r w:rsidRPr="008A628E">
        <w:rPr>
          <w:rFonts w:ascii="Times New Roman" w:hAnsi="Times New Roman" w:cs="Times New Roman"/>
          <w:sz w:val="24"/>
          <w:szCs w:val="24"/>
        </w:rPr>
        <w:t>ние делимости.)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А зачем нам нужен, будет этот способ? (Чтобы научится быстро делить дроби.)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Сформулируйте тему урока. (Деление дробей.)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Запишите тему в тетрадь.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>4. Построение проекта выхода из затруднения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 xml:space="preserve">Цель этапа: </w:t>
      </w:r>
      <w:r w:rsidRPr="008A628E">
        <w:rPr>
          <w:rFonts w:ascii="Times New Roman" w:hAnsi="Times New Roman" w:cs="Times New Roman"/>
          <w:i/>
          <w:sz w:val="24"/>
          <w:szCs w:val="24"/>
        </w:rPr>
        <w:t>1) организовать коммуникативное взаимодействие для построения нового способа действия, устр</w:t>
      </w:r>
      <w:r w:rsidRPr="008A628E">
        <w:rPr>
          <w:rFonts w:ascii="Times New Roman" w:hAnsi="Times New Roman" w:cs="Times New Roman"/>
          <w:i/>
          <w:sz w:val="24"/>
          <w:szCs w:val="24"/>
        </w:rPr>
        <w:t>а</w:t>
      </w:r>
      <w:r w:rsidRPr="008A628E">
        <w:rPr>
          <w:rFonts w:ascii="Times New Roman" w:hAnsi="Times New Roman" w:cs="Times New Roman"/>
          <w:i/>
          <w:sz w:val="24"/>
          <w:szCs w:val="24"/>
        </w:rPr>
        <w:t>няющего причину выявленного затруднения;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2) зафиксировать новый способ действия в знаковой, вербальной форме и с помощью эталона.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Организация учебного процесса на этапе 4: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Давайте рассмотрим первый пример</w:t>
      </w:r>
      <w:proofErr w:type="gramStart"/>
      <w:r w:rsidRPr="008A628E">
        <w:rPr>
          <w:rFonts w:ascii="Times New Roman" w:hAnsi="Times New Roman" w:cs="Times New Roman"/>
          <w:sz w:val="24"/>
          <w:szCs w:val="24"/>
        </w:rPr>
        <w:t xml:space="preserve">: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61" type="#_x0000_t75" style="width:11.9pt;height:31.3pt" o:ole="">
            <v:imagedata r:id="rId48" o:title=""/>
          </v:shape>
          <o:OLEObject Type="Embed" ProgID="Equation.3" ShapeID="_x0000_i1061" DrawAspect="Content" ObjectID="_1438367727" r:id="rId64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62" type="#_x0000_t75" style="width:11.25pt;height:31.3pt" o:ole="">
            <v:imagedata r:id="rId36" o:title=""/>
          </v:shape>
          <o:OLEObject Type="Embed" ProgID="Equation.3" ShapeID="_x0000_i1062" DrawAspect="Content" ObjectID="_1438367728" r:id="rId65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End"/>
      <w:r w:rsidRPr="008A628E">
        <w:rPr>
          <w:rFonts w:ascii="Times New Roman" w:hAnsi="Times New Roman" w:cs="Times New Roman"/>
          <w:bCs/>
          <w:sz w:val="24"/>
          <w:szCs w:val="24"/>
        </w:rPr>
        <w:t xml:space="preserve">по определению вы, верно, записали, что значит найти частное дробей: </w:t>
      </w:r>
      <w:r w:rsidRPr="008A628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63" type="#_x0000_t75" style="width:11.25pt;height:31.3pt" o:ole="">
            <v:imagedata r:id="rId36" o:title=""/>
          </v:shape>
          <o:OLEObject Type="Embed" ProgID="Equation.3" ShapeID="_x0000_i1063" DrawAspect="Content" ObjectID="_1438367729" r:id="rId66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64" type="#_x0000_t75" style="width:11.9pt;height:31.3pt" o:ole="">
            <v:imagedata r:id="rId48" o:title=""/>
          </v:shape>
          <o:OLEObject Type="Embed" ProgID="Equation.3" ShapeID="_x0000_i1064" DrawAspect="Content" ObjectID="_1438367730" r:id="rId67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 xml:space="preserve">– На, что надо умножить обе части уравнения, чтобы слева остался только </w:t>
      </w:r>
      <w:r w:rsidRPr="008A628E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bCs/>
          <w:sz w:val="24"/>
          <w:szCs w:val="24"/>
        </w:rPr>
        <w:t>? (Можно испол</w:t>
      </w:r>
      <w:r w:rsidRPr="008A628E">
        <w:rPr>
          <w:rFonts w:ascii="Times New Roman" w:hAnsi="Times New Roman" w:cs="Times New Roman"/>
          <w:bCs/>
          <w:sz w:val="24"/>
          <w:szCs w:val="24"/>
        </w:rPr>
        <w:t>ь</w: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зовать определение взаимно обратных чисел, т.е. умножить </w:t>
      </w:r>
      <w:proofErr w:type="gramStart"/>
      <w:r w:rsidRPr="008A628E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20" w:dyaOrig="580">
          <v:shape id="_x0000_i1065" type="#_x0000_t75" style="width:11.25pt;height:28.8pt" o:ole="">
            <v:imagedata r:id="rId68" o:title=""/>
          </v:shape>
          <o:OLEObject Type="Embed" ProgID="Equation.3" ShapeID="_x0000_i1065" DrawAspect="Content" ObjectID="_1438367731" r:id="rId6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Запишите, что получится. ((</w:t>
      </w:r>
      <w:r w:rsidRPr="008A628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66" type="#_x0000_t75" style="width:11.25pt;height:31.3pt" o:ole="">
            <v:imagedata r:id="rId36" o:title=""/>
          </v:shape>
          <o:OLEObject Type="Embed" ProgID="Equation.3" ShapeID="_x0000_i1066" DrawAspect="Content" ObjectID="_1438367732" r:id="rId70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20" w:dyaOrig="580">
          <v:shape id="_x0000_i1067" type="#_x0000_t75" style="width:11.25pt;height:28.8pt" o:ole="">
            <v:imagedata r:id="rId71" o:title=""/>
          </v:shape>
          <o:OLEObject Type="Embed" ProgID="Equation.3" ShapeID="_x0000_i1067" DrawAspect="Content" ObjectID="_1438367733" r:id="rId72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68" type="#_x0000_t75" style="width:11.9pt;height:31.3pt" o:ole="">
            <v:imagedata r:id="rId48" o:title=""/>
          </v:shape>
          <o:OLEObject Type="Embed" ProgID="Equation.3" ShapeID="_x0000_i1068" DrawAspect="Content" ObjectID="_1438367734" r:id="rId73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20" w:dyaOrig="580">
          <v:shape id="_x0000_i1069" type="#_x0000_t75" style="width:11.25pt;height:28.8pt" o:ole="">
            <v:imagedata r:id="rId74" o:title=""/>
          </v:shape>
          <o:OLEObject Type="Embed" ProgID="Equation.3" ShapeID="_x0000_i1069" DrawAspect="Content" ObjectID="_1438367735" r:id="rId75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Каким свойством можно воспользоваться в левой части уравнения? (Сочетательным свойс</w:t>
      </w:r>
      <w:r w:rsidRPr="008A628E">
        <w:rPr>
          <w:rFonts w:ascii="Times New Roman" w:hAnsi="Times New Roman" w:cs="Times New Roman"/>
          <w:sz w:val="24"/>
          <w:szCs w:val="24"/>
        </w:rPr>
        <w:t>т</w:t>
      </w:r>
      <w:r w:rsidRPr="008A628E">
        <w:rPr>
          <w:rFonts w:ascii="Times New Roman" w:hAnsi="Times New Roman" w:cs="Times New Roman"/>
          <w:sz w:val="24"/>
          <w:szCs w:val="24"/>
        </w:rPr>
        <w:t>вом умножения.)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Что получиться? (</w:t>
      </w:r>
      <w:r w:rsidRPr="008A628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8A628E">
        <w:rPr>
          <w:rFonts w:ascii="Times New Roman" w:hAnsi="Times New Roman" w:cs="Times New Roman"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70" type="#_x0000_t75" style="width:11.9pt;height:31.3pt" o:ole="">
            <v:imagedata r:id="rId48" o:title=""/>
          </v:shape>
          <o:OLEObject Type="Embed" ProgID="Equation.3" ShapeID="_x0000_i1070" DrawAspect="Content" ObjectID="_1438367736" r:id="rId76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20" w:dyaOrig="580">
          <v:shape id="_x0000_i1071" type="#_x0000_t75" style="width:11.25pt;height:28.8pt" o:ole="">
            <v:imagedata r:id="rId74" o:title=""/>
          </v:shape>
          <o:OLEObject Type="Embed" ProgID="Equation.3" ShapeID="_x0000_i1071" DrawAspect="Content" ObjectID="_1438367737" r:id="rId77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 xml:space="preserve">– Что записано в правой части равенства? (Результат частного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72" type="#_x0000_t75" style="width:11.9pt;height:31.3pt" o:ole="">
            <v:imagedata r:id="rId48" o:title=""/>
          </v:shape>
          <o:OLEObject Type="Embed" ProgID="Equation.3" ShapeID="_x0000_i1072" DrawAspect="Content" ObjectID="_1438367738" r:id="rId78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73" type="#_x0000_t75" style="width:11.25pt;height:31.3pt" o:ole="">
            <v:imagedata r:id="rId36" o:title=""/>
          </v:shape>
          <o:OLEObject Type="Embed" ProgID="Equation.3" ShapeID="_x0000_i1073" DrawAspect="Content" ObjectID="_1438367739" r:id="rId7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74" type="#_x0000_t75" style="width:11.9pt;height:31.3pt" o:ole="">
            <v:imagedata r:id="rId48" o:title=""/>
          </v:shape>
          <o:OLEObject Type="Embed" ProgID="Equation.3" ShapeID="_x0000_i1074" DrawAspect="Content" ObjectID="_1438367740" r:id="rId80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>
          <v:shape id="_x0000_i1075" type="#_x0000_t75" style="width:11.25pt;height:31.3pt" o:ole="">
            <v:imagedata r:id="rId36" o:title=""/>
          </v:shape>
          <o:OLEObject Type="Embed" ProgID="Equation.3" ShapeID="_x0000_i1075" DrawAspect="Content" ObjectID="_1438367741" r:id="rId81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76" type="#_x0000_t75" style="width:11.9pt;height:31.3pt" o:ole="">
            <v:imagedata r:id="rId48" o:title=""/>
          </v:shape>
          <o:OLEObject Type="Embed" ProgID="Equation.3" ShapeID="_x0000_i1076" DrawAspect="Content" ObjectID="_1438367742" r:id="rId82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20" w:dyaOrig="580">
          <v:shape id="_x0000_i1077" type="#_x0000_t75" style="width:11.25pt;height:28.8pt" o:ole="">
            <v:imagedata r:id="rId74" o:title=""/>
          </v:shape>
          <o:OLEObject Type="Embed" ProgID="Equation.3" ShapeID="_x0000_i1077" DrawAspect="Content" ObjectID="_1438367743" r:id="rId83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t>– Что интересного вы наблюдаете? (В правой части частное дробей, а слева произведения д</w:t>
      </w:r>
      <w:r w:rsidRPr="008A628E">
        <w:rPr>
          <w:rFonts w:ascii="Times New Roman" w:hAnsi="Times New Roman" w:cs="Times New Roman"/>
          <w:bCs/>
          <w:sz w:val="24"/>
          <w:szCs w:val="24"/>
        </w:rPr>
        <w:t>е</w:t>
      </w:r>
      <w:r w:rsidRPr="008A628E">
        <w:rPr>
          <w:rFonts w:ascii="Times New Roman" w:hAnsi="Times New Roman" w:cs="Times New Roman"/>
          <w:bCs/>
          <w:sz w:val="24"/>
          <w:szCs w:val="24"/>
        </w:rPr>
        <w:t>лимого и дроби обратной делителю.)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Сформулируйте, что, значит, разделить дроби? (Разделить дроби – это значит умножить д</w:t>
      </w:r>
      <w:r w:rsidRPr="008A628E">
        <w:rPr>
          <w:rFonts w:ascii="Times New Roman" w:hAnsi="Times New Roman" w:cs="Times New Roman"/>
          <w:sz w:val="24"/>
          <w:szCs w:val="24"/>
        </w:rPr>
        <w:t>е</w:t>
      </w:r>
      <w:r w:rsidRPr="008A628E">
        <w:rPr>
          <w:rFonts w:ascii="Times New Roman" w:hAnsi="Times New Roman" w:cs="Times New Roman"/>
          <w:sz w:val="24"/>
          <w:szCs w:val="24"/>
        </w:rPr>
        <w:t>лимое на число обратное делителю.)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– Запишите, чему равно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78" type="#_x0000_t75" style="width:11.9pt;height:31.3pt" o:ole="">
            <v:imagedata r:id="rId38" o:title=""/>
          </v:shape>
          <o:OLEObject Type="Embed" ProgID="Equation.3" ShapeID="_x0000_i1078" DrawAspect="Content" ObjectID="_1438367744" r:id="rId84"/>
        </w:object>
      </w:r>
      <w:proofErr w:type="gramStart"/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60" w:dyaOrig="620">
          <v:shape id="_x0000_i1079" type="#_x0000_t75" style="width:13.15pt;height:31.3pt" o:ole="">
            <v:imagedata r:id="rId56" o:title=""/>
          </v:shape>
          <o:OLEObject Type="Embed" ProgID="Equation.3" ShapeID="_x0000_i1079" DrawAspect="Content" ObjectID="_1438367745" r:id="rId85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 (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80" type="#_x0000_t75" style="width:11.9pt;height:31.3pt" o:ole="">
            <v:imagedata r:id="rId38" o:title=""/>
          </v:shape>
          <o:OLEObject Type="Embed" ProgID="Equation.3" ShapeID="_x0000_i1080" DrawAspect="Content" ObjectID="_1438367746" r:id="rId86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60" w:dyaOrig="620">
          <v:shape id="_x0000_i1081" type="#_x0000_t75" style="width:13.15pt;height:31.3pt" o:ole="">
            <v:imagedata r:id="rId56" o:title=""/>
          </v:shape>
          <o:OLEObject Type="Embed" ProgID="Equation.3" ShapeID="_x0000_i1081" DrawAspect="Content" ObjectID="_1438367747" r:id="rId87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82" type="#_x0000_t75" style="width:11.9pt;height:31.3pt" o:ole="">
            <v:imagedata r:id="rId38" o:title=""/>
          </v:shape>
          <o:OLEObject Type="Embed" ProgID="Equation.3" ShapeID="_x0000_i1082" DrawAspect="Content" ObjectID="_1438367748" r:id="rId88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60" w:dyaOrig="580">
          <v:shape id="_x0000_i1083" type="#_x0000_t75" style="width:13.15pt;height:28.8pt" o:ole="">
            <v:imagedata r:id="rId89" o:title=""/>
          </v:shape>
          <o:OLEObject Type="Embed" ProgID="Equation.3" ShapeID="_x0000_i1083" DrawAspect="Content" ObjectID="_1438367749" r:id="rId90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Откройте учебник, стр. 73 и прочтите определение.</w:t>
      </w:r>
    </w:p>
    <w:p w:rsidR="008A628E" w:rsidRPr="008A628E" w:rsidRDefault="008A628E" w:rsidP="00FF64C4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Примените определение для второго примера</w:t>
      </w:r>
      <w:proofErr w:type="gramStart"/>
      <w:r w:rsidRPr="008A628E">
        <w:rPr>
          <w:rFonts w:ascii="Times New Roman" w:hAnsi="Times New Roman" w:cs="Times New Roman"/>
          <w:sz w:val="24"/>
          <w:szCs w:val="24"/>
        </w:rPr>
        <w:t>. (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320" w:dyaOrig="620">
          <v:shape id="_x0000_i1084" type="#_x0000_t75" style="width:16.3pt;height:31.3pt" o:ole="">
            <v:imagedata r:id="rId51" o:title=""/>
          </v:shape>
          <o:OLEObject Type="Embed" ProgID="Equation.3" ShapeID="_x0000_i1084" DrawAspect="Content" ObjectID="_1438367750" r:id="rId91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340" w:dyaOrig="620">
          <v:shape id="_x0000_i1085" type="#_x0000_t75" style="width:16.9pt;height:31.3pt" o:ole="">
            <v:imagedata r:id="rId53" o:title=""/>
          </v:shape>
          <o:OLEObject Type="Embed" ProgID="Equation.3" ShapeID="_x0000_i1085" DrawAspect="Content" ObjectID="_1438367751" r:id="rId92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4"/>
          <w:sz w:val="24"/>
          <w:szCs w:val="24"/>
        </w:rPr>
        <w:object w:dxaOrig="320" w:dyaOrig="620">
          <v:shape id="_x0000_i1086" type="#_x0000_t75" style="width:16.3pt;height:31.3pt" o:ole="">
            <v:imagedata r:id="rId51" o:title=""/>
          </v:shape>
          <o:OLEObject Type="Embed" ProgID="Equation.3" ShapeID="_x0000_i1086" DrawAspect="Content" ObjectID="_1438367752" r:id="rId93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320" w:dyaOrig="580">
          <v:shape id="_x0000_i1087" type="#_x0000_t75" style="width:16.3pt;height:28.8pt" o:ole="">
            <v:imagedata r:id="rId94" o:title=""/>
          </v:shape>
          <o:OLEObject Type="Embed" ProgID="Equation.3" ShapeID="_x0000_i1087" DrawAspect="Content" ObjectID="_1438367753" r:id="rId95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020" w:dyaOrig="580">
          <v:shape id="_x0000_i1088" type="#_x0000_t75" style="width:100.8pt;height:28.8pt" o:ole="">
            <v:imagedata r:id="rId96" o:title=""/>
          </v:shape>
          <o:OLEObject Type="Embed" ProgID="Equation.3" ShapeID="_x0000_i1088" DrawAspect="Content" ObjectID="_1438367754" r:id="rId97"/>
        </w:object>
      </w:r>
      <w:r w:rsidRPr="008A628E">
        <w:rPr>
          <w:rFonts w:ascii="Times New Roman" w:hAnsi="Times New Roman" w:cs="Times New Roman"/>
          <w:bCs/>
          <w:position w:val="-22"/>
          <w:sz w:val="24"/>
          <w:szCs w:val="24"/>
        </w:rPr>
        <w:object w:dxaOrig="220" w:dyaOrig="580">
          <v:shape id="_x0000_i1089" type="#_x0000_t75" style="width:11.25pt;height:28.8pt" o:ole="">
            <v:imagedata r:id="rId98" o:title=""/>
          </v:shape>
          <o:OLEObject Type="Embed" ProgID="Equation.3" ShapeID="_x0000_i1089" DrawAspect="Content" ObjectID="_1438367755" r:id="rId99"/>
        </w:object>
      </w:r>
      <w:r w:rsidRPr="008A628E">
        <w:rPr>
          <w:rFonts w:ascii="Times New Roman" w:hAnsi="Times New Roman" w:cs="Times New Roman"/>
          <w:bCs/>
          <w:sz w:val="24"/>
          <w:szCs w:val="24"/>
        </w:rPr>
        <w:t>.)</w:t>
      </w:r>
      <w:proofErr w:type="gramEnd"/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Что необходимо уметь делать, чтобы найти частное дробей? (Уметь находить числа, обратные данному числу, уметь умножать дроби.)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– Постройте алгоритм деления дробей.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A62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Алгоритм деления дробей.</w:t>
      </w:r>
    </w:p>
    <w:p w:rsidR="008A628E" w:rsidRPr="008A628E" w:rsidRDefault="008A628E" w:rsidP="00FF64C4">
      <w:pPr>
        <w:widowControl w:val="0"/>
        <w:numPr>
          <w:ilvl w:val="0"/>
          <w:numId w:val="6"/>
        </w:numPr>
        <w:spacing w:after="0" w:line="280" w:lineRule="exact"/>
        <w:ind w:left="-56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628E">
        <w:rPr>
          <w:rFonts w:ascii="Times New Roman" w:hAnsi="Times New Roman" w:cs="Times New Roman"/>
          <w:bCs/>
          <w:i/>
          <w:iCs/>
          <w:sz w:val="24"/>
          <w:szCs w:val="24"/>
        </w:rPr>
        <w:t>Деление заменить умножением.</w:t>
      </w:r>
    </w:p>
    <w:p w:rsidR="008A628E" w:rsidRPr="008A628E" w:rsidRDefault="008A628E" w:rsidP="00FF64C4">
      <w:pPr>
        <w:widowControl w:val="0"/>
        <w:numPr>
          <w:ilvl w:val="0"/>
          <w:numId w:val="6"/>
        </w:numPr>
        <w:spacing w:after="0" w:line="280" w:lineRule="exact"/>
        <w:ind w:left="-56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628E">
        <w:rPr>
          <w:rFonts w:ascii="Times New Roman" w:hAnsi="Times New Roman" w:cs="Times New Roman"/>
          <w:bCs/>
          <w:i/>
          <w:iCs/>
          <w:sz w:val="24"/>
          <w:szCs w:val="24"/>
        </w:rPr>
        <w:t>Делитель заменить числом, обратным.</w:t>
      </w:r>
    </w:p>
    <w:p w:rsidR="008A628E" w:rsidRPr="008A628E" w:rsidRDefault="008A628E" w:rsidP="00FF64C4">
      <w:pPr>
        <w:widowControl w:val="0"/>
        <w:numPr>
          <w:ilvl w:val="0"/>
          <w:numId w:val="6"/>
        </w:numPr>
        <w:spacing w:after="0" w:line="280" w:lineRule="exact"/>
        <w:ind w:left="-56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628E">
        <w:rPr>
          <w:rFonts w:ascii="Times New Roman" w:hAnsi="Times New Roman" w:cs="Times New Roman"/>
          <w:bCs/>
          <w:i/>
          <w:iCs/>
          <w:sz w:val="24"/>
          <w:szCs w:val="24"/>
        </w:rPr>
        <w:t>Выполнить умножение по известному алгоритму.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628E" w:rsidRPr="008A628E" w:rsidRDefault="008A628E" w:rsidP="00FF64C4">
      <w:pPr>
        <w:pStyle w:val="ab"/>
        <w:ind w:left="-567"/>
        <w:rPr>
          <w:bCs w:val="0"/>
        </w:rPr>
      </w:pPr>
      <w:r w:rsidRPr="008A628E">
        <w:rPr>
          <w:bCs w:val="0"/>
        </w:rPr>
        <w:t>5. Первичное закрепление во внешней речи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 xml:space="preserve">Цель этапа: </w:t>
      </w:r>
      <w:r w:rsidRPr="008A628E">
        <w:rPr>
          <w:rFonts w:ascii="Times New Roman" w:hAnsi="Times New Roman" w:cs="Times New Roman"/>
          <w:i/>
          <w:sz w:val="24"/>
          <w:szCs w:val="24"/>
        </w:rPr>
        <w:t>зафиксировать изученное учебное содержание во внешней речи.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Организация учебного процесса на этапе 5: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</w:rPr>
        <w:t>№</w:t>
      </w:r>
      <w:r w:rsidRPr="008A628E">
        <w:rPr>
          <w:rFonts w:ascii="Times New Roman" w:hAnsi="Times New Roman" w:cs="Times New Roman"/>
          <w:b/>
          <w:bCs/>
          <w:sz w:val="24"/>
          <w:szCs w:val="24"/>
        </w:rPr>
        <w:t xml:space="preserve"> 362 </w:t>
      </w:r>
      <w:r w:rsidRPr="008A62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628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A62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A628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A628E">
        <w:rPr>
          <w:rFonts w:ascii="Times New Roman" w:hAnsi="Times New Roman" w:cs="Times New Roman"/>
          <w:sz w:val="24"/>
          <w:szCs w:val="24"/>
        </w:rPr>
        <w:t>) – у доски с проговариванием правила или алгоритма деления дробей.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</w:rPr>
        <w:t>№</w:t>
      </w:r>
      <w:r w:rsidRPr="008A628E">
        <w:rPr>
          <w:rFonts w:ascii="Times New Roman" w:hAnsi="Times New Roman" w:cs="Times New Roman"/>
          <w:b/>
          <w:bCs/>
          <w:sz w:val="24"/>
          <w:szCs w:val="24"/>
        </w:rPr>
        <w:t xml:space="preserve"> 362</w:t>
      </w:r>
      <w:r w:rsidRPr="008A628E">
        <w:rPr>
          <w:rFonts w:ascii="Times New Roman" w:hAnsi="Times New Roman" w:cs="Times New Roman"/>
          <w:sz w:val="24"/>
          <w:szCs w:val="24"/>
        </w:rPr>
        <w:t xml:space="preserve"> (в, г) – в парах с проверкой по образцу.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>6. Самостоятельная работа с самопроверкой по эталону.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 xml:space="preserve">Цель этапа: </w:t>
      </w:r>
      <w:r w:rsidRPr="008A628E">
        <w:rPr>
          <w:rFonts w:ascii="Times New Roman" w:hAnsi="Times New Roman" w:cs="Times New Roman"/>
          <w:i/>
          <w:sz w:val="24"/>
          <w:szCs w:val="24"/>
        </w:rPr>
        <w:t>проверить своё умение применять алгоритм сложения и вычитания в типовых условиях на основе с</w:t>
      </w:r>
      <w:r w:rsidRPr="008A628E">
        <w:rPr>
          <w:rFonts w:ascii="Times New Roman" w:hAnsi="Times New Roman" w:cs="Times New Roman"/>
          <w:i/>
          <w:sz w:val="24"/>
          <w:szCs w:val="24"/>
        </w:rPr>
        <w:t>о</w:t>
      </w:r>
      <w:r w:rsidRPr="008A628E">
        <w:rPr>
          <w:rFonts w:ascii="Times New Roman" w:hAnsi="Times New Roman" w:cs="Times New Roman"/>
          <w:i/>
          <w:sz w:val="24"/>
          <w:szCs w:val="24"/>
        </w:rPr>
        <w:t>поставления своего решения с эталоном для самопроверки.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Организация учебного процесса на этапе 6: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b/>
          <w:bCs/>
          <w:i/>
          <w:sz w:val="24"/>
          <w:szCs w:val="24"/>
        </w:rPr>
        <w:t>№</w:t>
      </w:r>
      <w:r w:rsidRPr="008A628E">
        <w:rPr>
          <w:rFonts w:ascii="Times New Roman" w:hAnsi="Times New Roman" w:cs="Times New Roman"/>
          <w:b/>
          <w:bCs/>
          <w:sz w:val="24"/>
          <w:szCs w:val="24"/>
        </w:rPr>
        <w:t xml:space="preserve"> 362</w:t>
      </w:r>
      <w:r w:rsidRPr="008A628E">
        <w:rPr>
          <w:rFonts w:ascii="Times New Roman" w:hAnsi="Times New Roman" w:cs="Times New Roman"/>
          <w:sz w:val="24"/>
          <w:szCs w:val="24"/>
        </w:rPr>
        <w:t xml:space="preserve"> (а, б)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>После проверки по эталону анализируются и исправляются ошибки.</w:t>
      </w:r>
    </w:p>
    <w:p w:rsidR="008A628E" w:rsidRPr="008A628E" w:rsidRDefault="008A628E" w:rsidP="00FF64C4">
      <w:pPr>
        <w:pStyle w:val="ab"/>
        <w:ind w:left="-567"/>
        <w:rPr>
          <w:bCs w:val="0"/>
        </w:rPr>
      </w:pPr>
      <w:r w:rsidRPr="008A628E">
        <w:rPr>
          <w:bCs w:val="0"/>
        </w:rPr>
        <w:t>7. Включение в систему знаний и повторение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 xml:space="preserve">Цель этапа: </w:t>
      </w:r>
      <w:r w:rsidRPr="008A628E">
        <w:rPr>
          <w:rFonts w:ascii="Times New Roman" w:hAnsi="Times New Roman" w:cs="Times New Roman"/>
          <w:i/>
          <w:sz w:val="24"/>
          <w:szCs w:val="24"/>
        </w:rPr>
        <w:t xml:space="preserve">1) тренировать навыки использования нового содержания совместно с ранее </w:t>
      </w:r>
      <w:proofErr w:type="gramStart"/>
      <w:r w:rsidRPr="008A628E">
        <w:rPr>
          <w:rFonts w:ascii="Times New Roman" w:hAnsi="Times New Roman" w:cs="Times New Roman"/>
          <w:i/>
          <w:sz w:val="24"/>
          <w:szCs w:val="24"/>
        </w:rPr>
        <w:t>изученным</w:t>
      </w:r>
      <w:proofErr w:type="gramEnd"/>
      <w:r w:rsidRPr="008A628E">
        <w:rPr>
          <w:rFonts w:ascii="Times New Roman" w:hAnsi="Times New Roman" w:cs="Times New Roman"/>
          <w:i/>
          <w:sz w:val="24"/>
          <w:szCs w:val="24"/>
        </w:rPr>
        <w:t>: деление алгебраических дробей, сравнение буквенных выражений, нахождение знач</w:t>
      </w:r>
      <w:r w:rsidRPr="008A628E">
        <w:rPr>
          <w:rFonts w:ascii="Times New Roman" w:hAnsi="Times New Roman" w:cs="Times New Roman"/>
          <w:i/>
          <w:sz w:val="24"/>
          <w:szCs w:val="24"/>
        </w:rPr>
        <w:t>е</w:t>
      </w:r>
      <w:r w:rsidRPr="008A628E">
        <w:rPr>
          <w:rFonts w:ascii="Times New Roman" w:hAnsi="Times New Roman" w:cs="Times New Roman"/>
          <w:i/>
          <w:sz w:val="24"/>
          <w:szCs w:val="24"/>
        </w:rPr>
        <w:t>ний буквенных выражений;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2) повторить учебное содержание, которое потребуется на следующих уроках: сокращение дробей, решение текстовых задач.</w:t>
      </w:r>
    </w:p>
    <w:p w:rsidR="008A628E" w:rsidRPr="008A628E" w:rsidRDefault="008A628E" w:rsidP="00FF64C4">
      <w:pPr>
        <w:pStyle w:val="ab"/>
        <w:ind w:left="-567"/>
        <w:rPr>
          <w:bCs w:val="0"/>
        </w:rPr>
      </w:pPr>
      <w:r w:rsidRPr="008A628E">
        <w:rPr>
          <w:bCs w:val="0"/>
        </w:rPr>
        <w:t>8. Рефлексия деятельности на уроке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1) зафиксировать новое содержание, изученное на уроке: алгоритм деления дробей;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2) оценить собственную деятельность на уроке;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3) поблагодарить одноклассников, которые помогли получить результат урока;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4) зафиксировать неразрешённые затруднения как направления будущей учебной деятельн</w:t>
      </w:r>
      <w:r w:rsidRPr="008A628E">
        <w:rPr>
          <w:rFonts w:ascii="Times New Roman" w:hAnsi="Times New Roman" w:cs="Times New Roman"/>
          <w:i/>
          <w:sz w:val="24"/>
          <w:szCs w:val="24"/>
        </w:rPr>
        <w:t>о</w:t>
      </w:r>
      <w:r w:rsidRPr="008A628E">
        <w:rPr>
          <w:rFonts w:ascii="Times New Roman" w:hAnsi="Times New Roman" w:cs="Times New Roman"/>
          <w:i/>
          <w:sz w:val="24"/>
          <w:szCs w:val="24"/>
        </w:rPr>
        <w:t>сти;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i/>
          <w:sz w:val="24"/>
          <w:szCs w:val="24"/>
          <w:shd w:val="clear" w:color="auto" w:fill="808080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>5) обсудить и записать домашнее задание.</w:t>
      </w:r>
    </w:p>
    <w:p w:rsidR="008A628E" w:rsidRPr="008A628E" w:rsidRDefault="008A628E" w:rsidP="00FF64C4">
      <w:pPr>
        <w:pStyle w:val="a9"/>
        <w:spacing w:before="0"/>
        <w:ind w:left="-567" w:right="0"/>
        <w:rPr>
          <w:b/>
          <w:bCs/>
          <w:i/>
          <w:sz w:val="24"/>
          <w:szCs w:val="24"/>
          <w:u w:val="single"/>
        </w:rPr>
      </w:pPr>
      <w:r w:rsidRPr="008A628E">
        <w:rPr>
          <w:b/>
          <w:bCs/>
          <w:i/>
          <w:sz w:val="24"/>
          <w:szCs w:val="24"/>
          <w:u w:val="single"/>
        </w:rPr>
        <w:t>Организация учебного процесса на этапе 8: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A628E">
        <w:rPr>
          <w:rFonts w:ascii="Times New Roman" w:hAnsi="Times New Roman" w:cs="Times New Roman"/>
          <w:sz w:val="24"/>
          <w:szCs w:val="24"/>
        </w:rPr>
        <w:t>Какое новое правило, мы вывели сегодня? (Правило деления дробей).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A628E">
        <w:rPr>
          <w:rFonts w:ascii="Times New Roman" w:hAnsi="Times New Roman" w:cs="Times New Roman"/>
          <w:sz w:val="24"/>
          <w:szCs w:val="24"/>
        </w:rPr>
        <w:t>С каким правилом тесно связано правило деление дробей? (С правилом умножения дробей.)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A628E">
        <w:rPr>
          <w:rFonts w:ascii="Times New Roman" w:hAnsi="Times New Roman" w:cs="Times New Roman"/>
          <w:sz w:val="24"/>
          <w:szCs w:val="24"/>
        </w:rPr>
        <w:t>Что необходимо ещё знать, чтобы правильно выполнить деление? (Определение взаимно о</w:t>
      </w:r>
      <w:r w:rsidRPr="008A628E">
        <w:rPr>
          <w:rFonts w:ascii="Times New Roman" w:hAnsi="Times New Roman" w:cs="Times New Roman"/>
          <w:sz w:val="24"/>
          <w:szCs w:val="24"/>
        </w:rPr>
        <w:t>б</w:t>
      </w:r>
      <w:r w:rsidRPr="008A628E">
        <w:rPr>
          <w:rFonts w:ascii="Times New Roman" w:hAnsi="Times New Roman" w:cs="Times New Roman"/>
          <w:sz w:val="24"/>
          <w:szCs w:val="24"/>
        </w:rPr>
        <w:t>ратных чисел.)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A628E">
        <w:rPr>
          <w:rFonts w:ascii="Times New Roman" w:hAnsi="Times New Roman" w:cs="Times New Roman"/>
          <w:sz w:val="24"/>
          <w:szCs w:val="24"/>
        </w:rPr>
        <w:t>Проанализируйте свою деятельность на уроке и дайте своей работе оценку.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A628E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8A628E" w:rsidRPr="008A628E" w:rsidRDefault="008A628E" w:rsidP="00FF64C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A628E">
        <w:rPr>
          <w:rFonts w:ascii="Times New Roman" w:hAnsi="Times New Roman" w:cs="Times New Roman"/>
          <w:sz w:val="24"/>
          <w:szCs w:val="24"/>
        </w:rPr>
        <w:t xml:space="preserve">п.3.2.4.; </w:t>
      </w:r>
      <w:r w:rsidRPr="008A628E">
        <w:rPr>
          <w:rFonts w:ascii="Times New Roman" w:hAnsi="Times New Roman" w:cs="Times New Roman"/>
          <w:i/>
          <w:sz w:val="24"/>
          <w:szCs w:val="24"/>
        </w:rPr>
        <w:t>№№</w:t>
      </w:r>
      <w:r w:rsidRPr="008A628E">
        <w:rPr>
          <w:rFonts w:ascii="Times New Roman" w:hAnsi="Times New Roman" w:cs="Times New Roman"/>
          <w:sz w:val="24"/>
          <w:szCs w:val="24"/>
        </w:rPr>
        <w:t xml:space="preserve"> 420; 427 (одну на выбор); 430.</w:t>
      </w:r>
    </w:p>
    <w:p w:rsidR="008A628E" w:rsidRDefault="008A628E" w:rsidP="00FF64C4">
      <w:pPr>
        <w:spacing w:after="0"/>
        <w:ind w:left="-567"/>
      </w:pPr>
    </w:p>
    <w:p w:rsidR="008A628E" w:rsidRDefault="008A628E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2A7802" w:rsidRDefault="00FF64C4" w:rsidP="002A7802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712D2F">
        <w:rPr>
          <w:rFonts w:ascii="Times New Roman" w:hAnsi="Times New Roman"/>
          <w:sz w:val="24"/>
          <w:szCs w:val="24"/>
        </w:rPr>
        <w:t xml:space="preserve">На уроке  в 6 классе по теме: </w:t>
      </w:r>
      <w:r w:rsidR="00712D2F" w:rsidRPr="00FF64C4">
        <w:rPr>
          <w:rFonts w:ascii="Times New Roman" w:hAnsi="Times New Roman"/>
          <w:b/>
          <w:sz w:val="24"/>
          <w:szCs w:val="24"/>
        </w:rPr>
        <w:t xml:space="preserve">«Проценты. Решение задач на проценты» </w:t>
      </w:r>
      <w:r w:rsidR="00712D2F">
        <w:rPr>
          <w:rFonts w:ascii="Times New Roman" w:hAnsi="Times New Roman"/>
          <w:sz w:val="24"/>
          <w:szCs w:val="24"/>
        </w:rPr>
        <w:t xml:space="preserve"> применялись  </w:t>
      </w:r>
      <w:r w:rsidR="003E437C">
        <w:rPr>
          <w:rFonts w:ascii="Times New Roman" w:hAnsi="Times New Roman"/>
          <w:sz w:val="24"/>
          <w:szCs w:val="24"/>
        </w:rPr>
        <w:t xml:space="preserve">такие </w:t>
      </w:r>
      <w:r w:rsidR="00712D2F">
        <w:rPr>
          <w:rFonts w:ascii="Times New Roman" w:hAnsi="Times New Roman"/>
          <w:sz w:val="24"/>
          <w:szCs w:val="24"/>
        </w:rPr>
        <w:t>о</w:t>
      </w:r>
      <w:r w:rsidR="00712D2F" w:rsidRPr="00712D2F">
        <w:rPr>
          <w:rFonts w:ascii="Times New Roman" w:hAnsi="Times New Roman" w:cs="Times New Roman"/>
          <w:sz w:val="24"/>
          <w:szCs w:val="24"/>
        </w:rPr>
        <w:t>бразовательные технологии</w:t>
      </w:r>
      <w:r w:rsidR="003E437C">
        <w:rPr>
          <w:rFonts w:ascii="Times New Roman" w:hAnsi="Times New Roman" w:cs="Times New Roman"/>
          <w:sz w:val="24"/>
          <w:szCs w:val="24"/>
        </w:rPr>
        <w:t xml:space="preserve"> как </w:t>
      </w:r>
      <w:r w:rsidR="00712D2F">
        <w:rPr>
          <w:rFonts w:ascii="Times New Roman" w:hAnsi="Times New Roman" w:cs="Times New Roman"/>
          <w:sz w:val="24"/>
          <w:szCs w:val="24"/>
        </w:rPr>
        <w:t>ИКТ, интерактивные, проблемный метод обучения с элементами исследования</w:t>
      </w:r>
      <w:r w:rsidR="003E437C">
        <w:rPr>
          <w:rFonts w:ascii="Times New Roman" w:hAnsi="Times New Roman" w:cs="Times New Roman"/>
          <w:sz w:val="24"/>
          <w:szCs w:val="24"/>
        </w:rPr>
        <w:t>.</w:t>
      </w:r>
      <w:r w:rsidR="00712D2F" w:rsidRPr="003737A8">
        <w:rPr>
          <w:rFonts w:ascii="Times New Roman" w:hAnsi="Times New Roman"/>
          <w:sz w:val="24"/>
          <w:szCs w:val="24"/>
        </w:rPr>
        <w:t xml:space="preserve"> </w:t>
      </w:r>
      <w:r w:rsidR="00850AD2">
        <w:rPr>
          <w:rFonts w:ascii="Times New Roman" w:hAnsi="Times New Roman"/>
          <w:sz w:val="24"/>
          <w:szCs w:val="24"/>
        </w:rPr>
        <w:t>1э</w:t>
      </w:r>
      <w:r w:rsidR="00A11243">
        <w:rPr>
          <w:rFonts w:ascii="Times New Roman" w:hAnsi="Times New Roman"/>
          <w:sz w:val="24"/>
          <w:szCs w:val="24"/>
        </w:rPr>
        <w:t>тап урока самоопределения. Цель которого</w:t>
      </w:r>
      <w:proofErr w:type="gramStart"/>
      <w:r w:rsidR="00A11243">
        <w:rPr>
          <w:rFonts w:ascii="Times New Roman" w:hAnsi="Times New Roman"/>
          <w:sz w:val="24"/>
          <w:szCs w:val="24"/>
        </w:rPr>
        <w:t xml:space="preserve"> </w:t>
      </w:r>
      <w:r w:rsidR="00850AD2">
        <w:rPr>
          <w:rFonts w:ascii="Times New Roman" w:hAnsi="Times New Roman"/>
          <w:sz w:val="24"/>
          <w:szCs w:val="24"/>
        </w:rPr>
        <w:t>:</w:t>
      </w:r>
      <w:proofErr w:type="gramEnd"/>
      <w:r w:rsidR="00850AD2">
        <w:rPr>
          <w:rFonts w:ascii="Times New Roman" w:hAnsi="Times New Roman"/>
          <w:sz w:val="24"/>
          <w:szCs w:val="24"/>
        </w:rPr>
        <w:t xml:space="preserve"> включить учащихся в учебную деятельность, определить содержательные рамки урока: повторение способов решения задач на проценты. 2 этап: подготовка к активной деятельности учащихся. Цель этого этапа: актуализировать знания способов решения задач на проценты всех типов; 3 основной этап – проектная </w:t>
      </w:r>
      <w:r w:rsidR="002D70CB">
        <w:rPr>
          <w:rFonts w:ascii="Times New Roman" w:hAnsi="Times New Roman"/>
          <w:sz w:val="24"/>
          <w:szCs w:val="24"/>
        </w:rPr>
        <w:t xml:space="preserve">деятельность учащихся. </w:t>
      </w:r>
      <w:proofErr w:type="gramStart"/>
      <w:r w:rsidR="002D70CB">
        <w:rPr>
          <w:rFonts w:ascii="Times New Roman" w:hAnsi="Times New Roman"/>
          <w:sz w:val="24"/>
          <w:szCs w:val="24"/>
        </w:rPr>
        <w:t>Цель</w:t>
      </w:r>
      <w:proofErr w:type="gramEnd"/>
      <w:r w:rsidR="00850AD2">
        <w:rPr>
          <w:rFonts w:ascii="Times New Roman" w:hAnsi="Times New Roman"/>
          <w:sz w:val="24"/>
          <w:szCs w:val="24"/>
        </w:rPr>
        <w:t xml:space="preserve"> которой </w:t>
      </w:r>
      <w:r w:rsidR="00A11243">
        <w:rPr>
          <w:rFonts w:ascii="Times New Roman" w:hAnsi="Times New Roman"/>
          <w:sz w:val="24"/>
          <w:szCs w:val="24"/>
        </w:rPr>
        <w:t xml:space="preserve">- </w:t>
      </w:r>
      <w:r w:rsidR="00850AD2">
        <w:rPr>
          <w:rFonts w:ascii="Times New Roman" w:hAnsi="Times New Roman"/>
          <w:sz w:val="24"/>
          <w:szCs w:val="24"/>
        </w:rPr>
        <w:t xml:space="preserve">определение типа предложенной задачи. Нахождение способа ее решения, умение защитить свою работу. Форма работы </w:t>
      </w:r>
      <w:r w:rsidR="009944A2">
        <w:rPr>
          <w:rFonts w:ascii="Times New Roman" w:hAnsi="Times New Roman"/>
          <w:sz w:val="24"/>
          <w:szCs w:val="24"/>
        </w:rPr>
        <w:t xml:space="preserve">- </w:t>
      </w:r>
      <w:r w:rsidR="00850AD2">
        <w:rPr>
          <w:rFonts w:ascii="Times New Roman" w:hAnsi="Times New Roman"/>
          <w:sz w:val="24"/>
          <w:szCs w:val="24"/>
        </w:rPr>
        <w:t>групповая.</w:t>
      </w:r>
      <w:r w:rsidR="002D70CB">
        <w:rPr>
          <w:rFonts w:ascii="Times New Roman" w:hAnsi="Times New Roman"/>
          <w:sz w:val="24"/>
          <w:szCs w:val="24"/>
        </w:rPr>
        <w:t xml:space="preserve"> </w:t>
      </w:r>
      <w:r w:rsidR="009944A2">
        <w:rPr>
          <w:rFonts w:ascii="Times New Roman" w:hAnsi="Times New Roman"/>
          <w:sz w:val="24"/>
          <w:szCs w:val="24"/>
        </w:rPr>
        <w:t>4 этап: включение в систему знаний и повторение</w:t>
      </w:r>
      <w:r w:rsidR="00663291">
        <w:rPr>
          <w:rFonts w:ascii="Times New Roman" w:hAnsi="Times New Roman"/>
          <w:sz w:val="24"/>
          <w:szCs w:val="24"/>
        </w:rPr>
        <w:t>. Цель эт</w:t>
      </w:r>
      <w:r w:rsidR="009944A2">
        <w:rPr>
          <w:rFonts w:ascii="Times New Roman" w:hAnsi="Times New Roman"/>
          <w:sz w:val="24"/>
          <w:szCs w:val="24"/>
        </w:rPr>
        <w:t>апа: тренировать способность решать составные задачи на проценты, решать уравнения. Следующий этап. Рефлексия деятельности на уроке. Зафиксировать содержание, которое повторили на уроке, оценить собственную деятельность</w:t>
      </w:r>
      <w:r w:rsidR="00605D15">
        <w:rPr>
          <w:rFonts w:ascii="Times New Roman" w:hAnsi="Times New Roman"/>
          <w:sz w:val="24"/>
          <w:szCs w:val="24"/>
        </w:rPr>
        <w:t>, записать домашнее задание. По</w:t>
      </w:r>
      <w:r w:rsidR="00663291">
        <w:rPr>
          <w:rFonts w:ascii="Times New Roman" w:hAnsi="Times New Roman"/>
          <w:sz w:val="24"/>
          <w:szCs w:val="24"/>
        </w:rPr>
        <w:t xml:space="preserve"> </w:t>
      </w:r>
      <w:r w:rsidR="00605D15">
        <w:rPr>
          <w:rFonts w:ascii="Times New Roman" w:hAnsi="Times New Roman"/>
          <w:sz w:val="24"/>
          <w:szCs w:val="24"/>
        </w:rPr>
        <w:t>виду учебной деятельности на уроке использовался проектный метод, использовался метод самоконтроля</w:t>
      </w:r>
      <w:r w:rsidR="00663291">
        <w:rPr>
          <w:rFonts w:ascii="Times New Roman" w:hAnsi="Times New Roman"/>
          <w:sz w:val="24"/>
          <w:szCs w:val="24"/>
        </w:rPr>
        <w:t xml:space="preserve">. Форма познавательной деятельности: групповая, </w:t>
      </w:r>
      <w:proofErr w:type="spellStart"/>
      <w:r w:rsidR="00663291">
        <w:rPr>
          <w:rFonts w:ascii="Times New Roman" w:hAnsi="Times New Roman"/>
          <w:sz w:val="24"/>
          <w:szCs w:val="24"/>
        </w:rPr>
        <w:t>общеклассная</w:t>
      </w:r>
      <w:proofErr w:type="spellEnd"/>
      <w:r w:rsidR="00A11243">
        <w:rPr>
          <w:rFonts w:ascii="Times New Roman" w:hAnsi="Times New Roman"/>
          <w:sz w:val="24"/>
          <w:szCs w:val="24"/>
        </w:rPr>
        <w:t>,</w:t>
      </w:r>
      <w:r w:rsidR="00663291">
        <w:rPr>
          <w:rFonts w:ascii="Times New Roman" w:hAnsi="Times New Roman"/>
          <w:sz w:val="24"/>
          <w:szCs w:val="24"/>
        </w:rPr>
        <w:t xml:space="preserve"> индивидуальная</w:t>
      </w:r>
      <w:r w:rsidR="00A11243">
        <w:rPr>
          <w:rFonts w:ascii="Times New Roman" w:hAnsi="Times New Roman"/>
          <w:sz w:val="24"/>
          <w:szCs w:val="24"/>
        </w:rPr>
        <w:t xml:space="preserve">. </w:t>
      </w:r>
      <w:r w:rsidR="00663291">
        <w:rPr>
          <w:rFonts w:ascii="Times New Roman" w:hAnsi="Times New Roman"/>
          <w:sz w:val="24"/>
          <w:szCs w:val="24"/>
        </w:rPr>
        <w:t>Были использованы задания, напр</w:t>
      </w:r>
      <w:r w:rsidR="00A11243">
        <w:rPr>
          <w:rFonts w:ascii="Times New Roman" w:hAnsi="Times New Roman"/>
          <w:sz w:val="24"/>
          <w:szCs w:val="24"/>
        </w:rPr>
        <w:t>а</w:t>
      </w:r>
      <w:r w:rsidR="00663291">
        <w:rPr>
          <w:rFonts w:ascii="Times New Roman" w:hAnsi="Times New Roman"/>
          <w:sz w:val="24"/>
          <w:szCs w:val="24"/>
        </w:rPr>
        <w:t>вленные на детей разного уровня подготовки</w:t>
      </w:r>
      <w:r w:rsidR="00A11243">
        <w:rPr>
          <w:rFonts w:ascii="Times New Roman" w:hAnsi="Times New Roman"/>
          <w:sz w:val="24"/>
          <w:szCs w:val="24"/>
        </w:rPr>
        <w:t xml:space="preserve">. </w:t>
      </w:r>
      <w:r w:rsidR="00663291">
        <w:rPr>
          <w:rFonts w:ascii="Times New Roman" w:hAnsi="Times New Roman"/>
          <w:sz w:val="24"/>
          <w:szCs w:val="24"/>
        </w:rPr>
        <w:t>Все эти методы, формы и средства помогали осуществлению триединой дидактической задачи. Содержание учебного материала и виды работы, используемые на уроке, были направлены на поддержание познавательной активности учащихся на протяжении всего урока.</w:t>
      </w:r>
      <w:r w:rsidR="00A11243">
        <w:rPr>
          <w:rFonts w:ascii="Times New Roman" w:hAnsi="Times New Roman"/>
          <w:sz w:val="24"/>
          <w:szCs w:val="24"/>
        </w:rPr>
        <w:t xml:space="preserve"> </w:t>
      </w:r>
      <w:r w:rsidR="00663291">
        <w:rPr>
          <w:rFonts w:ascii="Times New Roman" w:hAnsi="Times New Roman"/>
          <w:sz w:val="24"/>
          <w:szCs w:val="24"/>
        </w:rPr>
        <w:t>Требования к современному уроку включают в</w:t>
      </w:r>
      <w:r w:rsidR="00A11243">
        <w:rPr>
          <w:rFonts w:ascii="Times New Roman" w:hAnsi="Times New Roman"/>
          <w:sz w:val="24"/>
          <w:szCs w:val="24"/>
        </w:rPr>
        <w:t xml:space="preserve"> </w:t>
      </w:r>
      <w:r w:rsidR="00663291">
        <w:rPr>
          <w:rFonts w:ascii="Times New Roman" w:hAnsi="Times New Roman"/>
          <w:sz w:val="24"/>
          <w:szCs w:val="24"/>
        </w:rPr>
        <w:t xml:space="preserve">себя обязательное использование </w:t>
      </w:r>
      <w:r w:rsidR="00A11243">
        <w:rPr>
          <w:rFonts w:ascii="Times New Roman" w:hAnsi="Times New Roman"/>
          <w:sz w:val="24"/>
          <w:szCs w:val="24"/>
        </w:rPr>
        <w:t xml:space="preserve">информационных технологий. Поэтому была создана компьютерная презентация и использовалась интерактивная доска. </w:t>
      </w:r>
    </w:p>
    <w:p w:rsidR="0081699A" w:rsidRPr="002A7802" w:rsidRDefault="002A7802" w:rsidP="002A7802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Я привела лишь три </w:t>
      </w:r>
      <w:r w:rsidR="003737A8" w:rsidRPr="003737A8">
        <w:rPr>
          <w:rFonts w:ascii="Times New Roman" w:hAnsi="Times New Roman"/>
          <w:sz w:val="24"/>
          <w:szCs w:val="24"/>
        </w:rPr>
        <w:t xml:space="preserve"> пример</w:t>
      </w:r>
      <w:r>
        <w:rPr>
          <w:rFonts w:ascii="Times New Roman" w:hAnsi="Times New Roman"/>
          <w:sz w:val="24"/>
          <w:szCs w:val="24"/>
        </w:rPr>
        <w:t>а</w:t>
      </w:r>
      <w:r w:rsidR="0081699A" w:rsidRPr="003737A8">
        <w:rPr>
          <w:rFonts w:ascii="Times New Roman" w:hAnsi="Times New Roman"/>
          <w:sz w:val="24"/>
          <w:szCs w:val="24"/>
        </w:rPr>
        <w:t>, на самом деле существует их гораздо больше.</w:t>
      </w:r>
    </w:p>
    <w:p w:rsidR="0081699A" w:rsidRPr="003737A8" w:rsidRDefault="002A7802" w:rsidP="002A7802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1699A" w:rsidRPr="003737A8">
        <w:rPr>
          <w:rFonts w:ascii="Times New Roman" w:hAnsi="Times New Roman"/>
          <w:sz w:val="24"/>
          <w:szCs w:val="24"/>
        </w:rPr>
        <w:t xml:space="preserve">Чтобы обучение стало интересным, на мой взгляд, нужно проводить нестандартные уроки. Считаю важным, чтобы каждый урок достигал своей цели, обеспечивал качество подготовки учащихся. Чтобы содержательная и методическая наполненность урока, его атмосфера не только вооружали учащихся знаниями и умениями, но и вызывали у детей искренний интерес, подлинную увлечённость, формировали их творческое сознание. Чтобы они шли на урок без боязни перед сложностью предмета, ведь математика объективно считается наиболее трудным для усвоения школьным курсом. 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 xml:space="preserve">      </w:t>
      </w:r>
      <w:r w:rsidR="002A7802">
        <w:rPr>
          <w:rFonts w:ascii="Times New Roman" w:hAnsi="Times New Roman"/>
          <w:sz w:val="24"/>
          <w:szCs w:val="24"/>
        </w:rPr>
        <w:t xml:space="preserve">    Я в своей работе использую и</w:t>
      </w:r>
      <w:r w:rsidRPr="003737A8">
        <w:rPr>
          <w:rFonts w:ascii="Times New Roman" w:hAnsi="Times New Roman"/>
          <w:sz w:val="24"/>
          <w:szCs w:val="24"/>
        </w:rPr>
        <w:t xml:space="preserve"> игровую технологию, технологию </w:t>
      </w:r>
      <w:proofErr w:type="spellStart"/>
      <w:r w:rsidRPr="003737A8">
        <w:rPr>
          <w:rFonts w:ascii="Times New Roman" w:hAnsi="Times New Roman"/>
          <w:sz w:val="24"/>
          <w:szCs w:val="24"/>
        </w:rPr>
        <w:t>разноуровневого</w:t>
      </w:r>
      <w:proofErr w:type="spellEnd"/>
      <w:r w:rsidRPr="003737A8">
        <w:rPr>
          <w:rFonts w:ascii="Times New Roman" w:hAnsi="Times New Roman"/>
          <w:sz w:val="24"/>
          <w:szCs w:val="24"/>
        </w:rPr>
        <w:t xml:space="preserve"> обучения, личностно-ориентированную технологию. Пришла к выводу, что наиболее эффективными являются не отдельно взятые инновации, а их сочетание.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 xml:space="preserve">Каждому ребёнку дарована от природы склонность к познанию и исследованию окружающего мира. Правильно поставленное обучение должно совершенствовать эту склонность, способствовать развитию соответствующих умений и навыков. Ведь одного желания, как правило, недостаточно для успешного решения исследовательских задач. Прививая ученикам вкус к исследованию, тем самым вооружаем их методами научно-исследовательской и проектной деятельности. Главное для педагога – «Увидеть и услышать» ученика: его проблемы, наклонности, способности. Но такая деятельность не может опираться только на педагогическое мастерство и интуицию педагога. Ученик, в свою очередь, должен обладать не только определенным минимумом предметных знаний, но и  сформированными общенаучными  умениями и навыками. Учитель должен дать обучающемуся необходимый инструментарий, который позволит проникнуть ему в сущность предмета, поможет включиться в активную практическую и мыслительную деятельность. 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>Проектно-исследовательское обучение является одной из наиболее активных форм обучения.  Значительно оживляя процесс восприятия нового, через сознательную деятельность учащихся, через обучение в действии. А полученные в деятельности знания остаются прочными и долговременными. Универсальность проектного метода позволяет применять его, работая с разными возрастными категориями учащихся, на любых этапах обучения и при изучении материала различной степени сложности. Этот метод применим к системам знаний всех без исключения учебных дисциплин.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lastRenderedPageBreak/>
        <w:t xml:space="preserve">          Сегодня уже никого не надо убеждать в необходимости и целесообразности внедрения информационных технологий во все сферы образовательного процесса. Использование компьютерной техники открывает огромные возможности для педагога: компьютер может взять на себя функцию контроля знаний, поможет сэкономить время на уроке, богато иллюстрировать материал, трудные для понимания моменты показать в динамике, повторить то, что вызвало затруднения, дифференцировать урок в соответствии с индивидуальными особенностями. Широко использую в своей работе электронные образовательные ресурсы (ЭОР) Информатизация образовательного процесса – это реальность сегодняшнего дня.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3737A8">
        <w:rPr>
          <w:rFonts w:ascii="Times New Roman" w:hAnsi="Times New Roman"/>
          <w:sz w:val="24"/>
          <w:szCs w:val="24"/>
        </w:rPr>
        <w:t>Основные формы и методы обучения, способствующие повышению качества обучения –  это: ролев</w:t>
      </w:r>
      <w:r w:rsidR="002A7802">
        <w:rPr>
          <w:rFonts w:ascii="Times New Roman" w:hAnsi="Times New Roman"/>
          <w:sz w:val="24"/>
          <w:szCs w:val="24"/>
        </w:rPr>
        <w:t xml:space="preserve">ые игры, деловые игры, семинары, </w:t>
      </w:r>
      <w:proofErr w:type="spellStart"/>
      <w:r w:rsidRPr="003737A8">
        <w:rPr>
          <w:rFonts w:ascii="Times New Roman" w:hAnsi="Times New Roman"/>
          <w:sz w:val="24"/>
          <w:szCs w:val="24"/>
        </w:rPr>
        <w:t>повторительно</w:t>
      </w:r>
      <w:proofErr w:type="spellEnd"/>
      <w:r w:rsidRPr="003737A8">
        <w:rPr>
          <w:rFonts w:ascii="Times New Roman" w:hAnsi="Times New Roman"/>
          <w:sz w:val="24"/>
          <w:szCs w:val="24"/>
        </w:rPr>
        <w:t xml:space="preserve"> – обобщающие уроки, конференции, диспуты, диалоги, проблемное обучение, самостоятельная работа, защита ре</w:t>
      </w:r>
      <w:r w:rsidR="003737A8" w:rsidRPr="003737A8">
        <w:rPr>
          <w:rFonts w:ascii="Times New Roman" w:hAnsi="Times New Roman"/>
          <w:sz w:val="24"/>
          <w:szCs w:val="24"/>
        </w:rPr>
        <w:t>фератов, индивидуальная работа</w:t>
      </w:r>
      <w:r w:rsidRPr="003737A8">
        <w:rPr>
          <w:rFonts w:ascii="Times New Roman" w:hAnsi="Times New Roman"/>
          <w:sz w:val="24"/>
          <w:szCs w:val="24"/>
        </w:rPr>
        <w:t>, доклады, сообщения; тестирование, программированный контроль, исследовательская работа и др. Все перечисленные технологии обучения способствуют решению проблемы  качества обучения.</w:t>
      </w:r>
      <w:proofErr w:type="gramEnd"/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 xml:space="preserve">          Универсально эффективных или неэффективных методов не существует.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>Все методы обучения имеют свои сильные и слабые стороны, и поэтому в зависимости от целей, условий, имеющегося времени необходимо их оптимально сочетать. Вот почему, точнее корректнее, говорить: «Процесс обучения может быть активным (где обучаемый участвует как субъект собственного обучения) или пассивным (где обучаемый играет только роль объекта чего – то воздействия). Качество образования складывается из качества обучения и качества воспитания. Качество обучения может быть достигнуто только в результате обеспечения эффективности на каждой ступени обучения. То есть, весь процесс обучения строится по схеме: воспринять – осмыслить – запомнить -</w:t>
      </w:r>
      <w:r w:rsidR="002A7802">
        <w:rPr>
          <w:rFonts w:ascii="Times New Roman" w:hAnsi="Times New Roman"/>
          <w:sz w:val="24"/>
          <w:szCs w:val="24"/>
        </w:rPr>
        <w:t xml:space="preserve"> </w:t>
      </w:r>
      <w:r w:rsidRPr="003737A8">
        <w:rPr>
          <w:rFonts w:ascii="Times New Roman" w:hAnsi="Times New Roman"/>
          <w:sz w:val="24"/>
          <w:szCs w:val="24"/>
        </w:rPr>
        <w:t>применить – проверить. Чтобы добиться качества обучения, необходимо последовательно пройти через все эти ступени познавательной деятельности. Использование разнообразных форм и методов в процессе обучения способствует повышению качества обучения.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3737A8">
        <w:rPr>
          <w:rFonts w:ascii="Times New Roman" w:hAnsi="Times New Roman"/>
          <w:sz w:val="24"/>
          <w:szCs w:val="24"/>
        </w:rPr>
        <w:t xml:space="preserve">Психологическая обстановка доверия и равноправия, учет индивидуальных особенностей восприятия учебного материала на уроках способствует эффективной </w:t>
      </w:r>
      <w:proofErr w:type="spellStart"/>
      <w:r w:rsidRPr="003737A8">
        <w:rPr>
          <w:rFonts w:ascii="Times New Roman" w:hAnsi="Times New Roman"/>
          <w:sz w:val="24"/>
          <w:szCs w:val="24"/>
        </w:rPr>
        <w:t>учебно</w:t>
      </w:r>
      <w:proofErr w:type="spellEnd"/>
      <w:r w:rsidRPr="003737A8">
        <w:rPr>
          <w:rFonts w:ascii="Times New Roman" w:hAnsi="Times New Roman"/>
          <w:sz w:val="24"/>
          <w:szCs w:val="24"/>
        </w:rPr>
        <w:t xml:space="preserve"> – познавательной деятельности. Заслуга математики состоит в том, что она является весьма действенным инструментом к самопознанию человеческого разума. И хотя человек не всегда имеет возможности для создания чего-то нового в той или иной сфере деятельности, но будучи личностью, он, тем не менее, не может не быть готовым к творческому самовыражению. Математика помогает ему, пробуждая творческие потенции. В этом и есть одно из главных предназначений учебного предмета математики.</w:t>
      </w:r>
    </w:p>
    <w:p w:rsidR="0081699A" w:rsidRPr="003737A8" w:rsidRDefault="0081699A" w:rsidP="00FF64C4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CF0CE8" w:rsidRPr="003737A8" w:rsidRDefault="00CF0CE8" w:rsidP="00FF64C4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CF0CE8" w:rsidRPr="003737A8" w:rsidSect="00A01D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8EB"/>
    <w:multiLevelType w:val="multilevel"/>
    <w:tmpl w:val="24B6A8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14421"/>
    <w:multiLevelType w:val="multilevel"/>
    <w:tmpl w:val="AD84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00469"/>
    <w:multiLevelType w:val="multilevel"/>
    <w:tmpl w:val="9E10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62C48"/>
    <w:multiLevelType w:val="multilevel"/>
    <w:tmpl w:val="1632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21125"/>
    <w:multiLevelType w:val="multilevel"/>
    <w:tmpl w:val="B9F6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60B85"/>
    <w:multiLevelType w:val="hybridMultilevel"/>
    <w:tmpl w:val="78B8B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CE8"/>
    <w:rsid w:val="001A554E"/>
    <w:rsid w:val="00234B0D"/>
    <w:rsid w:val="002A7802"/>
    <w:rsid w:val="002C5A99"/>
    <w:rsid w:val="002D70CB"/>
    <w:rsid w:val="003737A8"/>
    <w:rsid w:val="003E437C"/>
    <w:rsid w:val="005E52FF"/>
    <w:rsid w:val="00605D15"/>
    <w:rsid w:val="00663291"/>
    <w:rsid w:val="006958DF"/>
    <w:rsid w:val="006B05F5"/>
    <w:rsid w:val="00712D2F"/>
    <w:rsid w:val="0081699A"/>
    <w:rsid w:val="00832A14"/>
    <w:rsid w:val="00850AD2"/>
    <w:rsid w:val="008A1413"/>
    <w:rsid w:val="008A1604"/>
    <w:rsid w:val="008A628E"/>
    <w:rsid w:val="00952122"/>
    <w:rsid w:val="0097400F"/>
    <w:rsid w:val="009944A2"/>
    <w:rsid w:val="00A01D3A"/>
    <w:rsid w:val="00A11243"/>
    <w:rsid w:val="00B81014"/>
    <w:rsid w:val="00CF0CE8"/>
    <w:rsid w:val="00D050AB"/>
    <w:rsid w:val="00DB7229"/>
    <w:rsid w:val="00DF00CB"/>
    <w:rsid w:val="00E11BC5"/>
    <w:rsid w:val="00E20F30"/>
    <w:rsid w:val="00E2188D"/>
    <w:rsid w:val="00F37585"/>
    <w:rsid w:val="00F55F71"/>
    <w:rsid w:val="00FF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E8"/>
  </w:style>
  <w:style w:type="paragraph" w:styleId="1">
    <w:name w:val="heading 1"/>
    <w:basedOn w:val="a"/>
    <w:link w:val="10"/>
    <w:uiPriority w:val="9"/>
    <w:qFormat/>
    <w:rsid w:val="00E21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0C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F0CE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3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1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5E52FF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12D2F"/>
    <w:rPr>
      <w:color w:val="808080"/>
    </w:rPr>
  </w:style>
  <w:style w:type="paragraph" w:styleId="a9">
    <w:name w:val="Body Text Indent"/>
    <w:basedOn w:val="a"/>
    <w:link w:val="aa"/>
    <w:semiHidden/>
    <w:rsid w:val="008A628E"/>
    <w:pPr>
      <w:widowControl w:val="0"/>
      <w:autoSpaceDE w:val="0"/>
      <w:autoSpaceDN w:val="0"/>
      <w:adjustRightInd w:val="0"/>
      <w:spacing w:before="40" w:after="0" w:line="280" w:lineRule="exact"/>
      <w:ind w:right="-28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8A62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semiHidden/>
    <w:rsid w:val="008A628E"/>
    <w:pPr>
      <w:widowControl w:val="0"/>
      <w:spacing w:before="40"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A6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/ж обычный"/>
    <w:basedOn w:val="a"/>
    <w:rsid w:val="008A628E"/>
    <w:pPr>
      <w:widowControl w:val="0"/>
      <w:spacing w:after="0" w:line="280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3.wmf"/><Relationship Id="rId76" Type="http://schemas.openxmlformats.org/officeDocument/2006/relationships/oleObject" Target="embeddings/oleObject46.bin"/><Relationship Id="rId84" Type="http://schemas.openxmlformats.org/officeDocument/2006/relationships/oleObject" Target="embeddings/oleObject54.bin"/><Relationship Id="rId89" Type="http://schemas.openxmlformats.org/officeDocument/2006/relationships/image" Target="media/image26.wmf"/><Relationship Id="rId97" Type="http://schemas.openxmlformats.org/officeDocument/2006/relationships/oleObject" Target="embeddings/oleObject64.bin"/><Relationship Id="rId7" Type="http://schemas.openxmlformats.org/officeDocument/2006/relationships/oleObject" Target="embeddings/oleObject1.bin"/><Relationship Id="rId71" Type="http://schemas.openxmlformats.org/officeDocument/2006/relationships/image" Target="media/image24.wmf"/><Relationship Id="rId92" Type="http://schemas.openxmlformats.org/officeDocument/2006/relationships/oleObject" Target="embeddings/oleObject6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9.bin"/><Relationship Id="rId74" Type="http://schemas.openxmlformats.org/officeDocument/2006/relationships/image" Target="media/image25.wmf"/><Relationship Id="rId79" Type="http://schemas.openxmlformats.org/officeDocument/2006/relationships/oleObject" Target="embeddings/oleObject49.bin"/><Relationship Id="rId87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52.bin"/><Relationship Id="rId90" Type="http://schemas.openxmlformats.org/officeDocument/2006/relationships/oleObject" Target="embeddings/oleObject59.bin"/><Relationship Id="rId95" Type="http://schemas.openxmlformats.org/officeDocument/2006/relationships/oleObject" Target="embeddings/oleObject6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image" Target="media/image22.wmf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7.bin"/><Relationship Id="rId100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50.bin"/><Relationship Id="rId85" Type="http://schemas.openxmlformats.org/officeDocument/2006/relationships/oleObject" Target="embeddings/oleObject55.bin"/><Relationship Id="rId93" Type="http://schemas.openxmlformats.org/officeDocument/2006/relationships/oleObject" Target="embeddings/oleObject62.bin"/><Relationship Id="rId98" Type="http://schemas.openxmlformats.org/officeDocument/2006/relationships/image" Target="media/image29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40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5.bin"/><Relationship Id="rId83" Type="http://schemas.openxmlformats.org/officeDocument/2006/relationships/oleObject" Target="embeddings/oleObject53.bin"/><Relationship Id="rId88" Type="http://schemas.openxmlformats.org/officeDocument/2006/relationships/oleObject" Target="embeddings/oleObject58.bin"/><Relationship Id="rId91" Type="http://schemas.openxmlformats.org/officeDocument/2006/relationships/oleObject" Target="embeddings/oleObject60.bin"/><Relationship Id="rId96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8.bin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6.bin"/><Relationship Id="rId94" Type="http://schemas.openxmlformats.org/officeDocument/2006/relationships/image" Target="media/image27.wmf"/><Relationship Id="rId99" Type="http://schemas.openxmlformats.org/officeDocument/2006/relationships/oleObject" Target="embeddings/oleObject65.bin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3604-55D6-422A-9F2C-54905F7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2013-07-30T14:07:00Z</dcterms:created>
  <dcterms:modified xsi:type="dcterms:W3CDTF">2013-08-18T18:46:00Z</dcterms:modified>
</cp:coreProperties>
</file>