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6C" w:rsidRDefault="0008576C">
      <w:pPr>
        <w:rPr>
          <w:sz w:val="40"/>
          <w:szCs w:val="40"/>
        </w:rPr>
      </w:pPr>
      <w:r w:rsidRPr="0008576C">
        <w:rPr>
          <w:sz w:val="40"/>
          <w:szCs w:val="40"/>
        </w:rPr>
        <w:t>ПРИБЛИЗИТЕЛЬНЫЙ ПРАЙС НА ВОРОТА ОТКАТНЫЕ С УСТАНОВКОЙ h-2000 L-6000 </w:t>
      </w:r>
    </w:p>
    <w:p w:rsidR="008E22D5" w:rsidRDefault="0008576C">
      <w:pPr>
        <w:rPr>
          <w:sz w:val="40"/>
          <w:szCs w:val="40"/>
        </w:rPr>
      </w:pPr>
      <w:r w:rsidRPr="0008576C">
        <w:rPr>
          <w:sz w:val="40"/>
          <w:szCs w:val="40"/>
        </w:rPr>
        <w:br/>
        <w:t xml:space="preserve">КАРКАС С УСТАНОВКОЙ h-2000 L-6000  ОТ </w:t>
      </w:r>
      <w:r w:rsidR="008E22D5">
        <w:rPr>
          <w:sz w:val="40"/>
          <w:szCs w:val="40"/>
        </w:rPr>
        <w:t>1050 р.</w:t>
      </w:r>
    </w:p>
    <w:p w:rsidR="0008576C" w:rsidRDefault="0008576C">
      <w:pPr>
        <w:rPr>
          <w:sz w:val="40"/>
          <w:szCs w:val="40"/>
        </w:rPr>
      </w:pPr>
      <w:r w:rsidRPr="0008576C">
        <w:rPr>
          <w:sz w:val="40"/>
          <w:szCs w:val="40"/>
        </w:rPr>
        <w:br/>
        <w:t xml:space="preserve">ОБШИТЫ ПРОФНАСТИЛОМ С ОДНОЙ СТОРОНЫ ОТ </w:t>
      </w:r>
      <w:r w:rsidR="008E22D5">
        <w:rPr>
          <w:sz w:val="40"/>
          <w:szCs w:val="40"/>
        </w:rPr>
        <w:t>1200 р.</w:t>
      </w:r>
    </w:p>
    <w:p w:rsidR="0008576C" w:rsidRPr="0008576C" w:rsidRDefault="0008576C">
      <w:pPr>
        <w:rPr>
          <w:sz w:val="40"/>
          <w:szCs w:val="40"/>
        </w:rPr>
      </w:pPr>
      <w:r w:rsidRPr="0008576C">
        <w:rPr>
          <w:sz w:val="40"/>
          <w:szCs w:val="40"/>
        </w:rPr>
        <w:br/>
        <w:t xml:space="preserve">ОБШИТЫ ШТАКЕТНИКОМ С ОДНОЙ СТОРОНЫ ОТ </w:t>
      </w:r>
      <w:r w:rsidR="008E22D5">
        <w:rPr>
          <w:sz w:val="40"/>
          <w:szCs w:val="40"/>
        </w:rPr>
        <w:t>1250р.</w:t>
      </w:r>
      <w:r w:rsidRPr="0008576C">
        <w:rPr>
          <w:sz w:val="40"/>
          <w:szCs w:val="40"/>
        </w:rPr>
        <w:br/>
      </w:r>
    </w:p>
    <w:p w:rsidR="0008576C" w:rsidRDefault="0008576C">
      <w:pPr>
        <w:rPr>
          <w:sz w:val="32"/>
          <w:szCs w:val="32"/>
        </w:rPr>
      </w:pPr>
    </w:p>
    <w:p w:rsidR="0008576C" w:rsidRDefault="0008576C">
      <w:pPr>
        <w:rPr>
          <w:sz w:val="32"/>
          <w:szCs w:val="32"/>
        </w:rPr>
      </w:pPr>
    </w:p>
    <w:p w:rsidR="008E22D5" w:rsidRDefault="0008576C">
      <w:pPr>
        <w:rPr>
          <w:sz w:val="32"/>
          <w:szCs w:val="32"/>
        </w:rPr>
      </w:pPr>
      <w:r w:rsidRPr="0008576C">
        <w:rPr>
          <w:sz w:val="32"/>
          <w:szCs w:val="32"/>
        </w:rPr>
        <w:br/>
        <w:t xml:space="preserve">песок и цемент в стоимость монтажа не </w:t>
      </w:r>
      <w:r w:rsidR="008E22D5">
        <w:rPr>
          <w:sz w:val="32"/>
          <w:szCs w:val="32"/>
        </w:rPr>
        <w:t>входит</w:t>
      </w:r>
      <w:r w:rsidR="008E22D5">
        <w:rPr>
          <w:sz w:val="32"/>
          <w:szCs w:val="32"/>
        </w:rPr>
        <w:br/>
        <w:t> Карка</w:t>
      </w:r>
      <w:proofErr w:type="gramStart"/>
      <w:r w:rsidR="008E22D5">
        <w:rPr>
          <w:sz w:val="32"/>
          <w:szCs w:val="32"/>
        </w:rPr>
        <w:t>с-</w:t>
      </w:r>
      <w:proofErr w:type="gramEnd"/>
      <w:r w:rsidR="008E22D5">
        <w:rPr>
          <w:sz w:val="32"/>
          <w:szCs w:val="32"/>
        </w:rPr>
        <w:t xml:space="preserve"> </w:t>
      </w:r>
      <w:proofErr w:type="spellStart"/>
      <w:r w:rsidR="008E22D5">
        <w:rPr>
          <w:sz w:val="32"/>
          <w:szCs w:val="32"/>
        </w:rPr>
        <w:t>профиная</w:t>
      </w:r>
      <w:proofErr w:type="spellEnd"/>
      <w:r w:rsidR="008E22D5">
        <w:rPr>
          <w:sz w:val="32"/>
          <w:szCs w:val="32"/>
        </w:rPr>
        <w:t xml:space="preserve"> труба 4</w:t>
      </w:r>
      <w:r w:rsidRPr="0008576C">
        <w:rPr>
          <w:sz w:val="32"/>
          <w:szCs w:val="32"/>
        </w:rPr>
        <w:t>0*40*2 (при двойной зашивке60*40*2)               </w:t>
      </w:r>
      <w:r w:rsidRPr="0008576C">
        <w:rPr>
          <w:sz w:val="32"/>
          <w:szCs w:val="32"/>
        </w:rPr>
        <w:br/>
        <w:t> Опорный столб- профильная труба 80*80*3               </w:t>
      </w:r>
      <w:r w:rsidRPr="0008576C">
        <w:rPr>
          <w:sz w:val="32"/>
          <w:szCs w:val="32"/>
        </w:rPr>
        <w:br/>
        <w:t> Автоматика комплектуются отдельно</w:t>
      </w:r>
      <w:r w:rsidR="008E22D5">
        <w:rPr>
          <w:sz w:val="32"/>
          <w:szCs w:val="32"/>
        </w:rPr>
        <w:t xml:space="preserve"> (автоматику мы не подключаем)</w:t>
      </w:r>
    </w:p>
    <w:p w:rsidR="002C7452" w:rsidRDefault="0008576C">
      <w:pPr>
        <w:rPr>
          <w:rFonts w:ascii="Verdana" w:hAnsi="Verdana"/>
          <w:color w:val="000000"/>
          <w:sz w:val="21"/>
          <w:szCs w:val="21"/>
          <w:shd w:val="clear" w:color="auto" w:fill="DDE3EB"/>
        </w:rPr>
      </w:pPr>
      <w:bookmarkStart w:id="0" w:name="_GoBack"/>
      <w:bookmarkEnd w:id="0"/>
      <w:r w:rsidRPr="0008576C">
        <w:rPr>
          <w:sz w:val="32"/>
          <w:szCs w:val="32"/>
        </w:rPr>
        <w:t> </w:t>
      </w:r>
      <w:proofErr w:type="spellStart"/>
      <w:r w:rsidRPr="0008576C">
        <w:rPr>
          <w:sz w:val="32"/>
          <w:szCs w:val="32"/>
        </w:rPr>
        <w:t>Закладая</w:t>
      </w:r>
      <w:proofErr w:type="spellEnd"/>
      <w:r w:rsidRPr="0008576C">
        <w:rPr>
          <w:sz w:val="32"/>
          <w:szCs w:val="32"/>
        </w:rPr>
        <w:t xml:space="preserve"> деталь входит в стоимость ворот.               </w:t>
      </w:r>
      <w:r w:rsidRPr="0008576C">
        <w:rPr>
          <w:sz w:val="32"/>
          <w:szCs w:val="32"/>
        </w:rPr>
        <w:br/>
        <w:t> Доставка ворот бесплатная</w:t>
      </w:r>
      <w:r>
        <w:rPr>
          <w:rFonts w:ascii="Verdana" w:hAnsi="Verdana"/>
          <w:color w:val="000000"/>
          <w:sz w:val="21"/>
          <w:szCs w:val="21"/>
          <w:shd w:val="clear" w:color="auto" w:fill="DDE3EB"/>
        </w:rPr>
        <w:t>.</w:t>
      </w:r>
    </w:p>
    <w:p w:rsidR="0008576C" w:rsidRDefault="0008576C">
      <w:pPr>
        <w:rPr>
          <w:rFonts w:ascii="Verdana" w:hAnsi="Verdana"/>
          <w:color w:val="000000"/>
          <w:sz w:val="21"/>
          <w:szCs w:val="21"/>
          <w:shd w:val="clear" w:color="auto" w:fill="DDE3EB"/>
        </w:rPr>
      </w:pPr>
    </w:p>
    <w:p w:rsidR="0008576C" w:rsidRDefault="0008576C"/>
    <w:sectPr w:rsidR="00085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8576C"/>
    <w:rsid w:val="002C7452"/>
    <w:rsid w:val="008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76C"/>
  </w:style>
  <w:style w:type="paragraph" w:styleId="a3">
    <w:name w:val="Balloon Text"/>
    <w:basedOn w:val="a"/>
    <w:link w:val="a4"/>
    <w:uiPriority w:val="99"/>
    <w:semiHidden/>
    <w:unhideWhenUsed/>
    <w:rsid w:val="0008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576C"/>
  </w:style>
  <w:style w:type="paragraph" w:styleId="a3">
    <w:name w:val="Balloon Text"/>
    <w:basedOn w:val="a"/>
    <w:link w:val="a4"/>
    <w:uiPriority w:val="99"/>
    <w:semiHidden/>
    <w:unhideWhenUsed/>
    <w:rsid w:val="0008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 Svist</cp:lastModifiedBy>
  <cp:revision>2</cp:revision>
  <cp:lastPrinted>2016-02-15T17:13:00Z</cp:lastPrinted>
  <dcterms:created xsi:type="dcterms:W3CDTF">2016-02-15T17:11:00Z</dcterms:created>
  <dcterms:modified xsi:type="dcterms:W3CDTF">2017-02-05T06:46:00Z</dcterms:modified>
</cp:coreProperties>
</file>