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36" w:rsidRPr="00951936" w:rsidRDefault="00951936" w:rsidP="00951936">
      <w:pPr>
        <w:pStyle w:val="c23"/>
        <w:jc w:val="center"/>
        <w:rPr>
          <w:b/>
          <w:sz w:val="32"/>
          <w:szCs w:val="32"/>
        </w:rPr>
      </w:pPr>
      <w:r w:rsidRPr="00951936">
        <w:rPr>
          <w:rStyle w:val="c0"/>
          <w:b/>
          <w:sz w:val="32"/>
          <w:szCs w:val="32"/>
        </w:rPr>
        <w:t xml:space="preserve">Краткосрочный познавательно-творческий проект «Животные Африки» для воспитанников старшей группы 5–6 лет 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b/>
          <w:sz w:val="32"/>
          <w:szCs w:val="32"/>
        </w:rPr>
        <w:t>Актуальность темы проекта</w:t>
      </w:r>
      <w:r w:rsidRPr="00951936">
        <w:rPr>
          <w:rStyle w:val="c0"/>
          <w:sz w:val="32"/>
          <w:szCs w:val="32"/>
        </w:rPr>
        <w:t>: Формирование основ экологической культуры происходит в дошкольном возрасте. Воспитанники любят</w:t>
      </w:r>
      <w:r w:rsidRPr="00951936">
        <w:rPr>
          <w:rStyle w:val="c24"/>
          <w:sz w:val="32"/>
          <w:szCs w:val="32"/>
        </w:rPr>
        <w:t> </w:t>
      </w:r>
      <w:r w:rsidRPr="00951936">
        <w:rPr>
          <w:rStyle w:val="c0"/>
          <w:sz w:val="32"/>
          <w:szCs w:val="32"/>
        </w:rPr>
        <w:t xml:space="preserve">наблюдать за окружающей их природой, исследовать ее. Одной из задач воспитателей дошкольного образования является не только обучить воспитанников наблюдать за изменениями в природе, за жизнью животных и растений, но и показать, как можно заботиться о ней. 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b/>
          <w:sz w:val="32"/>
          <w:szCs w:val="32"/>
        </w:rPr>
        <w:t>Проблема</w:t>
      </w:r>
      <w:r w:rsidRPr="00951936">
        <w:rPr>
          <w:rStyle w:val="c5"/>
          <w:sz w:val="32"/>
          <w:szCs w:val="32"/>
        </w:rPr>
        <w:t>:</w:t>
      </w:r>
      <w:r w:rsidRPr="00951936">
        <w:rPr>
          <w:rStyle w:val="c0"/>
          <w:sz w:val="32"/>
          <w:szCs w:val="32"/>
        </w:rPr>
        <w:t xml:space="preserve"> воспитанники не имеют достаточных представлений о жизни и особенностях животных Африки. 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b/>
          <w:sz w:val="32"/>
          <w:szCs w:val="32"/>
        </w:rPr>
        <w:t>Цель проекта</w:t>
      </w:r>
      <w:r w:rsidRPr="00951936">
        <w:rPr>
          <w:rStyle w:val="c5"/>
          <w:sz w:val="32"/>
          <w:szCs w:val="32"/>
        </w:rPr>
        <w:t>:</w:t>
      </w:r>
      <w:r w:rsidRPr="00951936">
        <w:rPr>
          <w:rStyle w:val="c0"/>
          <w:sz w:val="32"/>
          <w:szCs w:val="32"/>
        </w:rPr>
        <w:t xml:space="preserve"> сформировать у воспитанников 5-6 лет представления об особенностях жизни животных Африки. 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b/>
          <w:sz w:val="32"/>
          <w:szCs w:val="32"/>
        </w:rPr>
        <w:t>Участники проекта</w:t>
      </w:r>
      <w:r w:rsidRPr="00951936">
        <w:rPr>
          <w:rStyle w:val="c5"/>
          <w:sz w:val="32"/>
          <w:szCs w:val="32"/>
        </w:rPr>
        <w:t xml:space="preserve">: </w:t>
      </w:r>
      <w:r w:rsidRPr="00951936">
        <w:rPr>
          <w:rStyle w:val="c0"/>
          <w:sz w:val="32"/>
          <w:szCs w:val="32"/>
        </w:rPr>
        <w:t>воспитатели, дети, родители.</w:t>
      </w: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  <w:r w:rsidRPr="00951936">
        <w:rPr>
          <w:rStyle w:val="c0"/>
          <w:b/>
          <w:sz w:val="32"/>
          <w:szCs w:val="32"/>
        </w:rPr>
        <w:t>Дата проведения проекта</w:t>
      </w:r>
      <w:r w:rsidRPr="00951936">
        <w:rPr>
          <w:rStyle w:val="c0"/>
          <w:sz w:val="32"/>
          <w:szCs w:val="32"/>
        </w:rPr>
        <w:t>: с 25.12.2019 – 25.02.2020г.</w:t>
      </w: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3"/>
        <w:rPr>
          <w:rStyle w:val="c0"/>
          <w:sz w:val="32"/>
          <w:szCs w:val="32"/>
        </w:rPr>
      </w:pPr>
    </w:p>
    <w:p w:rsidR="00951936" w:rsidRPr="00951936" w:rsidRDefault="00951936" w:rsidP="00951936">
      <w:pPr>
        <w:pStyle w:val="c10"/>
        <w:rPr>
          <w:b/>
          <w:sz w:val="32"/>
          <w:szCs w:val="32"/>
        </w:rPr>
      </w:pPr>
      <w:r w:rsidRPr="00951936">
        <w:rPr>
          <w:rStyle w:val="c21"/>
          <w:b/>
          <w:sz w:val="32"/>
          <w:szCs w:val="32"/>
        </w:rPr>
        <w:lastRenderedPageBreak/>
        <w:t>Задачи проекта: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Расширить представления воспитанников о животных Африки. Познакомить воспитанников с особенностями жизни животных Африки, их отличительных признаках.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Упражнять воспитанников различать и называть животных Африки и их детенышей. Развивать внимание, память, мышление, познавательный интерес, связную речь.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Воспитывать бережное отношение к природе.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b/>
          <w:sz w:val="32"/>
          <w:szCs w:val="32"/>
        </w:rPr>
        <w:t>Предполагаемые результаты</w:t>
      </w:r>
      <w:r w:rsidRPr="00951936">
        <w:rPr>
          <w:rStyle w:val="c5"/>
          <w:sz w:val="32"/>
          <w:szCs w:val="32"/>
        </w:rPr>
        <w:t>: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1. Расширение у воспитанников и их законных представителей представлений о животных Африки.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2. Развитие познавательных и исследовательских способностей у воспитанников.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3. Формирование предпосылок поисковой деятельности, интеллектуальной инициативы.</w:t>
      </w:r>
    </w:p>
    <w:p w:rsidR="00951936" w:rsidRPr="00951936" w:rsidRDefault="00951936" w:rsidP="00951936">
      <w:pPr>
        <w:pStyle w:val="c3"/>
        <w:rPr>
          <w:b/>
          <w:sz w:val="32"/>
          <w:szCs w:val="32"/>
        </w:rPr>
      </w:pPr>
      <w:r w:rsidRPr="00951936">
        <w:rPr>
          <w:rStyle w:val="c5"/>
          <w:b/>
          <w:sz w:val="32"/>
          <w:szCs w:val="32"/>
        </w:rPr>
        <w:t>Методы и приемы: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1. Беседы.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2. Решение проблемных ситуаций.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3. Тематические игры-занятия.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4. Рассматривание иллюстраций к художественных книгах, энциклопедиях, журналах.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5. Чтение художественной литературы (сказки, рассказы, стихи, загадки, пословицы, поговорки).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6. Подвижные игры, этюды, театрализации.</w:t>
      </w:r>
    </w:p>
    <w:p w:rsidR="00951936" w:rsidRPr="00951936" w:rsidRDefault="00951936" w:rsidP="00951936">
      <w:pPr>
        <w:pStyle w:val="c16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7. Продуктивная деятельность.</w:t>
      </w:r>
    </w:p>
    <w:p w:rsidR="00951936" w:rsidRPr="00951936" w:rsidRDefault="00951936" w:rsidP="00951936">
      <w:pPr>
        <w:pStyle w:val="c10"/>
        <w:rPr>
          <w:rStyle w:val="c0"/>
          <w:sz w:val="32"/>
          <w:szCs w:val="32"/>
        </w:rPr>
      </w:pPr>
      <w:r w:rsidRPr="00951936">
        <w:rPr>
          <w:rStyle w:val="c0"/>
          <w:sz w:val="32"/>
          <w:szCs w:val="32"/>
        </w:rPr>
        <w:t>8. Оформление тематической выставки "Животные Африки".</w:t>
      </w:r>
    </w:p>
    <w:p w:rsidR="00951936" w:rsidRPr="00951936" w:rsidRDefault="00951936" w:rsidP="00951936">
      <w:pPr>
        <w:pStyle w:val="c23"/>
        <w:jc w:val="center"/>
        <w:rPr>
          <w:b/>
          <w:sz w:val="32"/>
          <w:szCs w:val="32"/>
        </w:rPr>
      </w:pPr>
      <w:r w:rsidRPr="00951936">
        <w:rPr>
          <w:rStyle w:val="c5"/>
          <w:b/>
          <w:sz w:val="32"/>
          <w:szCs w:val="32"/>
        </w:rPr>
        <w:lastRenderedPageBreak/>
        <w:t>Этапы работы над проектом:</w:t>
      </w:r>
    </w:p>
    <w:p w:rsidR="00951936" w:rsidRPr="00E16CA8" w:rsidRDefault="00951936" w:rsidP="00951936">
      <w:pPr>
        <w:pStyle w:val="c9"/>
        <w:rPr>
          <w:i/>
          <w:sz w:val="32"/>
          <w:szCs w:val="32"/>
        </w:rPr>
      </w:pPr>
      <w:r w:rsidRPr="00E16CA8">
        <w:rPr>
          <w:rStyle w:val="c11"/>
          <w:i/>
          <w:sz w:val="32"/>
          <w:szCs w:val="32"/>
        </w:rPr>
        <w:t>1 этап - подготовительный: информационно - исследовательский</w:t>
      </w:r>
    </w:p>
    <w:p w:rsidR="00BB7B48" w:rsidRDefault="00951936" w:rsidP="00951936">
      <w:pPr>
        <w:pStyle w:val="c7"/>
        <w:rPr>
          <w:rStyle w:val="c0"/>
          <w:sz w:val="32"/>
          <w:szCs w:val="32"/>
        </w:rPr>
      </w:pPr>
      <w:r w:rsidRPr="00951936">
        <w:rPr>
          <w:rStyle w:val="c0"/>
          <w:sz w:val="32"/>
          <w:szCs w:val="32"/>
        </w:rPr>
        <w:t xml:space="preserve">Уточнить в ходе бесед представления воспитанников о животных Африки. </w:t>
      </w:r>
    </w:p>
    <w:p w:rsidR="00BB7B48" w:rsidRPr="00BB7B48" w:rsidRDefault="00BB7B48" w:rsidP="00BB7B48">
      <w:pPr>
        <w:pStyle w:val="c7"/>
        <w:rPr>
          <w:sz w:val="32"/>
          <w:szCs w:val="32"/>
        </w:rPr>
      </w:pPr>
      <w:r w:rsidRPr="00BB7B48">
        <w:rPr>
          <w:sz w:val="32"/>
          <w:szCs w:val="32"/>
        </w:rPr>
        <w:t>Модель трёх вопросов.</w:t>
      </w:r>
    </w:p>
    <w:tbl>
      <w:tblPr>
        <w:tblW w:w="100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0"/>
        <w:gridCol w:w="3345"/>
        <w:gridCol w:w="3345"/>
      </w:tblGrid>
      <w:tr w:rsidR="00BB7B48" w:rsidRPr="00BB7B48" w:rsidTr="00BB7B48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Что мы знаем?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Что мы хотим узнать?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Как узнать?</w:t>
            </w:r>
          </w:p>
        </w:tc>
      </w:tr>
      <w:tr w:rsidR="00BB7B48" w:rsidRPr="00BB7B48" w:rsidTr="00BB7B48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В Африке очень жарко. Там живут львы, жирафы, обезьяны, крокодилы. Там не бывает зимы. Кожа у людей там черного цвета.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Во что играют африканские дети?</w:t>
            </w:r>
          </w:p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Какие еще животные живут в Африке?</w:t>
            </w:r>
          </w:p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Какие растения, кроме пальм, там растут?</w:t>
            </w:r>
          </w:p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Какие страны есть в Африке?</w:t>
            </w:r>
          </w:p>
          <w:p w:rsidR="00000000" w:rsidRPr="00BB7B48" w:rsidRDefault="00434DAD" w:rsidP="00BB7B48">
            <w:pPr>
              <w:pStyle w:val="c7"/>
              <w:rPr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Спросить у взрослых</w:t>
            </w:r>
          </w:p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Посмотреть в Интернете</w:t>
            </w:r>
          </w:p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  <w:r w:rsidRPr="00BB7B48">
              <w:rPr>
                <w:sz w:val="32"/>
                <w:szCs w:val="32"/>
              </w:rPr>
              <w:t>Прочитать в энциклопедии</w:t>
            </w:r>
          </w:p>
          <w:p w:rsidR="00BB7B48" w:rsidRPr="00BB7B48" w:rsidRDefault="00BB7B48" w:rsidP="00BB7B48">
            <w:pPr>
              <w:pStyle w:val="c7"/>
              <w:rPr>
                <w:sz w:val="32"/>
                <w:szCs w:val="32"/>
              </w:rPr>
            </w:pPr>
          </w:p>
        </w:tc>
      </w:tr>
    </w:tbl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Подготовить методическое обеспечение проекта.</w:t>
      </w:r>
    </w:p>
    <w:p w:rsidR="00951936" w:rsidRPr="00E16CA8" w:rsidRDefault="00951936" w:rsidP="00951936">
      <w:pPr>
        <w:pStyle w:val="c9"/>
        <w:rPr>
          <w:i/>
          <w:sz w:val="32"/>
          <w:szCs w:val="32"/>
        </w:rPr>
      </w:pPr>
      <w:r w:rsidRPr="00E16CA8">
        <w:rPr>
          <w:rStyle w:val="c11"/>
          <w:i/>
          <w:sz w:val="32"/>
          <w:szCs w:val="32"/>
        </w:rPr>
        <w:t>2 этап-основной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bookmarkStart w:id="0" w:name="_GoBack"/>
      <w:r w:rsidRPr="00951936">
        <w:rPr>
          <w:rStyle w:val="c5"/>
          <w:sz w:val="32"/>
          <w:szCs w:val="32"/>
        </w:rPr>
        <w:t>Беседы:</w:t>
      </w:r>
      <w:r w:rsidRPr="00951936">
        <w:rPr>
          <w:rStyle w:val="c0"/>
          <w:sz w:val="32"/>
          <w:szCs w:val="32"/>
        </w:rPr>
        <w:t xml:space="preserve"> " Какие животные живут в Африке», </w:t>
      </w:r>
      <w:bookmarkEnd w:id="0"/>
      <w:r w:rsidRPr="00951936">
        <w:rPr>
          <w:rStyle w:val="c0"/>
          <w:sz w:val="32"/>
          <w:szCs w:val="32"/>
        </w:rPr>
        <w:t>проблемная ситуация «Могут ли животные Африки дружить друг с другом», рассказ из опыта «Каких животных можно увидеть в зоопарке», беседа-рассуждение «Почему жираф не живет на Севере?», Решение проблемного вопроса «Где животным лучше жить: в зоопарке или на воле».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Дидактические игры: "Чей малыш", «Найди хвост», «Хищники-травоядные», "Назови членов семьи", "Сосчитай-ка", "Лабиринты", "Собери картинку", "Я знаю пять животных Африки", "Угадай по описанию", «Кто где живет», «Угости животное».</w:t>
      </w:r>
    </w:p>
    <w:p w:rsidR="00951936" w:rsidRPr="00951936" w:rsidRDefault="00471240" w:rsidP="00951936">
      <w:pPr>
        <w:pStyle w:val="c3"/>
        <w:rPr>
          <w:sz w:val="32"/>
          <w:szCs w:val="32"/>
        </w:rPr>
      </w:pPr>
      <w:r>
        <w:rPr>
          <w:rStyle w:val="c5"/>
          <w:sz w:val="32"/>
          <w:szCs w:val="32"/>
        </w:rPr>
        <w:t>С</w:t>
      </w:r>
      <w:r w:rsidR="00951936" w:rsidRPr="00951936">
        <w:rPr>
          <w:rStyle w:val="c5"/>
          <w:sz w:val="32"/>
          <w:szCs w:val="32"/>
        </w:rPr>
        <w:t>РИ:</w:t>
      </w:r>
      <w:r w:rsidR="00951936" w:rsidRPr="00951936">
        <w:rPr>
          <w:rStyle w:val="c0"/>
          <w:sz w:val="32"/>
          <w:szCs w:val="32"/>
        </w:rPr>
        <w:t> "Путешествие в жаркие страны"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lastRenderedPageBreak/>
        <w:t>Строительные игры</w:t>
      </w:r>
      <w:r w:rsidRPr="00951936">
        <w:rPr>
          <w:rStyle w:val="c0"/>
          <w:sz w:val="32"/>
          <w:szCs w:val="32"/>
        </w:rPr>
        <w:t> «Сафари»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t>Режиссерская игра</w:t>
      </w:r>
      <w:r w:rsidRPr="00951936">
        <w:rPr>
          <w:rStyle w:val="c0"/>
          <w:sz w:val="32"/>
          <w:szCs w:val="32"/>
        </w:rPr>
        <w:t> «Мы работники зоопарка»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0"/>
          <w:sz w:val="32"/>
          <w:szCs w:val="32"/>
        </w:rPr>
        <w:t>Чтение художественной литературы, чтение сказок, стихотворений, загадок. Рассматривание энциклопедий журналов о животных Африки</w:t>
      </w:r>
    </w:p>
    <w:p w:rsidR="00951936" w:rsidRPr="00951936" w:rsidRDefault="00951936" w:rsidP="00951936">
      <w:pPr>
        <w:pStyle w:val="c7"/>
        <w:rPr>
          <w:sz w:val="32"/>
          <w:szCs w:val="32"/>
        </w:rPr>
      </w:pPr>
      <w:r w:rsidRPr="00951936">
        <w:rPr>
          <w:rStyle w:val="c4"/>
          <w:sz w:val="32"/>
          <w:szCs w:val="32"/>
        </w:rPr>
        <w:t xml:space="preserve">В ходе реализации проекта воспитанникам демонстрировались презентации об особенностях жизни животных Африки. 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t xml:space="preserve">Изобразительная деятельность: 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t>лепка</w:t>
      </w:r>
      <w:r w:rsidRPr="00951936">
        <w:rPr>
          <w:rStyle w:val="c0"/>
          <w:sz w:val="32"/>
          <w:szCs w:val="32"/>
        </w:rPr>
        <w:t> "«Животные жарких стран» (коллективная)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t>аппликация «Животные Африки из ладошек»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t xml:space="preserve">конструирование из бросового материала «Животные на водопое» (капсулы от </w:t>
      </w:r>
      <w:proofErr w:type="gramStart"/>
      <w:r w:rsidRPr="00951936">
        <w:rPr>
          <w:rStyle w:val="c5"/>
          <w:sz w:val="32"/>
          <w:szCs w:val="32"/>
        </w:rPr>
        <w:t>киндера</w:t>
      </w:r>
      <w:proofErr w:type="gramEnd"/>
      <w:r w:rsidRPr="00951936">
        <w:rPr>
          <w:rStyle w:val="c5"/>
          <w:sz w:val="32"/>
          <w:szCs w:val="32"/>
        </w:rPr>
        <w:t>)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t>рисование «Африка»</w:t>
      </w:r>
    </w:p>
    <w:p w:rsidR="00951936" w:rsidRPr="00951936" w:rsidRDefault="00951936" w:rsidP="00951936">
      <w:pPr>
        <w:pStyle w:val="c3"/>
        <w:rPr>
          <w:sz w:val="32"/>
          <w:szCs w:val="32"/>
        </w:rPr>
      </w:pPr>
      <w:r w:rsidRPr="00951936">
        <w:rPr>
          <w:rStyle w:val="c5"/>
          <w:sz w:val="32"/>
          <w:szCs w:val="32"/>
        </w:rPr>
        <w:t>рисование «Животные Африки»</w:t>
      </w:r>
    </w:p>
    <w:p w:rsidR="00951936" w:rsidRPr="00E16CA8" w:rsidRDefault="00951936" w:rsidP="00951936">
      <w:pPr>
        <w:pStyle w:val="c9"/>
        <w:rPr>
          <w:i/>
          <w:sz w:val="32"/>
          <w:szCs w:val="32"/>
        </w:rPr>
      </w:pPr>
      <w:r w:rsidRPr="00E16CA8">
        <w:rPr>
          <w:rStyle w:val="c11"/>
          <w:i/>
          <w:sz w:val="32"/>
          <w:szCs w:val="32"/>
        </w:rPr>
        <w:t>3 этап: Обобщение опыта по результатам проекта:</w:t>
      </w:r>
    </w:p>
    <w:p w:rsidR="00951936" w:rsidRDefault="00951936" w:rsidP="00951936">
      <w:pPr>
        <w:pStyle w:val="c7"/>
        <w:rPr>
          <w:rStyle w:val="c0"/>
          <w:sz w:val="32"/>
          <w:szCs w:val="32"/>
        </w:rPr>
      </w:pPr>
      <w:r w:rsidRPr="00951936">
        <w:rPr>
          <w:rStyle w:val="c0"/>
          <w:sz w:val="32"/>
          <w:szCs w:val="32"/>
        </w:rPr>
        <w:t>В</w:t>
      </w:r>
      <w:r w:rsidR="00E16CA8">
        <w:rPr>
          <w:rStyle w:val="c0"/>
          <w:sz w:val="32"/>
          <w:szCs w:val="32"/>
        </w:rPr>
        <w:t>икторина «Хочу все знать! Ж</w:t>
      </w:r>
      <w:r w:rsidRPr="00951936">
        <w:rPr>
          <w:rStyle w:val="c0"/>
          <w:sz w:val="32"/>
          <w:szCs w:val="32"/>
        </w:rPr>
        <w:t>ивотные Африки: какие они?»</w:t>
      </w: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Default="00E16CA8" w:rsidP="00951936">
      <w:pPr>
        <w:pStyle w:val="c7"/>
        <w:rPr>
          <w:rStyle w:val="c0"/>
          <w:sz w:val="32"/>
          <w:szCs w:val="32"/>
        </w:rPr>
      </w:pPr>
    </w:p>
    <w:p w:rsidR="00E16CA8" w:rsidRPr="00EB054C" w:rsidRDefault="00E16CA8" w:rsidP="00E16CA8">
      <w:pPr>
        <w:pStyle w:val="c23"/>
        <w:jc w:val="center"/>
        <w:rPr>
          <w:rStyle w:val="c0"/>
          <w:b/>
          <w:sz w:val="36"/>
          <w:szCs w:val="36"/>
        </w:rPr>
      </w:pPr>
      <w:r w:rsidRPr="00EB054C">
        <w:rPr>
          <w:rStyle w:val="c0"/>
          <w:b/>
          <w:sz w:val="36"/>
          <w:szCs w:val="36"/>
        </w:rPr>
        <w:t>Краткосрочный познавательно-творческий проект «Животные Африки» для воспитанников старшей группы 5–6 лет «Одуванчики»</w:t>
      </w:r>
    </w:p>
    <w:p w:rsidR="00E16CA8" w:rsidRPr="00951936" w:rsidRDefault="00E16CA8" w:rsidP="00E16CA8">
      <w:pPr>
        <w:pStyle w:val="c23"/>
        <w:jc w:val="center"/>
        <w:rPr>
          <w:b/>
          <w:sz w:val="32"/>
          <w:szCs w:val="32"/>
        </w:rPr>
      </w:pPr>
    </w:p>
    <w:p w:rsidR="00E16CA8" w:rsidRDefault="00E16CA8" w:rsidP="00E16CA8">
      <w:pPr>
        <w:pStyle w:val="c7"/>
        <w:jc w:val="center"/>
        <w:rPr>
          <w:rStyle w:val="c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6F5B29" wp14:editId="478F1D4A">
            <wp:extent cx="4305300" cy="3241943"/>
            <wp:effectExtent l="0" t="0" r="0" b="0"/>
            <wp:docPr id="1" name="Рисунок 1" descr="http://zabavnik.club/wp-content/uploads/2018/01/kartinki_detskie_8_2409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2018/01/kartinki_detskie_8_24091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105" cy="324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4C" w:rsidRDefault="00EB054C" w:rsidP="00E16CA8">
      <w:pPr>
        <w:pStyle w:val="c7"/>
        <w:jc w:val="center"/>
        <w:rPr>
          <w:rStyle w:val="c0"/>
          <w:sz w:val="32"/>
          <w:szCs w:val="32"/>
        </w:rPr>
      </w:pPr>
    </w:p>
    <w:p w:rsidR="00EB054C" w:rsidRDefault="00EB054C" w:rsidP="00E16CA8">
      <w:pPr>
        <w:pStyle w:val="c7"/>
        <w:jc w:val="center"/>
        <w:rPr>
          <w:rStyle w:val="c0"/>
          <w:sz w:val="32"/>
          <w:szCs w:val="32"/>
        </w:rPr>
      </w:pPr>
    </w:p>
    <w:p w:rsidR="00E16CA8" w:rsidRDefault="00EB054C" w:rsidP="00EB054C">
      <w:pPr>
        <w:pStyle w:val="c7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Подготовили и провели воспитатели: Ненашева Г.А.</w:t>
      </w:r>
    </w:p>
    <w:p w:rsidR="00EB054C" w:rsidRPr="00EB054C" w:rsidRDefault="00EB054C" w:rsidP="00EB054C">
      <w:pPr>
        <w:pStyle w:val="c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Маруняк</w:t>
      </w:r>
      <w:proofErr w:type="spellEnd"/>
      <w:r>
        <w:rPr>
          <w:sz w:val="32"/>
          <w:szCs w:val="32"/>
        </w:rPr>
        <w:t xml:space="preserve"> М.С.</w:t>
      </w:r>
    </w:p>
    <w:p w:rsidR="003C2997" w:rsidRDefault="003C2997">
      <w:pPr>
        <w:rPr>
          <w:sz w:val="32"/>
          <w:szCs w:val="32"/>
        </w:rPr>
      </w:pPr>
    </w:p>
    <w:p w:rsidR="00EB054C" w:rsidRDefault="00EB054C">
      <w:pPr>
        <w:rPr>
          <w:sz w:val="32"/>
          <w:szCs w:val="32"/>
        </w:rPr>
      </w:pPr>
    </w:p>
    <w:p w:rsidR="00EB054C" w:rsidRDefault="00EB054C">
      <w:pPr>
        <w:rPr>
          <w:sz w:val="32"/>
          <w:szCs w:val="32"/>
        </w:rPr>
      </w:pPr>
    </w:p>
    <w:p w:rsidR="00EB054C" w:rsidRDefault="00EB054C">
      <w:pPr>
        <w:rPr>
          <w:sz w:val="32"/>
          <w:szCs w:val="32"/>
        </w:rPr>
      </w:pPr>
    </w:p>
    <w:p w:rsidR="00EB054C" w:rsidRDefault="00EB054C" w:rsidP="00EB054C">
      <w:pPr>
        <w:jc w:val="center"/>
        <w:rPr>
          <w:sz w:val="32"/>
          <w:szCs w:val="32"/>
        </w:rPr>
      </w:pPr>
      <w:r>
        <w:rPr>
          <w:sz w:val="32"/>
          <w:szCs w:val="32"/>
        </w:rPr>
        <w:t>2020г.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Картотека </w:t>
      </w:r>
      <w:r w:rsidRPr="001E19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загадок:</w:t>
      </w:r>
    </w:p>
    <w:p w:rsidR="001E19C1" w:rsidRPr="001E19C1" w:rsidRDefault="001E19C1" w:rsidP="001E1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«Кто в Африке живёт?</w:t>
      </w:r>
    </w:p>
    <w:p w:rsidR="001E19C1" w:rsidRPr="001E19C1" w:rsidRDefault="001E19C1" w:rsidP="001E1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 Африке растёт?»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это за страна?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жаркая она.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Солнце, лето круглый год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Море, пальмы и песок.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пустыни жаркие,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Звёзды ночью яркие.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леса дремучие,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Растения колючие.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это за страна?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жаркая она. ( Африка)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 яйце зародился,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реке появился,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зелень окрашен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Зубаст он и страшен.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Жарких стран житель  –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он скажите? (крокодил.)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Длинная шея и длинные ноги,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Ходит животное это в тревоге,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Щиплет листочки, не щиплет траву,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он заметен – и тигру, и льву.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Жёлтые пятна не отмываются,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Тоже в глаза они сразу бросаются! (жираф)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зверь, какой-то странный,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Шея, как стрела у крана.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ртом достать до трав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вдвое сложится… (Жираф)</w:t>
      </w: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детства был </w:t>
      </w:r>
      <w:proofErr w:type="spellStart"/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усат</w:t>
      </w:r>
      <w:proofErr w:type="spellEnd"/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ребёнок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мяукал, как котёнок.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Зарычал он, повзрослев.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Потому, что это… (Лев)</w:t>
      </w: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Затаившись средь ветвей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Всю окрестность и зверей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сцену из портера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Видит чёрная… (Пантера)</w:t>
      </w: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Запах чувствует отлично,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Падаль – вот её добыча.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зачем ей гигиена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попало, ест… (Гиена)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Кораблик пустыни идёт по песку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Воды по бутыли есть в каждом горбу.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Колючки ещё на обед подают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Везёт в караванах товары… (Верблюд)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известный тихоход.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делам она ползёт.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панцирь прячется от страха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Долгожитель… (Черепаха) </w:t>
      </w:r>
    </w:p>
    <w:p w:rsid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Носом-шлангом великан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Моется, как в душе.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житель жарких стран</w:t>
      </w:r>
    </w:p>
    <w:p w:rsidR="001E19C1" w:rsidRPr="001E19C1" w:rsidRDefault="001E19C1" w:rsidP="001E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19C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крупней на суше… (Слон)</w:t>
      </w:r>
    </w:p>
    <w:p w:rsidR="001E19C1" w:rsidRPr="00951936" w:rsidRDefault="001E19C1" w:rsidP="00EB054C">
      <w:pPr>
        <w:jc w:val="center"/>
        <w:rPr>
          <w:sz w:val="32"/>
          <w:szCs w:val="32"/>
        </w:rPr>
      </w:pPr>
    </w:p>
    <w:sectPr w:rsidR="001E19C1" w:rsidRPr="0095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743"/>
    <w:multiLevelType w:val="multilevel"/>
    <w:tmpl w:val="017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36"/>
    <w:rsid w:val="001E19C1"/>
    <w:rsid w:val="003C2997"/>
    <w:rsid w:val="00434DAD"/>
    <w:rsid w:val="00471240"/>
    <w:rsid w:val="00951936"/>
    <w:rsid w:val="00BB7B48"/>
    <w:rsid w:val="00E16CA8"/>
    <w:rsid w:val="00E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1936"/>
  </w:style>
  <w:style w:type="paragraph" w:customStyle="1" w:styleId="c3">
    <w:name w:val="c3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936"/>
  </w:style>
  <w:style w:type="character" w:customStyle="1" w:styleId="c24">
    <w:name w:val="c24"/>
    <w:basedOn w:val="a0"/>
    <w:rsid w:val="00951936"/>
  </w:style>
  <w:style w:type="paragraph" w:customStyle="1" w:styleId="c10">
    <w:name w:val="c10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51936"/>
  </w:style>
  <w:style w:type="paragraph" w:customStyle="1" w:styleId="c7">
    <w:name w:val="c7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1936"/>
  </w:style>
  <w:style w:type="character" w:customStyle="1" w:styleId="c4">
    <w:name w:val="c4"/>
    <w:basedOn w:val="a0"/>
    <w:rsid w:val="00951936"/>
  </w:style>
  <w:style w:type="character" w:customStyle="1" w:styleId="c8">
    <w:name w:val="c8"/>
    <w:basedOn w:val="a0"/>
    <w:rsid w:val="00951936"/>
  </w:style>
  <w:style w:type="paragraph" w:styleId="a3">
    <w:name w:val="Balloon Text"/>
    <w:basedOn w:val="a"/>
    <w:link w:val="a4"/>
    <w:uiPriority w:val="99"/>
    <w:semiHidden/>
    <w:unhideWhenUsed/>
    <w:rsid w:val="004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1936"/>
  </w:style>
  <w:style w:type="paragraph" w:customStyle="1" w:styleId="c3">
    <w:name w:val="c3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936"/>
  </w:style>
  <w:style w:type="character" w:customStyle="1" w:styleId="c24">
    <w:name w:val="c24"/>
    <w:basedOn w:val="a0"/>
    <w:rsid w:val="00951936"/>
  </w:style>
  <w:style w:type="paragraph" w:customStyle="1" w:styleId="c10">
    <w:name w:val="c10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51936"/>
  </w:style>
  <w:style w:type="paragraph" w:customStyle="1" w:styleId="c7">
    <w:name w:val="c7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1936"/>
  </w:style>
  <w:style w:type="character" w:customStyle="1" w:styleId="c4">
    <w:name w:val="c4"/>
    <w:basedOn w:val="a0"/>
    <w:rsid w:val="00951936"/>
  </w:style>
  <w:style w:type="character" w:customStyle="1" w:styleId="c8">
    <w:name w:val="c8"/>
    <w:basedOn w:val="a0"/>
    <w:rsid w:val="00951936"/>
  </w:style>
  <w:style w:type="paragraph" w:styleId="a3">
    <w:name w:val="Balloon Text"/>
    <w:basedOn w:val="a"/>
    <w:link w:val="a4"/>
    <w:uiPriority w:val="99"/>
    <w:semiHidden/>
    <w:unhideWhenUsed/>
    <w:rsid w:val="004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Пользователь Windows</cp:lastModifiedBy>
  <cp:revision>6</cp:revision>
  <dcterms:created xsi:type="dcterms:W3CDTF">2020-02-10T14:54:00Z</dcterms:created>
  <dcterms:modified xsi:type="dcterms:W3CDTF">2021-09-26T20:31:00Z</dcterms:modified>
</cp:coreProperties>
</file>