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2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6245">
        <w:rPr>
          <w:rFonts w:ascii="Times New Roman" w:hAnsi="Times New Roman" w:cs="Times New Roman"/>
          <w:sz w:val="28"/>
          <w:szCs w:val="28"/>
          <w:u w:val="single"/>
        </w:rPr>
        <w:t>Вспомогательная часть составного именного сказуемого.</w:t>
      </w:r>
    </w:p>
    <w:tbl>
      <w:tblPr>
        <w:tblStyle w:val="a3"/>
        <w:tblW w:w="0" w:type="auto"/>
        <w:tblLook w:val="04A0"/>
      </w:tblPr>
      <w:tblGrid>
        <w:gridCol w:w="5674"/>
        <w:gridCol w:w="3897"/>
      </w:tblGrid>
      <w:tr w:rsidR="005C71BF" w:rsidRPr="00013A37" w:rsidTr="00A96245">
        <w:tc>
          <w:tcPr>
            <w:tcW w:w="0" w:type="auto"/>
          </w:tcPr>
          <w:p w:rsidR="00013A37" w:rsidRPr="00013A37" w:rsidRDefault="0001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7">
              <w:rPr>
                <w:rFonts w:ascii="Times New Roman" w:hAnsi="Times New Roman" w:cs="Times New Roman"/>
                <w:sz w:val="24"/>
                <w:szCs w:val="24"/>
              </w:rPr>
              <w:t>Отвлечённая связк</w:t>
            </w:r>
            <w:proofErr w:type="gramStart"/>
            <w:r w:rsidRPr="00013A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A37">
              <w:rPr>
                <w:rFonts w:ascii="Times New Roman" w:hAnsi="Times New Roman" w:cs="Times New Roman"/>
                <w:sz w:val="24"/>
                <w:szCs w:val="24"/>
              </w:rPr>
              <w:t xml:space="preserve"> гл. </w:t>
            </w:r>
            <w:r w:rsidRPr="00013A37">
              <w:rPr>
                <w:rFonts w:ascii="Times New Roman" w:hAnsi="Times New Roman" w:cs="Times New Roman"/>
                <w:i/>
                <w:sz w:val="24"/>
                <w:szCs w:val="24"/>
              </w:rPr>
              <w:t>быть</w:t>
            </w:r>
            <w:r w:rsidRPr="00013A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96245" w:rsidRPr="00013A37" w:rsidRDefault="0001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7">
              <w:rPr>
                <w:rFonts w:ascii="Times New Roman" w:hAnsi="Times New Roman" w:cs="Times New Roman"/>
                <w:sz w:val="24"/>
                <w:szCs w:val="24"/>
              </w:rPr>
              <w:t>может быть нулевой</w:t>
            </w:r>
          </w:p>
        </w:tc>
        <w:tc>
          <w:tcPr>
            <w:tcW w:w="0" w:type="auto"/>
          </w:tcPr>
          <w:p w:rsidR="00A96245" w:rsidRDefault="0001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62">
              <w:rPr>
                <w:rFonts w:ascii="Times New Roman" w:hAnsi="Times New Roman" w:cs="Times New Roman"/>
                <w:sz w:val="24"/>
                <w:szCs w:val="24"/>
              </w:rPr>
              <w:t>Озеро было таинственное</w:t>
            </w:r>
            <w:r w:rsidR="00137F62" w:rsidRPr="0013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62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 – </w:t>
            </w:r>
          </w:p>
          <w:p w:rsidR="00137F62" w:rsidRDefault="0013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основа доверия ребёнка к воспитателю.</w:t>
            </w:r>
          </w:p>
          <w:p w:rsidR="00137F62" w:rsidRPr="00137F62" w:rsidRDefault="0013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гражданин достойный к Отчизне холоден душой.</w:t>
            </w:r>
          </w:p>
        </w:tc>
      </w:tr>
      <w:tr w:rsidR="005C71BF" w:rsidRPr="00137F62" w:rsidTr="00A96245">
        <w:tc>
          <w:tcPr>
            <w:tcW w:w="0" w:type="auto"/>
          </w:tcPr>
          <w:p w:rsidR="00A96245" w:rsidRPr="00137F62" w:rsidRDefault="0013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62">
              <w:rPr>
                <w:rFonts w:ascii="Times New Roman" w:hAnsi="Times New Roman" w:cs="Times New Roman"/>
                <w:sz w:val="24"/>
                <w:szCs w:val="24"/>
              </w:rPr>
              <w:t xml:space="preserve">Полузнаменательные связки: </w:t>
            </w:r>
            <w:r w:rsidRPr="005C71BF">
              <w:rPr>
                <w:rFonts w:ascii="Times New Roman" w:hAnsi="Times New Roman" w:cs="Times New Roman"/>
                <w:i/>
                <w:sz w:val="24"/>
                <w:szCs w:val="24"/>
              </w:rPr>
              <w:t>делаться,</w:t>
            </w:r>
            <w:r w:rsidR="005C71BF" w:rsidRPr="005C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стать, становиться, казаться, считаться, называться, являться.</w:t>
            </w:r>
          </w:p>
        </w:tc>
        <w:tc>
          <w:tcPr>
            <w:tcW w:w="0" w:type="auto"/>
          </w:tcPr>
          <w:p w:rsidR="00A96245" w:rsidRPr="00137F62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становятся короче. На курсах она считалась отличным стрелком.</w:t>
            </w:r>
          </w:p>
        </w:tc>
      </w:tr>
      <w:tr w:rsidR="005C71BF" w:rsidRPr="00137F62" w:rsidTr="00A96245">
        <w:tc>
          <w:tcPr>
            <w:tcW w:w="0" w:type="auto"/>
          </w:tcPr>
          <w:p w:rsidR="00A96245" w:rsidRPr="00137F62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Знаменательные связки: </w:t>
            </w:r>
            <w:r w:rsidRPr="005C71BF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приехать, прийти, вернуться, наступить, стоять, сидеть, лежать, обладать.</w:t>
            </w:r>
          </w:p>
        </w:tc>
        <w:tc>
          <w:tcPr>
            <w:tcW w:w="0" w:type="auto"/>
          </w:tcPr>
          <w:p w:rsidR="00A96245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пришёл угрюмый.</w:t>
            </w:r>
          </w:p>
          <w:p w:rsidR="005C71BF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сидел погружённый в глубокую задумчивость.</w:t>
            </w:r>
          </w:p>
          <w:p w:rsidR="005C71BF" w:rsidRPr="00137F62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45" w:rsidRDefault="00A96245">
      <w:pPr>
        <w:rPr>
          <w:rFonts w:ascii="Times New Roman" w:hAnsi="Times New Roman" w:cs="Times New Roman"/>
          <w:sz w:val="24"/>
          <w:szCs w:val="24"/>
        </w:rPr>
      </w:pPr>
    </w:p>
    <w:p w:rsidR="005C71BF" w:rsidRDefault="005C71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71BF">
        <w:rPr>
          <w:rFonts w:ascii="Times New Roman" w:hAnsi="Times New Roman" w:cs="Times New Roman"/>
          <w:sz w:val="28"/>
          <w:szCs w:val="28"/>
          <w:u w:val="single"/>
        </w:rPr>
        <w:t>Способы выражения именной части составного именного сказуемого</w:t>
      </w:r>
      <w:r w:rsidR="002C35F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4039"/>
        <w:gridCol w:w="5532"/>
      </w:tblGrid>
      <w:tr w:rsidR="0043629A" w:rsidRPr="00074BE2" w:rsidTr="005C71BF">
        <w:tc>
          <w:tcPr>
            <w:tcW w:w="0" w:type="auto"/>
          </w:tcPr>
          <w:p w:rsidR="00074BE2" w:rsidRPr="00074BE2" w:rsidRDefault="00074BE2" w:rsidP="0007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proofErr w:type="gramStart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 xml:space="preserve"> форме им. </w:t>
            </w:r>
          </w:p>
          <w:p w:rsidR="005C71BF" w:rsidRPr="00074BE2" w:rsidRDefault="00074BE2" w:rsidP="0007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или творит</w:t>
            </w:r>
            <w:proofErr w:type="gramStart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0" w:type="auto"/>
          </w:tcPr>
          <w:p w:rsidR="005C71BF" w:rsidRDefault="0007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 xml:space="preserve"> Его поэзия есть как бы разбрасывание пригоршнями сокровищ его души</w:t>
            </w:r>
            <w:r w:rsidR="0043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9A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искусстве слова все являются учениками друг друга.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Прилагательное:</w:t>
            </w:r>
          </w:p>
          <w:p w:rsidR="0043629A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краткой форме;</w:t>
            </w:r>
          </w:p>
          <w:p w:rsidR="0043629A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полной форме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629A" w:rsidRDefault="0043629A" w:rsidP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в полной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29A" w:rsidRPr="00074BE2" w:rsidRDefault="0043629A" w:rsidP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форме сравнительной степени.</w:t>
            </w:r>
          </w:p>
        </w:tc>
        <w:tc>
          <w:tcPr>
            <w:tcW w:w="0" w:type="auto"/>
          </w:tcPr>
          <w:p w:rsidR="005C71BF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мил стихов российский жар.</w:t>
            </w:r>
          </w:p>
          <w:p w:rsidR="0043629A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зори хмурые, медленные.</w:t>
            </w:r>
          </w:p>
          <w:p w:rsidR="0043629A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всегда было ярким и тёмным.</w:t>
            </w:r>
          </w:p>
          <w:p w:rsidR="0043629A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солдат становилось всё грознее.</w:t>
            </w:r>
          </w:p>
          <w:p w:rsidR="0043629A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 сердце тревогой.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Вишнёвый сад теперь мой.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Дважды два – четыре. Возраст дуба – две тысячи лет.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были настежь. Дуня уже замужем.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Курить – здоровью вредить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Предложно-падежные формы существительного</w:t>
            </w:r>
          </w:p>
        </w:tc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было в тучах. Низкая и узкая комната была без окон.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43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фразеологическое словосочетание)</w:t>
            </w:r>
          </w:p>
        </w:tc>
        <w:tc>
          <w:tcPr>
            <w:tcW w:w="0" w:type="auto"/>
          </w:tcPr>
          <w:p w:rsidR="005C71BF" w:rsidRDefault="002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 была с заплаканными глазами.</w:t>
            </w:r>
          </w:p>
          <w:p w:rsidR="00255252" w:rsidRDefault="002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человек престранного вида.</w:t>
            </w:r>
          </w:p>
          <w:p w:rsidR="00255252" w:rsidRPr="00074BE2" w:rsidRDefault="002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был тёртый калач.</w:t>
            </w:r>
          </w:p>
        </w:tc>
      </w:tr>
      <w:tr w:rsidR="0043629A" w:rsidRPr="00074BE2" w:rsidTr="005C71BF">
        <w:tc>
          <w:tcPr>
            <w:tcW w:w="0" w:type="auto"/>
          </w:tcPr>
          <w:p w:rsidR="005C71BF" w:rsidRPr="00074BE2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BF" w:rsidRPr="00074BE2" w:rsidRDefault="005C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1BF" w:rsidRPr="00074BE2" w:rsidRDefault="005C71BF">
      <w:pPr>
        <w:rPr>
          <w:rFonts w:ascii="Times New Roman" w:hAnsi="Times New Roman" w:cs="Times New Roman"/>
          <w:sz w:val="24"/>
          <w:szCs w:val="24"/>
        </w:rPr>
      </w:pPr>
    </w:p>
    <w:sectPr w:rsidR="005C71BF" w:rsidRPr="0007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938"/>
    <w:rsid w:val="00013A37"/>
    <w:rsid w:val="00074BE2"/>
    <w:rsid w:val="00137F62"/>
    <w:rsid w:val="00255252"/>
    <w:rsid w:val="002C35F7"/>
    <w:rsid w:val="00382938"/>
    <w:rsid w:val="0043629A"/>
    <w:rsid w:val="005C71BF"/>
    <w:rsid w:val="00A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2016-11-05T22:42:00Z</dcterms:created>
  <dcterms:modified xsi:type="dcterms:W3CDTF">2016-11-05T23:04:00Z</dcterms:modified>
</cp:coreProperties>
</file>