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0" w:rsidRDefault="00506F3E" w:rsidP="00A52840">
      <w:pPr>
        <w:jc w:val="center"/>
        <w:rPr>
          <w:lang w:val="be-BY"/>
        </w:rPr>
      </w:pPr>
      <w:r>
        <w:rPr>
          <w:noProof/>
        </w:rPr>
        <w:pict>
          <v:rect id="_x0000_s1026" style="position:absolute;left:0;text-align:left;margin-left:-62.95pt;margin-top:-28.65pt;width:552.25pt;height:796.5pt;z-index:251660288" fillcolor="#fde8d7" strokecolor="#ffc000"/>
        </w:pict>
      </w:r>
      <w:r w:rsidR="00A5284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-653415</wp:posOffset>
            </wp:positionV>
            <wp:extent cx="3200400" cy="2657475"/>
            <wp:effectExtent l="19050" t="0" r="0" b="0"/>
            <wp:wrapNone/>
            <wp:docPr id="21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4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-665499</wp:posOffset>
            </wp:positionV>
            <wp:extent cx="3273557" cy="2647666"/>
            <wp:effectExtent l="0" t="0" r="3043" b="0"/>
            <wp:wrapNone/>
            <wp:docPr id="22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3557" cy="26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E070E8" w:rsidP="00A52840">
      <w:pPr>
        <w:jc w:val="center"/>
        <w:rPr>
          <w:lang w:val="be-BY"/>
        </w:rP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style="position:absolute;left:0;text-align:left;margin-left:-37.65pt;margin-top:10.6pt;width:498.35pt;height:136.5pt;z-index:251670528" adj="21600" fillcolor="#00c" strokeweight="2.25pt">
            <v:shadow on="t" color="#ffc000" offset=",-1pt" offset2="-8pt,10pt"/>
            <v:textpath style="font-family:&quot;Times New Roman&quot;;font-weight:bold;v-text-kern:t" trim="t" fitpath="t" string="Информационно –&#10;коммуникационные&#10;технологии"/>
          </v:shape>
        </w:pict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506F3E" w:rsidP="00A52840">
      <w:pPr>
        <w:jc w:val="center"/>
        <w:rPr>
          <w:lang w:val="be-BY"/>
        </w:rPr>
      </w:pPr>
      <w:r>
        <w:rPr>
          <w:noProof/>
        </w:rPr>
        <w:pict>
          <v:rect id="_x0000_s1030" style="position:absolute;left:0;text-align:left;margin-left:-37.65pt;margin-top:17.45pt;width:527.1pt;height:200.1pt;z-index:251669504" filled="f" stroked="f">
            <v:textbox>
              <w:txbxContent>
                <w:p w:rsidR="00B83CC7" w:rsidRPr="00A52840" w:rsidRDefault="00A52840" w:rsidP="00B83CC7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</w:t>
                  </w:r>
                </w:p>
                <w:p w:rsidR="00B83CC7" w:rsidRPr="006843EE" w:rsidRDefault="00E070E8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28"/>
                    </w:rPr>
                  </w:pPr>
                  <w:r w:rsidRPr="00E070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56"/>
                      <w:szCs w:val="28"/>
                    </w:rPr>
                    <w:t xml:space="preserve">ИКТ - </w:t>
                  </w:r>
                  <w:r w:rsidRPr="00E070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56"/>
                      <w:szCs w:val="28"/>
                    </w:rPr>
                    <w:t>процессы, методы поиска, сбора, хранения, обработки, предоставления, распространения информации</w:t>
                  </w:r>
                  <w:r w:rsidR="00B83CC7" w:rsidRPr="00E070E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28"/>
                    </w:rPr>
                    <w:t>.</w:t>
                  </w: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P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A52840" w:rsidRDefault="00A52840" w:rsidP="00A52840">
                  <w:pPr>
                    <w:spacing w:after="0" w:line="360" w:lineRule="auto"/>
                    <w:jc w:val="both"/>
                  </w:pPr>
                </w:p>
                <w:p w:rsidR="00A52840" w:rsidRDefault="00A52840"/>
              </w:txbxContent>
            </v:textbox>
          </v:rect>
        </w:pict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B83CC7" w:rsidP="00A52840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-2540</wp:posOffset>
            </wp:positionV>
            <wp:extent cx="5949315" cy="2683510"/>
            <wp:effectExtent l="0" t="0" r="0" b="0"/>
            <wp:wrapNone/>
            <wp:docPr id="2" name="Рисунок 2" descr="C:\Documents and Settings\Admin\Рабочий стол\завтра\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втра\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t="12000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184785</wp:posOffset>
            </wp:positionV>
            <wp:extent cx="1367155" cy="1308735"/>
            <wp:effectExtent l="19050" t="0" r="4445" b="0"/>
            <wp:wrapNone/>
            <wp:docPr id="24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6715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194310</wp:posOffset>
            </wp:positionV>
            <wp:extent cx="1360805" cy="1298575"/>
            <wp:effectExtent l="19050" t="0" r="0" b="0"/>
            <wp:wrapNone/>
            <wp:docPr id="25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080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 настоящее время наблюдается все большее увеличение влияния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медиа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- технологий на человека. Особенно это сильно действует на ребенка, который с большим удовольствием посмотрит телевизор, чем прочитает книгу.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внимание на воспитание ребенка и его восприятие окружающего мира. Существенно изменяется и характер его любимой практической деятельности - игры, изменяются и его любимые герои и увлечения. Ранее информацию по любой теме ребенок мог получить по разным каналам: учебник, справочная литература, лекция учителя, конспект урока. Но, сегодня,  учитывая современные реалии, учитель должен вносить в учебный процесс новые методы подачи информации. Возникает вопрос, зачем это нужно.  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CC"/>
          <w:sz w:val="30"/>
          <w:szCs w:val="3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2" type="#_x0000_t65" style="position:absolute;left:0;text-align:left;margin-left:-10.5pt;margin-top:10.65pt;width:492.45pt;height:132.45pt;z-index:-251657217" fillcolor="#fde8d7" strokecolor="black [3213]">
            <v:fill color2="#765e47" rotate="t"/>
          </v:shape>
        </w:pict>
      </w:r>
    </w:p>
    <w:p w:rsidR="009C5BBB" w:rsidRPr="00E070E8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  <w:t>Мозг ребенка, настроенный на получение знаний в форме развлекательных программ по телевидению, гораздо легче воспримет предложенную на уроке информацию с помощью </w:t>
      </w:r>
      <w:proofErr w:type="spellStart"/>
      <w:r w:rsidRPr="00E070E8"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  <w:t>медиасредств</w:t>
      </w:r>
      <w:proofErr w:type="spellEnd"/>
      <w:r w:rsidRPr="00E070E8"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  <w:t>.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Сочетая в себе возможности телевизора, видеомагнитофона, книги, калькулятора, являясь универсальной игрушкой, способной имитировать другие игрушки и самые различные игры, современный компьютер вместе с тем является для ребенка равноправным партнером, 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способным очень тонко реагировать на его действия и запросы, которого ему так порой не хватает. С другой стороны, этот метод обучения весьма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</w:rPr>
        <w:pict>
          <v:shape id="_x0000_s1043" type="#_x0000_t65" style="position:absolute;left:0;text-align:left;margin-left:-10.05pt;margin-top:8.5pt;width:492.45pt;height:160.3pt;z-index:-251642880" fillcolor="#fde8d7" strokecolor="black [3213]">
            <v:fill color2="#765e47" rotate="t"/>
          </v:shape>
        </w:pict>
      </w:r>
    </w:p>
    <w:p w:rsidR="009C5BBB" w:rsidRPr="00E070E8" w:rsidRDefault="009C5BBB" w:rsidP="009C5BB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CC"/>
          <w:sz w:val="36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  <w:t>Что же такое ИКТ?</w:t>
      </w:r>
    </w:p>
    <w:p w:rsidR="009C5BBB" w:rsidRPr="00E070E8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36"/>
          <w:szCs w:val="30"/>
        </w:rPr>
        <w:t>Любая педагогическая технология - это информационная технология, так как основу технологического процесса обучения составляет получение и преобразование информации.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Более удачным термином для технологий обучения, использующих компьютер, является компьютерная технология. 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Компьютерные (новые информационные) технологии обучения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- это процесс 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подготовки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и 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передачи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информации </w:t>
      </w:r>
      <w:proofErr w:type="gram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обучаемому</w:t>
      </w:r>
      <w:proofErr w:type="gram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, средством осуществления которых является компьютер.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При подготовке к уроку с использованием ИКТ учитель не должен забывать, что это УРОК, а </w:t>
      </w:r>
      <w:proofErr w:type="gram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значит</w:t>
      </w:r>
      <w:proofErr w:type="gram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составляет план урока исходя из его целей, при отборе учебного материала он должен соблюдать основные дидактические принципы: 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систематичности и последовательности, доступности, дифференцированного подхода, научности и др.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При этом компьютер не заменяет учителя, а только дополняет его.</w:t>
      </w:r>
    </w:p>
    <w:p w:rsidR="009C5BBB" w:rsidRPr="00E070E8" w:rsidRDefault="009C5BBB" w:rsidP="009C5BBB">
      <w:pPr>
        <w:spacing w:after="0"/>
        <w:ind w:firstLine="567"/>
        <w:rPr>
          <w:rFonts w:ascii="Times New Roman" w:eastAsia="Times New Roman" w:hAnsi="Times New Roman" w:cs="Times New Roman"/>
          <w:color w:val="0000CC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32"/>
          <w:szCs w:val="30"/>
        </w:rPr>
        <w:t>Такому уроку свойственно следующее</w:t>
      </w:r>
      <w:r w:rsidRPr="00E070E8">
        <w:rPr>
          <w:rFonts w:ascii="Times New Roman" w:eastAsia="Times New Roman" w:hAnsi="Times New Roman" w:cs="Times New Roman"/>
          <w:b/>
          <w:bCs/>
          <w:color w:val="0000CC"/>
          <w:sz w:val="30"/>
          <w:szCs w:val="30"/>
        </w:rPr>
        <w:t>:</w:t>
      </w:r>
    </w:p>
    <w:p w:rsidR="009C5BBB" w:rsidRPr="009C5BBB" w:rsidRDefault="009C5BBB" w:rsidP="009C5BBB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принцип адаптивности: приспособление компьютера к индивидуальным особенностям ребенка;</w:t>
      </w:r>
    </w:p>
    <w:p w:rsidR="009C5BBB" w:rsidRPr="009C5BBB" w:rsidRDefault="009C5BBB" w:rsidP="009C5BBB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управляемость: в любой момент возможна коррекция учителем процесса обучения;</w:t>
      </w:r>
    </w:p>
    <w:p w:rsidR="009C5BBB" w:rsidRPr="009C5BBB" w:rsidRDefault="009C5BBB" w:rsidP="009C5BBB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интерактивность и диалоговый характер обучения;  -  ИКТ обладают способностью "откликаться" на действия ученика и учителя; "вступать" с ними в диалог, что и составляет главную особенность методик компьютерного обучения.</w:t>
      </w:r>
    </w:p>
    <w:p w:rsidR="009C5BBB" w:rsidRPr="009C5BBB" w:rsidRDefault="009C5BBB" w:rsidP="009C5BBB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оптимальное сочетание индивидуальной и групповой работы;</w:t>
      </w:r>
    </w:p>
    <w:p w:rsidR="009C5BBB" w:rsidRPr="009C5BBB" w:rsidRDefault="009C5BBB" w:rsidP="009C5BBB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поддержание у ученика состояния психологического комфорта при общении с компьютером;</w:t>
      </w:r>
    </w:p>
    <w:p w:rsidR="009C5BBB" w:rsidRPr="009C5BBB" w:rsidRDefault="009C5BBB" w:rsidP="009C5BBB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неограниченное обучение: содержание, его интерпретации и приложение сколько угодно велики.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Компьютер может использоваться на всех этапах: как при подготовке урока, так и в процессе обучения: при объяснении (введении) нового материала, закреплении, повторении, контроле ЗУН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shape id="_x0000_s1044" type="#_x0000_t65" style="position:absolute;left:0;text-align:left;margin-left:-12.8pt;margin-top:13.65pt;width:492.45pt;height:253.35pt;z-index:-251641856" fillcolor="#fde8d7" strokecolor="black [3213]">
            <v:fill color2="#765e47" rotate="t"/>
          </v:shape>
        </w:pict>
      </w:r>
    </w:p>
    <w:p w:rsidR="009C5BBB" w:rsidRDefault="009C5BBB" w:rsidP="009C5B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CC"/>
          <w:sz w:val="32"/>
          <w:szCs w:val="30"/>
        </w:rPr>
        <w:t>При этом компьютер выполняет следующие функции:</w:t>
      </w:r>
    </w:p>
    <w:p w:rsidR="00E070E8" w:rsidRPr="00E070E8" w:rsidRDefault="00E070E8" w:rsidP="009C5B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CC"/>
          <w:sz w:val="14"/>
          <w:szCs w:val="30"/>
        </w:rPr>
      </w:pPr>
    </w:p>
    <w:p w:rsidR="009C5BBB" w:rsidRPr="009C5BBB" w:rsidRDefault="009C5BBB" w:rsidP="009C5BB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1. в функции учителя компьютер представляет собой: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1" o:spid="_x0000_s1041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2KwILL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источник учебной информации;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2" o:spid="_x0000_s1040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8guA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JebyC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наглядное пособие;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3" o:spid="_x0000_s1039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ay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tc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NtntrK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тренажер;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4" o:spid="_x0000_s1038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DY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BSNAOWnS3MdJFRgSjiukSyvXOFmrodQr3n/pHZanq/kGW3zQSctFQsWZ3uodygwgA6GBSSg4N&#10;oxVkHFoI/wLDHjSgodXwUVYQmkJoV8ZdrTobAwqEdq5bz8dusZ1BJRjD6DqOIOs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tqxw2L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средство диагностики и контроля.</w:t>
      </w:r>
    </w:p>
    <w:p w:rsidR="009C5BBB" w:rsidRPr="009C5BBB" w:rsidRDefault="009C5BBB" w:rsidP="009C5BB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</w:t>
      </w:r>
      <w:r w:rsidRPr="009C5BBB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. в функции рабочего инструмента: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5" o:spid="_x0000_s1037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K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0QSjiukSyvXOFmrodQr3n/pHZanq/kGW3zQSctFQsWZ3uodygwgA6GBSSg4N&#10;oxVkHFoI/wLDHjSgodXwUVYQmkJoV8ZdrTobAwqEdq5bz8dusZ1BJRjD6DqOIMU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X5WpSrcCAADBBQAA&#10;DgAAAAAAAAAAAAAAAAAuAgAAZHJzL2Uyb0RvYy54bWxQSwECLQAUAAYACAAAACEAeac2wNoAAAAD&#10;AQAADwAAAAAAAAAAAAAAAAARBQAAZHJzL2Rvd25yZXYueG1sUEsFBgAAAAAEAAQA8wAAABgGAAAA&#10;AA=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средство подготовки текстов, их хранение;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6" o:spid="_x0000_s1036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gG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nyNkaAdtOhuY6SLjKY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FWzmAa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графический редактор;</w:t>
      </w:r>
    </w:p>
    <w:p w:rsidR="009C5BBB" w:rsidRP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7" o:spid="_x0000_s1035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GUuA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yKQZS4AgAAwQUA&#10;AA4AAAAAAAAAAAAAAAAALgIAAGRycy9lMm9Eb2MueG1sUEsBAi0AFAAGAAgAAAAhAHmnNsDaAAAA&#10;AwEAAA8AAAAAAAAAAAAAAAAAEgUAAGRycy9kb3ducmV2LnhtbFBLBQYAAAAABAAEAPMAAAAZBgAA&#10;AAA=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средство подготовки выступлений;</w:t>
      </w:r>
    </w:p>
    <w:p w:rsid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</w:r>
      <w:r w:rsidRPr="009C5BBB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rect id="AutoShape 8" o:spid="_x0000_s1034" alt="*" style="width:9.75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7ztg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/Tz7ztgIAAMEFAAAO&#10;AAAAAAAAAAAAAAAAAC4CAABkcnMvZTJvRG9jLnhtbFBLAQItABQABgAIAAAAIQB5pzbA2gAAAAMB&#10;AAAPAAAAAAAAAAAAAAAAABAFAABkcnMvZG93bnJldi54bWxQSwUGAAAAAAQABADzAAAAFwYAAAAA&#10;" filled="f" stroked="f">
            <o:lock v:ext="edit" aspectratio="t"/>
            <w10:wrap type="none"/>
            <w10:anchorlock/>
          </v:rect>
        </w:pic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вычислительная машина больших возможностей.</w:t>
      </w:r>
    </w:p>
    <w:p w:rsidR="009C5BBB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C5BBB" w:rsidRPr="00E070E8" w:rsidRDefault="009C5BBB" w:rsidP="009C5BBB">
      <w:pPr>
        <w:spacing w:after="0"/>
        <w:ind w:left="720" w:firstLine="567"/>
        <w:rPr>
          <w:rFonts w:ascii="Times New Roman" w:eastAsia="Times New Roman" w:hAnsi="Times New Roman" w:cs="Times New Roman"/>
          <w:color w:val="000000"/>
          <w:sz w:val="16"/>
          <w:szCs w:val="30"/>
        </w:rPr>
      </w:pPr>
    </w:p>
    <w:p w:rsidR="009C5BBB" w:rsidRPr="009C5BBB" w:rsidRDefault="009C5BBB" w:rsidP="009C5BBB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При проектировании урока учитель может использовать различные программные продукты: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1. 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Языки программирования- с их помощью учитель может составить различные программные продукты, которые можно использовать на различных этапах урока</w:t>
      </w:r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,  но их применение для преподавател</w:t>
      </w:r>
      <w:proofErr w:type="gramStart"/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я-</w:t>
      </w:r>
      <w:proofErr w:type="gramEnd"/>
      <w:r w:rsidRPr="009C5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предметника затруднительно. Составление проекта при помощи языка программирования требует специальных знаний и навыков и больших трудозатрат.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Возможно при подготовке и проведении урока использование готовых программных продуктов (энциклопедий, обучающих программ и т.п.). Использование компьютерной технологии при изучении химии в средней школе открывает широкие возможности для создания и использования сложного наглядно-демонстрационного сопровождения на уроке или при выполнении лабораторной работы.  Кроме того, при повторении пройденного материала ученик самостоятельно 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воспроизводит все демонстрационные эксперименты, которые учитель показывал на уроке. При этом он может прервать эксперимент, остановить его или повторить ту часть, которая плохо усвоилась. Такой подход развивает инициативу и способствует повышению интереса учащихся к изучаемому предмету.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3. Большую помощь при подготовке и проведении уроков оказывает учителю пакет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Microsoft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Office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который включает в себя кроме известного всем текстового процессора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Word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еще и систему баз данных A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ccess 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и электронные презентации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PowerPoint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4. Система баз данных предполагает большую подготовительную работу при составлении урока, но в итоге можно получить эффективную и универсальную систему обучения и проверки знаний.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5. Текстовый редактор 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Word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позволяет подготовить раздаточный и дидактический материал.</w:t>
      </w:r>
    </w:p>
    <w:p w:rsidR="009C5BBB" w:rsidRP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6.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 </w:t>
      </w:r>
      <w:proofErr w:type="spell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PowerPoint</w:t>
      </w:r>
      <w:proofErr w:type="spell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зрелищны и эффективны в работе над информацией.</w:t>
      </w:r>
    </w:p>
    <w:p w:rsidR="009C5BBB" w:rsidRPr="00E070E8" w:rsidRDefault="009C5BBB" w:rsidP="009C5BBB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CC"/>
          <w:sz w:val="32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32"/>
          <w:szCs w:val="30"/>
        </w:rPr>
        <w:t>Преимущества использования ИКТ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1.И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ндивидуализация обучения;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2.И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нтенсификация самостоятельной работы учащихся;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3.Р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ост объема выполненных на уроке заданий;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4.Р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асширение информационных потоков при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использовании 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Internet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5.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повышение мотивации и познавательной активности за счет разнообразия форм работы, возможности включения игрового момента: решишь </w:t>
      </w:r>
      <w:proofErr w:type="gram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верно</w:t>
      </w:r>
      <w:proofErr w:type="gram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 примеры - откроешь картинку, вставишь правильно все буквы - продвинешь ближе к цели сказочного героя. 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Такое занятие вызывает у детей эмоциональный подъем, даже отстающие ученики охотно работают с компьютером.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6.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Интегрирование обычного урока с компьютером позволяет учителю переложить часть своей работы на ПК, делая при этом процесс обучения более </w:t>
      </w:r>
      <w:proofErr w:type="gramStart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интересным</w:t>
      </w:r>
      <w:proofErr w:type="gramEnd"/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, разнообразным, интенсивным. В частности, становится более быстрым процесс записи определений, теорем и других важных частей материала, так как учителю не приходится повторять текст несколько раз (он вывел его на экран), ученику не приходится ждать, пока учитель повторит именно нужный ему фрагмент.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7.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метод обучения очень привлекателен и для учителей: помогает им лучше оценить способности и знания ребенка, понять его, побуждает искать новые, нетрадиционные формы и методы обучения, стимулирует его профессиональный рост и все дальнейшее освоение компьютера.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8.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учащихся и своевременно его скорректировать. При этом есть возможность выбора уровня трудности задания для конкретного ученика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9.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Для  ученика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невозможно, например, при устном опросе.</w:t>
      </w:r>
    </w:p>
    <w:p w:rsidR="009C5BBB" w:rsidRPr="009C5BBB" w:rsidRDefault="009C5BBB" w:rsidP="00017D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10.</w:t>
      </w: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Освоение учащимися современных информационных технологий. На уроках, интегрированных с информатикой, ученики овладевают компьютерной грамотностью и учатся использовать в работе с материалом разных предметов  один из наиболее мощных современных универсальных инструментов - компьютер, с его помощью они решают уравнения, строят графики, чертежи, готовят тексты, рисунки для своих работ. Это - возможность для учащихся проявить свои творческ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ие способности.</w:t>
      </w:r>
    </w:p>
    <w:p w:rsidR="009C5BBB" w:rsidRDefault="009C5BBB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C5BBB">
        <w:rPr>
          <w:rFonts w:ascii="Times New Roman" w:eastAsia="Times New Roman" w:hAnsi="Times New Roman" w:cs="Times New Roman"/>
          <w:color w:val="000000"/>
          <w:sz w:val="30"/>
          <w:szCs w:val="30"/>
        </w:rPr>
        <w:t>Но, наряду с плюсами, возникают различные проблемы как при подготовке к таким урокам, так и во время их проведения.</w:t>
      </w:r>
    </w:p>
    <w:p w:rsidR="00E070E8" w:rsidRDefault="00E070E8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070E8" w:rsidRDefault="00E070E8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070E8" w:rsidRDefault="00E070E8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070E8" w:rsidRPr="009C5BBB" w:rsidRDefault="00E070E8" w:rsidP="009C5B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C5BBB" w:rsidRPr="00E070E8" w:rsidRDefault="009C5BBB" w:rsidP="009C5BBB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CC"/>
          <w:sz w:val="40"/>
          <w:szCs w:val="30"/>
        </w:rPr>
      </w:pPr>
      <w:r w:rsidRPr="00E070E8">
        <w:rPr>
          <w:rFonts w:ascii="Times New Roman" w:eastAsia="Times New Roman" w:hAnsi="Times New Roman" w:cs="Times New Roman"/>
          <w:b/>
          <w:bCs/>
          <w:color w:val="0000CC"/>
          <w:sz w:val="40"/>
          <w:szCs w:val="30"/>
        </w:rPr>
        <w:lastRenderedPageBreak/>
        <w:t>Существующие недостатки и проблемы применения ИКТ</w:t>
      </w:r>
    </w:p>
    <w:p w:rsidR="00E070E8" w:rsidRPr="00017D8F" w:rsidRDefault="00E070E8" w:rsidP="009C5BBB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pict>
          <v:shape id="_x0000_s1045" type="#_x0000_t65" style="position:absolute;left:0;text-align:left;margin-left:-10.35pt;margin-top:9.05pt;width:492.45pt;height:631.25pt;z-index:-251640832" adj="19764" fillcolor="#fde8d7" strokecolor="black [3213]">
            <v:fill color2="#765e47" rotate="t"/>
          </v:shape>
        </w:pict>
      </w: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Нет компьютера в домашнем пользовании многих учащихся и учителей, время самостоятельных занятий в компьютерных классах отведено далеко не во всех школах.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 учителей недостаточно времени для подготовки к уроку, на котором используются компьютеры.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3.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Недостаточная компьютерная грамотность учителя.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4.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Отсутствие контакта с учителем информатики.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5.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рабочем графике учителей не отведено время для исследования возможностей Интернет.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6.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Сложно интегрировать компьютер в поурочную структуру занятий.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7.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Не хватает компьютерного времени на всех.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8.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школьном расписании не предусмотрено время для использования Интернет на уроках.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9.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 недостаточной мотивации к работе учащиеся часто отвлекаются на игры, музыку, проверку характеристик ПК и т.п.</w:t>
      </w:r>
    </w:p>
    <w:p w:rsidR="00E070E8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9C5BBB" w:rsidRPr="00E070E8" w:rsidRDefault="00E070E8" w:rsidP="00E070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10.</w:t>
      </w:r>
      <w:r w:rsidR="009C5BBB" w:rsidRPr="00E070E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Существует вероятность, что, увлекшись применением ИКТ на уроках, учитель перейдет от развивающего обучения к наглядно-иллюстративным методам.</w:t>
      </w:r>
    </w:p>
    <w:sectPr w:rsidR="009C5BBB" w:rsidRPr="00E070E8" w:rsidSect="00E6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530_"/>
      </v:shape>
    </w:pict>
  </w:numPicBullet>
  <w:abstractNum w:abstractNumId="0">
    <w:nsid w:val="05C32910"/>
    <w:multiLevelType w:val="hybridMultilevel"/>
    <w:tmpl w:val="25B05C68"/>
    <w:lvl w:ilvl="0" w:tplc="80A6DF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63C7"/>
    <w:multiLevelType w:val="hybridMultilevel"/>
    <w:tmpl w:val="5470E1BC"/>
    <w:lvl w:ilvl="0" w:tplc="97646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19B6"/>
    <w:multiLevelType w:val="hybridMultilevel"/>
    <w:tmpl w:val="BB8A0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455C6"/>
    <w:multiLevelType w:val="hybridMultilevel"/>
    <w:tmpl w:val="DBDE8652"/>
    <w:lvl w:ilvl="0" w:tplc="A07654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33B0A"/>
    <w:multiLevelType w:val="hybridMultilevel"/>
    <w:tmpl w:val="44387222"/>
    <w:lvl w:ilvl="0" w:tplc="5BEE10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3A0DEB"/>
    <w:multiLevelType w:val="hybridMultilevel"/>
    <w:tmpl w:val="FD58AB88"/>
    <w:lvl w:ilvl="0" w:tplc="08D65D9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A32184"/>
    <w:multiLevelType w:val="multilevel"/>
    <w:tmpl w:val="BE2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3740C"/>
    <w:multiLevelType w:val="hybridMultilevel"/>
    <w:tmpl w:val="56125444"/>
    <w:lvl w:ilvl="0" w:tplc="16AC34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4E62"/>
    <w:rsid w:val="00004E62"/>
    <w:rsid w:val="00017D8F"/>
    <w:rsid w:val="00052624"/>
    <w:rsid w:val="003138D9"/>
    <w:rsid w:val="00455292"/>
    <w:rsid w:val="00506F3E"/>
    <w:rsid w:val="006763B9"/>
    <w:rsid w:val="0068387F"/>
    <w:rsid w:val="006843EE"/>
    <w:rsid w:val="006E5C21"/>
    <w:rsid w:val="007842C5"/>
    <w:rsid w:val="007F2436"/>
    <w:rsid w:val="008A06ED"/>
    <w:rsid w:val="009C5BBB"/>
    <w:rsid w:val="00A4215C"/>
    <w:rsid w:val="00A52840"/>
    <w:rsid w:val="00B2191C"/>
    <w:rsid w:val="00B83CC7"/>
    <w:rsid w:val="00BE185C"/>
    <w:rsid w:val="00CB30F4"/>
    <w:rsid w:val="00E070E8"/>
    <w:rsid w:val="00E446BA"/>
    <w:rsid w:val="00E665A3"/>
    <w:rsid w:val="00EB3FB8"/>
    <w:rsid w:val="00ED760A"/>
    <w:rsid w:val="00F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c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2019-02-26T22:47:00Z</dcterms:created>
  <dcterms:modified xsi:type="dcterms:W3CDTF">2019-02-28T17:11:00Z</dcterms:modified>
</cp:coreProperties>
</file>