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5B4" w:rsidRDefault="00A715B4" w:rsidP="00603277">
      <w:pPr>
        <w:jc w:val="both"/>
      </w:pPr>
      <w:r>
        <w:t>Согласовано:</w:t>
      </w:r>
      <w:r>
        <w:tab/>
      </w:r>
      <w:r>
        <w:tab/>
      </w:r>
      <w:r>
        <w:tab/>
      </w:r>
      <w:r>
        <w:tab/>
      </w:r>
      <w:r>
        <w:tab/>
      </w:r>
      <w:r>
        <w:tab/>
      </w:r>
      <w:r>
        <w:tab/>
      </w:r>
      <w:r>
        <w:tab/>
        <w:t>Утверждаю:</w:t>
      </w:r>
    </w:p>
    <w:p w:rsidR="00A715B4" w:rsidRDefault="00A715B4" w:rsidP="00603277">
      <w:pPr>
        <w:jc w:val="both"/>
      </w:pPr>
      <w:r>
        <w:t xml:space="preserve">на педагогическом совете </w:t>
      </w:r>
      <w:r>
        <w:tab/>
      </w:r>
      <w:r>
        <w:tab/>
      </w:r>
      <w:r>
        <w:tab/>
        <w:t xml:space="preserve">        </w:t>
      </w:r>
      <w:r>
        <w:tab/>
        <w:t xml:space="preserve">                        Директор Первомайской ОШ</w:t>
      </w:r>
    </w:p>
    <w:p w:rsidR="00A715B4" w:rsidRDefault="00A715B4" w:rsidP="00603277">
      <w:pPr>
        <w:jc w:val="both"/>
      </w:pPr>
      <w:r>
        <w:t>протокол №  _____</w:t>
      </w:r>
      <w:r>
        <w:tab/>
      </w:r>
      <w:r>
        <w:tab/>
      </w:r>
      <w:r>
        <w:tab/>
      </w:r>
      <w:r>
        <w:tab/>
      </w:r>
      <w:r>
        <w:tab/>
      </w:r>
      <w:r>
        <w:tab/>
      </w:r>
      <w:r>
        <w:tab/>
        <w:t>_________Р.И.Дёмина</w:t>
      </w:r>
    </w:p>
    <w:p w:rsidR="00A715B4" w:rsidRDefault="00A715B4" w:rsidP="00603277">
      <w:pPr>
        <w:jc w:val="both"/>
      </w:pPr>
      <w:r>
        <w:t>«___»____________20___ г.</w:t>
      </w:r>
      <w:r>
        <w:tab/>
      </w:r>
      <w:r>
        <w:tab/>
      </w:r>
      <w:r>
        <w:tab/>
      </w:r>
      <w:r>
        <w:tab/>
      </w:r>
      <w:r>
        <w:tab/>
        <w:t>«___»___________20___г.</w:t>
      </w:r>
    </w:p>
    <w:p w:rsidR="00A715B4" w:rsidRDefault="00A715B4" w:rsidP="00603277"/>
    <w:p w:rsidR="00A715B4" w:rsidRPr="00603277" w:rsidRDefault="00A715B4" w:rsidP="00603277">
      <w:pPr>
        <w:jc w:val="center"/>
        <w:rPr>
          <w:sz w:val="28"/>
          <w:szCs w:val="28"/>
        </w:rPr>
      </w:pPr>
      <w:r w:rsidRPr="00603277">
        <w:rPr>
          <w:sz w:val="28"/>
          <w:szCs w:val="28"/>
        </w:rPr>
        <w:t>Положение о профильных классах и предпрофильной подготовке</w:t>
      </w:r>
    </w:p>
    <w:p w:rsidR="00A715B4" w:rsidRDefault="00A715B4" w:rsidP="000F2AA9">
      <w:r>
        <w:t xml:space="preserve">1. Общие положения. </w:t>
      </w:r>
      <w:bookmarkStart w:id="0" w:name="_GoBack"/>
      <w:bookmarkEnd w:id="0"/>
    </w:p>
    <w:p w:rsidR="00A715B4" w:rsidRDefault="00A715B4" w:rsidP="00603277">
      <w:r>
        <w:t xml:space="preserve">1.1. Настоящее положение регулирует особенности приема обучающихся, содержания и организации образовательного процесса в профильных классах МБОУ «Первомайская ОШ». </w:t>
      </w:r>
    </w:p>
    <w:p w:rsidR="00A715B4" w:rsidRDefault="00A715B4" w:rsidP="000F2AA9">
      <w:r>
        <w:t>1.2. Положение разработано на основании Закона РФ «Об образовании»(</w:t>
      </w:r>
      <w:r w:rsidRPr="000F2AA9">
        <w:t xml:space="preserve"> ч.5 ст.67 №273-ФЗ</w:t>
      </w:r>
      <w:r>
        <w:t xml:space="preserve">),  Типового положения об общеобразовательном учреждении, утвержденного постановлением Правительства РФ от 11.03.2001 № 196, письмом Министерства образования РФ Департамента общего и дошкольного образования № 14-51-12313 от 06.05.2004, </w:t>
      </w:r>
      <w:r w:rsidRPr="000F2AA9">
        <w:t>письмо</w:t>
      </w:r>
      <w:r>
        <w:t xml:space="preserve">м </w:t>
      </w:r>
      <w:r w:rsidRPr="000F2AA9">
        <w:t xml:space="preserve"> Минобрнауки России</w:t>
      </w:r>
      <w:r>
        <w:t xml:space="preserve"> </w:t>
      </w:r>
      <w:r w:rsidRPr="000F2AA9">
        <w:t>от 04.03.2010 №03-412</w:t>
      </w:r>
    </w:p>
    <w:p w:rsidR="00A715B4" w:rsidRDefault="00A715B4" w:rsidP="00603277">
      <w:r>
        <w:t>1.3. Право на ведение образовательной деятельности в профильных классах осуществляется в соответствии с Уставом МБОУ «Первомайская ОШ»..</w:t>
      </w:r>
    </w:p>
    <w:p w:rsidR="00A715B4" w:rsidRDefault="00A715B4" w:rsidP="00603277">
      <w:r>
        <w:t xml:space="preserve">1.4. Профильные классы обеспечивают обучающимся </w:t>
      </w:r>
    </w:p>
    <w:p w:rsidR="00A715B4" w:rsidRDefault="00A715B4" w:rsidP="00603277">
      <w:r>
        <w:rPr>
          <w:rFonts w:cs="Calibri"/>
        </w:rPr>
        <w:t></w:t>
      </w:r>
      <w:r>
        <w:t xml:space="preserve"> право на получение среднего (полного) образования в соответствии с требованиями государственных образовательных стандартов, с учетом их запросов и интересов; </w:t>
      </w:r>
    </w:p>
    <w:p w:rsidR="00A715B4" w:rsidRDefault="00A715B4" w:rsidP="00603277">
      <w:r>
        <w:rPr>
          <w:rFonts w:cs="Calibri"/>
        </w:rPr>
        <w:t></w:t>
      </w:r>
      <w:r>
        <w:t xml:space="preserve"> расширенный уровень подготовки по определенному профилю; </w:t>
      </w:r>
    </w:p>
    <w:p w:rsidR="00A715B4" w:rsidRDefault="00A715B4" w:rsidP="00603277">
      <w:r>
        <w:rPr>
          <w:rFonts w:cs="Calibri"/>
        </w:rPr>
        <w:t></w:t>
      </w:r>
      <w:r>
        <w:t xml:space="preserve"> развитие творческих способностей в соответствии с их интересами и склонностями; </w:t>
      </w:r>
    </w:p>
    <w:p w:rsidR="00A715B4" w:rsidRDefault="00A715B4" w:rsidP="00603277">
      <w:r>
        <w:t xml:space="preserve">1.5. Профильные классы создаются на третьей ступени обучения (10 – 11 классы) и являются структурными единицами общеобразовательного учреждения. </w:t>
      </w:r>
    </w:p>
    <w:p w:rsidR="00A715B4" w:rsidRDefault="00A715B4" w:rsidP="00603277">
      <w:r>
        <w:t xml:space="preserve">2. Порядок приема обучающихся в профильные классы. </w:t>
      </w:r>
    </w:p>
    <w:p w:rsidR="00A715B4" w:rsidRDefault="00A715B4" w:rsidP="00603277">
      <w:r>
        <w:t xml:space="preserve">2.1. Порядок приема в профильные классы в части, не урегулированной Законом «Об образовании», определяется учредителем учреждения на основании примерного положения и закрепляется в уставе образовательного учреждения. </w:t>
      </w:r>
    </w:p>
    <w:p w:rsidR="00A715B4" w:rsidRDefault="00A715B4" w:rsidP="00603277">
      <w:r>
        <w:t xml:space="preserve">2.2. Прием в профильные классы производится по заявлению родителей (законных представителей) из числа детей, проявивших склонности к расширенному изучению отдельных предметов, образовательных областей или направлений. </w:t>
      </w:r>
    </w:p>
    <w:p w:rsidR="00A715B4" w:rsidRDefault="00A715B4" w:rsidP="00603277">
      <w:r>
        <w:t xml:space="preserve">2.3. Наполняемость классов до 25 человек. </w:t>
      </w:r>
    </w:p>
    <w:p w:rsidR="00A715B4" w:rsidRDefault="00A715B4" w:rsidP="00603277">
      <w:r>
        <w:t xml:space="preserve">2.4. В классы профильного обучения принимаются учащиеся, имеющие аттестат об основном общем образовании. Зачисление учащихся в классы профильного обучения осуществляется приказом директора ОУ и на основании заявления учащегося. Преимущественным правом поступления в профильные классы пользуются </w:t>
      </w:r>
    </w:p>
    <w:p w:rsidR="00A715B4" w:rsidRDefault="00A715B4" w:rsidP="00603277"/>
    <w:p w:rsidR="00A715B4" w:rsidRDefault="00A715B4" w:rsidP="00603277">
      <w:r>
        <w:rPr>
          <w:rFonts w:cs="Calibri"/>
        </w:rPr>
        <w:t></w:t>
      </w:r>
      <w:r>
        <w:t xml:space="preserve"> выпускники 9-х классов, наиболее успешно прошедшие государственную (итоговую) аттестацию за курс основного общего образования; </w:t>
      </w:r>
    </w:p>
    <w:p w:rsidR="00A715B4" w:rsidRDefault="00A715B4" w:rsidP="00603277">
      <w:r>
        <w:rPr>
          <w:rFonts w:cs="Calibri"/>
        </w:rPr>
        <w:t></w:t>
      </w:r>
      <w:r>
        <w:t xml:space="preserve"> победители по соответствующим профильным предметам городских, региональных и федеральных олимпиад; </w:t>
      </w:r>
    </w:p>
    <w:p w:rsidR="00A715B4" w:rsidRDefault="00A715B4" w:rsidP="00603277">
      <w:r>
        <w:rPr>
          <w:rFonts w:cs="Calibri"/>
        </w:rPr>
        <w:t></w:t>
      </w:r>
      <w:r>
        <w:t xml:space="preserve"> обладатели похвальных грамот «За особые успехи в изучении отдельных предметов» (профильных предметов); </w:t>
      </w:r>
    </w:p>
    <w:p w:rsidR="00A715B4" w:rsidRDefault="00A715B4" w:rsidP="00603277">
      <w:r>
        <w:rPr>
          <w:rFonts w:cs="Calibri"/>
        </w:rPr>
        <w:t></w:t>
      </w:r>
      <w:r>
        <w:t xml:space="preserve"> дети-сироты и дети, оставшиеся без попечения родителей;</w:t>
      </w:r>
    </w:p>
    <w:p w:rsidR="00A715B4" w:rsidRDefault="00A715B4" w:rsidP="00603277">
      <w:r>
        <w:rPr>
          <w:rFonts w:ascii="Arial" w:hAnsi="Arial" w:cs="Arial"/>
        </w:rPr>
        <w:t>●</w:t>
      </w:r>
      <w:r>
        <w:t xml:space="preserve"> выпускники основной школы, показавшие более высокие результаты предпрофильной подготовки и дополнительные индивидуальные показатели образовательных достижений (портфолио);</w:t>
      </w:r>
    </w:p>
    <w:p w:rsidR="00A715B4" w:rsidRDefault="00A715B4" w:rsidP="00603277">
      <w:r>
        <w:rPr>
          <w:rFonts w:cs="Calibri"/>
        </w:rPr>
        <w:t></w:t>
      </w:r>
      <w:r>
        <w:t xml:space="preserve"> выпускники 9-х классов, получившие аттестат об основном общем образовании особого образца. </w:t>
      </w:r>
    </w:p>
    <w:p w:rsidR="00A715B4" w:rsidRDefault="00A715B4" w:rsidP="00603277">
      <w:r>
        <w:t xml:space="preserve">2.5. Комплектование профильных классов завершается 1 июля. В исключительных случаях осуществляется дополнительный прием в период с 1 по 30 августа. </w:t>
      </w:r>
    </w:p>
    <w:p w:rsidR="00A715B4" w:rsidRDefault="00A715B4" w:rsidP="00603277">
      <w:r>
        <w:t xml:space="preserve">2.6. Отчисление из профильных классов осуществляется по основаниям и в порядке, установленном Законом «Об образовании», и закрепляется в Уставе образовательного учреждения. </w:t>
      </w:r>
    </w:p>
    <w:p w:rsidR="00A715B4" w:rsidRDefault="00A715B4" w:rsidP="00603277">
      <w:r>
        <w:t xml:space="preserve">2.7. За учащимися профильных классов сохраняется право свободного перехода в универсальные классы школы в течение учебного года при следующих условиях </w:t>
      </w:r>
    </w:p>
    <w:p w:rsidR="00A715B4" w:rsidRDefault="00A715B4" w:rsidP="00603277">
      <w:r>
        <w:rPr>
          <w:rFonts w:cs="Calibri"/>
        </w:rPr>
        <w:t></w:t>
      </w:r>
      <w:r>
        <w:t xml:space="preserve"> отсутствия академической задолженности за прошедший период обучения; </w:t>
      </w:r>
    </w:p>
    <w:p w:rsidR="00A715B4" w:rsidRDefault="00A715B4" w:rsidP="00603277">
      <w:r>
        <w:rPr>
          <w:rFonts w:cs="Calibri"/>
        </w:rPr>
        <w:t></w:t>
      </w:r>
      <w:r>
        <w:t xml:space="preserve"> письменного ходатайства родителей (законных представителей). </w:t>
      </w:r>
    </w:p>
    <w:p w:rsidR="00A715B4" w:rsidRDefault="00A715B4" w:rsidP="00603277">
      <w:r>
        <w:t xml:space="preserve">3. Содержание и организация деятельности в профильных классах. </w:t>
      </w:r>
    </w:p>
    <w:p w:rsidR="00A715B4" w:rsidRDefault="00A715B4" w:rsidP="00603277">
      <w:r>
        <w:t>3.1. Профильные классы создаются в образовательном учреждении на III ступени образования и открываются на основании соответствующего решения педагогического совета ОУ, учитывающего интересы обучающихся и имеющиеся в учреждении условия для профильного обучения.</w:t>
      </w:r>
    </w:p>
    <w:p w:rsidR="00A715B4" w:rsidRDefault="00A715B4" w:rsidP="00603277">
      <w:r>
        <w:t xml:space="preserve">3.2. Образовательный процесс в  профильных классах осуществляется в соответствии с целями и задачами, определенными Уставом образовательного учреждения. </w:t>
      </w:r>
    </w:p>
    <w:p w:rsidR="00A715B4" w:rsidRDefault="00A715B4" w:rsidP="00603277">
      <w:r>
        <w:t xml:space="preserve">3.3. Организация образовательного процесса осуществляется учреждением самостоятельно. Учебный план формируется на основе примерного регионального базисного учебного плана. </w:t>
      </w:r>
    </w:p>
    <w:p w:rsidR="00A715B4" w:rsidRDefault="00A715B4" w:rsidP="00603277">
      <w:r>
        <w:t>3.4. Профиль класса реализуется через введение дополнительных часов федерального компонента соответствующего содержания. Количество профильных общеобразовательных учебных предметов не менее двух. Количество учебных часов, отводимых на изучение профильного общеобразовательного учебного предмета, должно обеспечивать содержание, соответствующее требованиям государственного образовательного стандарта с учетом требований учебных программ профильного уровня (количество учебных часов, отводимых на изучение профильных общеобразовательных учебных предметов, определено приказом Департамента образования, науки и молодёжной Республики Крым « Об утверждении регионального базисного учебного плана и примерных планов для образовательных учреждений Республики Крым, реализующих государственные образовательные стандарты начального общего, основного общего и среднего (полного) общего образования». Учебные предметы федерального компонента, не вошедшие в учебный план как профильные общеобразовательные учебные предметы, включаются в учебный план класса как базовые общеобразовательные учебные предметы. Кроме базовых и профильных общеобразовательных учебных предметов в учебный план класса профильного обучения включаются элективные учебные предметы. Общее количество элективных учебных предметов не менее двух, при этом количество часов, отводимых на изучение элективных учебных предметов, не может быть менее 4 в неделю. Учащиеся имеют возможность выбора элективных учебных предметов из перечня, предложенного школой. Содержание элективного учебного предмета, отраженное в его программе, должно обеспечивать расширение и углубление содержания сопряженного с ним профильного предмета. Возможен выбор элективного учебного предмета непрофильного содержания по запросам учащихся.</w:t>
      </w:r>
    </w:p>
    <w:p w:rsidR="00A715B4" w:rsidRDefault="00A715B4" w:rsidP="00603277"/>
    <w:p w:rsidR="00A715B4" w:rsidRDefault="00A715B4" w:rsidP="00603277">
      <w:r>
        <w:t xml:space="preserve">3.5. Выбранный образовательным учреждением профиль указывается в учебном плане школы и классном журнале. </w:t>
      </w:r>
    </w:p>
    <w:p w:rsidR="00A715B4" w:rsidRDefault="00A715B4" w:rsidP="00603277">
      <w:r>
        <w:t xml:space="preserve">3.6. Государственная (итоговая) аттестация по завершении среднего (полного) общего образования в профильных классах проводится в соответствии с Положением о государственной (итоговой) аттестации, нормативными актами Министерства образования и органов управления образованием. </w:t>
      </w:r>
    </w:p>
    <w:p w:rsidR="00A715B4" w:rsidRDefault="00A715B4" w:rsidP="00603277">
      <w:r>
        <w:t xml:space="preserve">4. Предпрофильная подготовка учащихся 9 классов. </w:t>
      </w:r>
    </w:p>
    <w:p w:rsidR="00A715B4" w:rsidRDefault="00A715B4" w:rsidP="00603277">
      <w:r>
        <w:t xml:space="preserve">4.1. С целью подготовки к предварительному самоопределению в отношении профилирующего направления собственной деятельности в 9 классах организуется предпрофильная подготовка обучающихся. </w:t>
      </w:r>
    </w:p>
    <w:p w:rsidR="00A715B4" w:rsidRDefault="00A715B4" w:rsidP="00603277">
      <w:r>
        <w:t xml:space="preserve">4.2. Обязательными для посещения учащимися предпрофильных классов являются курсы по выбору. Обучающийся выбирает два – три курса из предложенных в течение первой недели учебного года пишет заявление на имя директора школы с просьбой зачислить на тот или иной курс. </w:t>
      </w:r>
    </w:p>
    <w:p w:rsidR="00A715B4" w:rsidRDefault="00A715B4" w:rsidP="00603277">
      <w:r>
        <w:t xml:space="preserve">4.3. По итогам изучения курса по выбору обучающийся сдает зачет в устной или письменной форме (по усмотрению учителя). </w:t>
      </w:r>
    </w:p>
    <w:p w:rsidR="00A715B4" w:rsidRDefault="00A715B4" w:rsidP="00603277">
      <w:r>
        <w:t xml:space="preserve">4.4. Посещение курсов по выбору учащимися предпрофильных классов и выполнение программы оформляется в специальном журнале.  Контроль за  выполнением программ курсов по выбору возлагается на заместителя директора школы по УВР.  Контроль за  посещением учащимися курсов по выбору - на классного руководителя. </w:t>
      </w:r>
    </w:p>
    <w:p w:rsidR="00A715B4" w:rsidRDefault="00A715B4" w:rsidP="00603277">
      <w:r>
        <w:t xml:space="preserve">5. Кадровое и финансовое обеспечение деятельности профильных классов. </w:t>
      </w:r>
    </w:p>
    <w:p w:rsidR="00A715B4" w:rsidRDefault="00A715B4" w:rsidP="00603277">
      <w:r>
        <w:t xml:space="preserve">5.1. Финансирование деятельности профильных классов осуществляется из средств, выделяемых учредителем образовательного учреждения. </w:t>
      </w:r>
    </w:p>
    <w:p w:rsidR="00A715B4" w:rsidRDefault="00A715B4" w:rsidP="00603277">
      <w:r>
        <w:t xml:space="preserve">5.2. Оказание дополнительных образовательных услуг учреждением, имеющим в своем составе профильные классы, осуществляется в соответствии с Законом «Об образовании», Типовым положением об общеобразовательном учреждении, Правилами оказания платных образовательных услуг, утвержденными Постановлением Правительства РФ от 05.07.01 г. № 505. </w:t>
      </w:r>
    </w:p>
    <w:p w:rsidR="00A715B4" w:rsidRDefault="00A715B4" w:rsidP="00603277">
      <w:r>
        <w:t>5.3. Образовательный процесс в  профильных классах осуществляется наиболее опытными и квалифицированными педагогами не ниже I КК (по данному профилю).</w:t>
      </w:r>
    </w:p>
    <w:p w:rsidR="00A715B4" w:rsidRDefault="00A715B4" w:rsidP="00603277"/>
    <w:p w:rsidR="00A715B4" w:rsidRDefault="00A715B4" w:rsidP="00603277"/>
    <w:sectPr w:rsidR="00A715B4" w:rsidSect="00F97762">
      <w:pgSz w:w="11906" w:h="16838"/>
      <w:pgMar w:top="510" w:right="567" w:bottom="510" w:left="62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28EB"/>
    <w:rsid w:val="000F2AA9"/>
    <w:rsid w:val="0020664B"/>
    <w:rsid w:val="002A521F"/>
    <w:rsid w:val="00603277"/>
    <w:rsid w:val="00A715B4"/>
    <w:rsid w:val="00B83E36"/>
    <w:rsid w:val="00F32999"/>
    <w:rsid w:val="00F97762"/>
    <w:rsid w:val="00FD28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E3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3</Pages>
  <Words>1194</Words>
  <Characters>6811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SCHOOL</cp:lastModifiedBy>
  <cp:revision>4</cp:revision>
  <cp:lastPrinted>2015-08-10T10:56:00Z</cp:lastPrinted>
  <dcterms:created xsi:type="dcterms:W3CDTF">2015-07-12T21:15:00Z</dcterms:created>
  <dcterms:modified xsi:type="dcterms:W3CDTF">2015-08-10T10:56:00Z</dcterms:modified>
</cp:coreProperties>
</file>