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2E" w:rsidRPr="0012602E" w:rsidRDefault="0012602E" w:rsidP="0012602E">
      <w:pPr>
        <w:numPr>
          <w:ilvl w:val="0"/>
          <w:numId w:val="23"/>
        </w:num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02E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ОСВОЕНИЯ КУРСА ВНЕУРОЧНОЙ ДЕЯТЕЛЬНОСТИ «КРАЕВЕДЕНИЕ»</w:t>
      </w:r>
    </w:p>
    <w:p w:rsidR="0012602E" w:rsidRPr="0012602E" w:rsidRDefault="0012602E" w:rsidP="001260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02E">
        <w:rPr>
          <w:rFonts w:ascii="Times New Roman" w:hAnsi="Times New Roman"/>
          <w:sz w:val="24"/>
          <w:szCs w:val="24"/>
        </w:rPr>
        <w:t xml:space="preserve"> </w:t>
      </w:r>
    </w:p>
    <w:p w:rsidR="0012602E" w:rsidRPr="0012602E" w:rsidRDefault="0012602E" w:rsidP="0012602E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02E">
        <w:rPr>
          <w:rFonts w:ascii="Times New Roman" w:hAnsi="Times New Roman" w:cs="Times New Roman"/>
          <w:b/>
          <w:sz w:val="24"/>
          <w:szCs w:val="24"/>
          <w:lang w:val="ba-RU"/>
        </w:rPr>
        <w:t xml:space="preserve">        </w:t>
      </w:r>
      <w:r w:rsidRPr="0012602E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12602E" w:rsidRPr="0012602E" w:rsidRDefault="0012602E" w:rsidP="0012602E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12602E">
        <w:rPr>
          <w:rFonts w:ascii="Times New Roman" w:hAnsi="Times New Roman" w:cs="Times New Roman"/>
          <w:sz w:val="24"/>
          <w:szCs w:val="24"/>
          <w:lang w:val="ba-RU"/>
        </w:rPr>
        <w:t xml:space="preserve">        </w:t>
      </w:r>
      <w:r w:rsidRPr="0012602E">
        <w:rPr>
          <w:rFonts w:ascii="Times New Roman" w:hAnsi="Times New Roman" w:cs="Times New Roman"/>
          <w:sz w:val="24"/>
          <w:szCs w:val="24"/>
        </w:rPr>
        <w:t>- уважительное отношение к историческому прошлому и современному состоянию народов, населяющих Башкортостан, осознание своей этнической принадлежности, знание своей родословной (</w:t>
      </w:r>
      <w:proofErr w:type="spellStart"/>
      <w:r w:rsidRPr="0012602E">
        <w:rPr>
          <w:rFonts w:ascii="Times New Roman" w:hAnsi="Times New Roman" w:cs="Times New Roman"/>
          <w:sz w:val="24"/>
          <w:szCs w:val="24"/>
        </w:rPr>
        <w:t>шежере</w:t>
      </w:r>
      <w:proofErr w:type="spellEnd"/>
      <w:r w:rsidRPr="0012602E">
        <w:rPr>
          <w:rFonts w:ascii="Times New Roman" w:hAnsi="Times New Roman" w:cs="Times New Roman"/>
          <w:sz w:val="24"/>
          <w:szCs w:val="24"/>
        </w:rPr>
        <w:t xml:space="preserve">), освоение и применение духовных традиций своего народа; </w:t>
      </w: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12602E">
        <w:rPr>
          <w:rFonts w:ascii="Times New Roman" w:hAnsi="Times New Roman" w:cs="Times New Roman"/>
          <w:sz w:val="24"/>
          <w:szCs w:val="24"/>
        </w:rPr>
        <w:t>- способность заниматься самовоспитанием, формировать веротерпимость и доброжелательное отношение ко всем людям;</w:t>
      </w: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12602E">
        <w:rPr>
          <w:rFonts w:ascii="Times New Roman" w:hAnsi="Times New Roman" w:cs="Times New Roman"/>
          <w:sz w:val="24"/>
          <w:szCs w:val="24"/>
        </w:rPr>
        <w:t xml:space="preserve"> - освоение духовных ценностей, выработанных предшествующими поколениями; - знание норм светской этики и религиозной культуры; </w:t>
      </w: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12602E">
        <w:rPr>
          <w:rFonts w:ascii="Times New Roman" w:hAnsi="Times New Roman" w:cs="Times New Roman"/>
          <w:sz w:val="24"/>
          <w:szCs w:val="24"/>
        </w:rPr>
        <w:t xml:space="preserve">- адекватная оценка семейных традиций, их роли в становлении личности и в развитии общества. </w:t>
      </w: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602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2602E">
        <w:rPr>
          <w:rFonts w:ascii="Times New Roman" w:hAnsi="Times New Roman" w:cs="Times New Roman"/>
          <w:b/>
          <w:sz w:val="24"/>
          <w:szCs w:val="24"/>
        </w:rPr>
        <w:t xml:space="preserve"> результаты связаны с умениями: </w:t>
      </w: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12602E">
        <w:rPr>
          <w:rFonts w:ascii="Times New Roman" w:hAnsi="Times New Roman" w:cs="Times New Roman"/>
          <w:sz w:val="24"/>
          <w:szCs w:val="24"/>
        </w:rPr>
        <w:t xml:space="preserve">- самостоятельно ставить перед собой цели обучения; проводить анализ и синтез явлений, обобщать и делать логические выводы; </w:t>
      </w: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12602E">
        <w:rPr>
          <w:rFonts w:ascii="Times New Roman" w:hAnsi="Times New Roman" w:cs="Times New Roman"/>
          <w:sz w:val="24"/>
          <w:szCs w:val="24"/>
        </w:rPr>
        <w:t>- обращаться к различным источникам с целью получения достоверной, объективной информации;</w:t>
      </w: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12602E">
        <w:rPr>
          <w:rFonts w:ascii="Times New Roman" w:hAnsi="Times New Roman" w:cs="Times New Roman"/>
          <w:sz w:val="24"/>
          <w:szCs w:val="24"/>
        </w:rPr>
        <w:t xml:space="preserve"> - выработать критерии адекватной самооценки и ответственности при принятии решений; - работать в коллективе, коммуникабельность. </w:t>
      </w: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02E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12602E">
        <w:rPr>
          <w:rFonts w:ascii="Times New Roman" w:hAnsi="Times New Roman" w:cs="Times New Roman"/>
          <w:sz w:val="24"/>
          <w:szCs w:val="24"/>
        </w:rPr>
        <w:t xml:space="preserve">- знание основных исторических событий, происходящих в регионе: формирование автохтонного народа, заселение края другими народами, особенности материальной и духовной культуры народов, современное состояние края в политическом, социальном, экономическом и культурном отношениях; </w:t>
      </w: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12602E">
        <w:rPr>
          <w:rFonts w:ascii="Times New Roman" w:hAnsi="Times New Roman" w:cs="Times New Roman"/>
          <w:sz w:val="24"/>
          <w:szCs w:val="24"/>
        </w:rPr>
        <w:t xml:space="preserve">- осознание необходимости знания родного и государственных языков; </w:t>
      </w: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12602E">
        <w:rPr>
          <w:rFonts w:ascii="Times New Roman" w:hAnsi="Times New Roman" w:cs="Times New Roman"/>
          <w:sz w:val="24"/>
          <w:szCs w:val="24"/>
        </w:rPr>
        <w:t>- формирование чувства патриотизма к малой Родине и Отечеству;</w:t>
      </w: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12602E">
        <w:rPr>
          <w:rFonts w:ascii="Times New Roman" w:hAnsi="Times New Roman" w:cs="Times New Roman"/>
          <w:sz w:val="24"/>
          <w:szCs w:val="24"/>
        </w:rPr>
        <w:t>- приобщение к народным традициям путем освоения мифологии, фольклорных произведений, участием в народных праздниках, созданием семейных реликвий, родословной, чувства родного очага.</w:t>
      </w: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rPr>
          <w:lang w:val="ba-RU"/>
        </w:rPr>
      </w:pP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rPr>
          <w:lang w:val="ba-RU"/>
        </w:rPr>
      </w:pP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rPr>
          <w:lang w:val="ba-RU"/>
        </w:rPr>
      </w:pP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rPr>
          <w:lang w:val="ba-RU"/>
        </w:rPr>
      </w:pP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rPr>
          <w:lang w:val="ba-RU"/>
        </w:rPr>
      </w:pP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rPr>
          <w:lang w:val="ba-RU"/>
        </w:rPr>
      </w:pP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rPr>
          <w:lang w:val="ba-RU"/>
        </w:rPr>
      </w:pP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rPr>
          <w:lang w:val="ba-RU"/>
        </w:rPr>
      </w:pP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rPr>
          <w:lang w:val="ba-RU"/>
        </w:rPr>
      </w:pP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rPr>
          <w:lang w:val="ba-RU"/>
        </w:rPr>
      </w:pP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rPr>
          <w:lang w:val="ba-RU"/>
        </w:rPr>
      </w:pP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rPr>
          <w:lang w:val="ba-RU"/>
        </w:rPr>
      </w:pPr>
    </w:p>
    <w:p w:rsidR="0012602E" w:rsidRPr="0012602E" w:rsidRDefault="0012602E" w:rsidP="0012602E">
      <w:pPr>
        <w:tabs>
          <w:tab w:val="left" w:pos="4253"/>
        </w:tabs>
        <w:spacing w:after="0" w:line="240" w:lineRule="auto"/>
        <w:rPr>
          <w:lang w:val="ba-RU"/>
        </w:rPr>
      </w:pPr>
    </w:p>
    <w:p w:rsidR="0012602E" w:rsidRPr="0012602E" w:rsidRDefault="0012602E" w:rsidP="0012602E">
      <w:pPr>
        <w:tabs>
          <w:tab w:val="left" w:pos="4253"/>
        </w:tabs>
        <w:spacing w:after="0" w:line="240" w:lineRule="auto"/>
        <w:rPr>
          <w:lang w:val="ba-RU"/>
        </w:rPr>
      </w:pPr>
    </w:p>
    <w:p w:rsidR="0012602E" w:rsidRPr="0012602E" w:rsidRDefault="0012602E" w:rsidP="0012602E">
      <w:pPr>
        <w:keepNext/>
        <w:keepLines/>
        <w:widowControl w:val="0"/>
        <w:numPr>
          <w:ilvl w:val="0"/>
          <w:numId w:val="23"/>
        </w:numPr>
        <w:spacing w:after="0"/>
        <w:ind w:right="-73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6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КУРСА ВНЕУРОЧНОЙ ДЕЯТЕЛЬНОСТИ «КРАЕВЕДЕНИЕ»</w:t>
      </w:r>
    </w:p>
    <w:p w:rsidR="0012602E" w:rsidRPr="0012602E" w:rsidRDefault="0012602E" w:rsidP="0012602E">
      <w:pPr>
        <w:keepNext/>
        <w:keepLines/>
        <w:widowControl w:val="0"/>
        <w:spacing w:after="0"/>
        <w:ind w:right="-73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6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УКАЗАНИЕМ ФОРМ ОРГАНИЗАЦИИ И ВИДОВ ДЕЯТЕЛЬНОСТИ</w:t>
      </w:r>
    </w:p>
    <w:p w:rsidR="0012602E" w:rsidRPr="0012602E" w:rsidRDefault="0012602E" w:rsidP="0012602E">
      <w:pPr>
        <w:keepNext/>
        <w:keepLines/>
        <w:widowControl w:val="0"/>
        <w:spacing w:after="0"/>
        <w:ind w:right="-73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31"/>
        <w:gridCol w:w="5621"/>
        <w:gridCol w:w="49"/>
        <w:gridCol w:w="2097"/>
      </w:tblGrid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Форма организации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курса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Вид деятельности</w:t>
            </w:r>
          </w:p>
        </w:tc>
      </w:tr>
      <w:tr w:rsidR="0012602E" w:rsidRPr="0012602E" w:rsidTr="00B81F33">
        <w:tc>
          <w:tcPr>
            <w:tcW w:w="9498" w:type="dxa"/>
            <w:gridSpan w:val="4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5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I. Семья в культуре народов Башкортостана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. (15ч.)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Дом у народов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Дом - место, где живёт семья.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Традиционные дома у народов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Дворянские усадьбы и купеческие дома в XIX веке: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Современный многоквартирный дом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Любовь и верность в семье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.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Любовь как начало создания семьи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Сюжеты о любви и верности в фольклоре народов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Сюжеты о любви и верности в фольклоре народов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Свадьба - традиция создания семьи у народов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Семейные традиции народов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.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Что такое семья?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</w:t>
            </w: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еседа,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Взаимопомощь и уважение к старшим как главные семейные традиции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Эссе</w:t>
            </w:r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.«</w:t>
            </w:r>
            <w:proofErr w:type="gram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что я люблю своих родных »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Взаимопомощь и уважение к старшим как главные семейные традиции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Просмотр фильма "Листок"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Взаимопомощь и уважение к старшим как главные семейные традиции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 и достаток - основа семейного благополучия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Отношение к труду и трудолюбию у народов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Трудовые обязанности и достаток в современной семье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Проверка творческого задания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Итоговый урок по разделу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II. Духовный мир человека в культуре Башкортостана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 xml:space="preserve"> (9ч.)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Изучение народных сказок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Добро и зло героев народных мифов и сказок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Добро и зло в мифах и сказках народов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2602E" w:rsidRPr="0012602E" w:rsidTr="00B81F33">
        <w:trPr>
          <w:trHeight w:val="392"/>
        </w:trPr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Изучение народных сказок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Добро и зло в мифах и сказках народов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Беседа, презентация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Благотворительная деятельность и благотворительные организации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Встреча с медсестрой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Самые "милосердные" профессии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Социальное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Составление таблицы «Поступки героев народных сказок»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Совесть и нравственный выбор героев мифов и сказок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Добро и Зло - нравственный выбор героев сказок народов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Изучение сказки С.Т. Аксакова «Аленький цветочек».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Нравственные поступки героев в литературе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 эпоса «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Идукай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Мурадым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» и «Урал-батыр»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Правда и ложь в мифах и сказках народов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Честность и честь батыров в народном эпосе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художественноетворчество</w:t>
            </w:r>
            <w:proofErr w:type="spellEnd"/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Изучение народных сказок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Правда и Ложь в народных сказках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Просмотр мультфильма «Птичья нога»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Вера и Надежда героев мифов и сказок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Вера и Надежда в сказке и в жизни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III. Здоровый образ жизни в культуре Башкортостана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 xml:space="preserve"> (10 ч)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Здоровый образ жизни - забота о своем теле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.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Здоровый образ жизни </w:t>
            </w:r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-з</w:t>
            </w:r>
            <w:proofErr w:type="gram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абота о своем теле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спортивно-оздоровительная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Коллаж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«Сабантуй веселый праздник»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Спортивные игры народов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Спортивные игры башкирского народа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спортивно-оздоровительная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Коллаж  «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Масленница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Спортивные игры русского народа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спортивно-оздоровительная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Выставка  «Лучшие спортсмены нашей республики»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Спортивные достижения уроженцев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Ведущие спортивные клубы Республики Башкортостан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спортивно-оздоровительная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Выставка «Лучшие спортсмены нашей республики»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Ведущие спортивные клубы Республики Башкортостан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спортивно-оздоровительная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Реклама спортивного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сооружения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Главные спортивные сооружения Республики Башкортостан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спортивно-</w:t>
            </w: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оздоровительная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Рассказ,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Олимпийское и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паралимпийское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движение в Башкортостане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Олимпийские победы уроженцев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Паралимпийские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достижения спортсменов республики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Познаваельная</w:t>
            </w:r>
            <w:proofErr w:type="spellEnd"/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Проектная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Итоговые уроки. Представление результатов проектной и творческой деятельности.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Проектная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Итоговые уроки. Представление результатов проектной и творческой деятельности.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9498" w:type="dxa"/>
            <w:gridSpan w:val="4"/>
            <w:tcBorders>
              <w:left w:val="nil"/>
              <w:right w:val="nil"/>
            </w:tcBorders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6 класс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I. Мир и человек в художественной культуре Башкортостана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 xml:space="preserve"> (34ч.)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Рассказ.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Презентация.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Народные художественные традиции в ремесле и декоративно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прикладном искусстве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.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Истоки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декоративноприкладного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искусства народов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Рассказ, 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Национальные традиции башкирского народа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Национальные традиции башкирского народа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Урок-экскурсия в краеведческий или художественный музей своего района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Познавательная.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проблемно-ценностное общение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Изучение картин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Мир и человек в творчестве художников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М.В. Нестеров – первый профессиональный художник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Изучение пейзажной живописи башкирских художников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Природа родного края в живописи художников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Проект. «Творчества художников </w:t>
            </w:r>
            <w:proofErr w:type="spellStart"/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Башкортос-тана</w:t>
            </w:r>
            <w:proofErr w:type="spellEnd"/>
            <w:proofErr w:type="gram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Национальный интерьер и натюрморт в живописи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Проект. «Творчества художников </w:t>
            </w:r>
            <w:proofErr w:type="spellStart"/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Башкортос-тана</w:t>
            </w:r>
            <w:proofErr w:type="spellEnd"/>
            <w:proofErr w:type="gram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Человек в живописи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Искусство скульптуры в Башкортостане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Познавательная.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Главные темы и образы в художественной литературе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Русские писатели о башкирском народе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Рассказ,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Великие поэты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Урок-викторина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Великие поэты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Фильм «Долгое-долгое детство» 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М.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Карима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Великие писатели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Фильм «Долгое-долгое детство» 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Карима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Великие писатели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Мир театра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.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Начало театрального искусства в Башкортостане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Просмотр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тетральной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постановки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Ведущие театры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Просмотр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тетральной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постановки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Ведущие театры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Кино Республики Башкортостан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.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Начало искусства кино в Башкортостане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Просмотр фильма 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А. Аскарова «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Енмеш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Художественные фильмы режиссеров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Просмотр документального фильма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Документальное кино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rPr>
          <w:trHeight w:val="355"/>
        </w:trPr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Чудеса  архитектуры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 Начало архитектуры в Башкортостане.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Архитектура XIX века в Башкортостане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Проектная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Современная архитектура в Башкортостане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 – душа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Истоки современной музыкальной культуры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. 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Музыкальное творчество современных композиторов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Звезды Башкирской государственной филармонии.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 «Виртуальный концерт»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Современные музыкальные деятели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 «Виртуальный концерт»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Современные музыкальные деятели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Рассказ,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Танцевальная культура и хореографическое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искусство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Танец в культуре народов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Рассказ,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Рождение и становление академического хореографического искусства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Начало классического искусства балета в Башкортостане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Р.Нуреев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величайший танцор XX века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Представле-ние</w:t>
            </w:r>
            <w:proofErr w:type="spellEnd"/>
            <w:proofErr w:type="gram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проектных работ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Итоговые уроки. Представление результатов проектной и творческой деятельности.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Представле-ние</w:t>
            </w:r>
            <w:proofErr w:type="spellEnd"/>
            <w:proofErr w:type="gramEnd"/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проектных работ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Итоговые уроки. Представление результатов проектной и творческой деятельности.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9498" w:type="dxa"/>
            <w:gridSpan w:val="4"/>
            <w:tcBorders>
              <w:left w:val="nil"/>
              <w:right w:val="nil"/>
            </w:tcBorders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7 класс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1. Народы Башкортостана – творцы и хранители материальных и духовных культурных ценностей.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Этнодемографиче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ская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ситуация в Республике Башкортостан на современном этапе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Башкортостан - многонациональная республика Российской Федерации.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Этнолингвистическая ситуация в Республике Башкортостан на современном этапе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.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Башкортостан многоязычная республика.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СМИ на языках народов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.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Газеты и журналы, телерадиовещание на языках народов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Проектная работа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Итоговый урок по 1 разделу. Этническая карта Башкортостана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2. Тюркские народы Башкортостана: этническая </w:t>
            </w:r>
            <w:proofErr w:type="spellStart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история</w:t>
            </w:r>
            <w:proofErr w:type="gramStart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,м</w:t>
            </w:r>
            <w:proofErr w:type="gramEnd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атериальная</w:t>
            </w:r>
            <w:proofErr w:type="spellEnd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культура, национальная одежда, языки, традиции, обряды и праздники, музыка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( 12 ч.)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 презентация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Башкиры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Этноним «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Башкорт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Башкирская национальная дежда.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Духовная культура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башкир.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песен – история народа.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Известные башкирские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сэсэны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Республиканские праздники, фестивали, конкурсы, смотры и их лауреаты.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Татары,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кряшены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.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Этимология термина ''татар».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hAnsi="Times New Roman"/>
                <w:sz w:val="24"/>
                <w:szCs w:val="24"/>
              </w:rPr>
              <w:lastRenderedPageBreak/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Международный фестиваль самодеятельных исполнителей башкирских и татарских песен «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Ду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ҫ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лы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ҡ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мо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ң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о».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Татарский танец и его особенности.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Чуваши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Происхождение этнонима "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чаваш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"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Особенности хореографического и музыкального искусства чувашского народа.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Итог.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Общее и особенное у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тюркоязычных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народов региона.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3. Славянские народы Башкортостана: этническая </w:t>
            </w:r>
            <w:proofErr w:type="spellStart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история</w:t>
            </w:r>
            <w:proofErr w:type="gramStart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,м</w:t>
            </w:r>
            <w:proofErr w:type="gramEnd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атериальная</w:t>
            </w:r>
            <w:proofErr w:type="spellEnd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культура, национальная одежда, языки, традиции, обряды и праздники, музыка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 xml:space="preserve"> (5 ч.)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Русские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.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Этноним «Русь».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Истоки и пути становления русской художественной культуры.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Украинцы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.  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Белорусы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.  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Итоговый урок по 3 разделу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.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Русские, украинские, белорусские танцы в репертуаре ГАНТ РБ им. Ф.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Гаскарова</w:t>
            </w:r>
            <w:proofErr w:type="spellEnd"/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4. Финно-угорские народы Башкортостана: этническая </w:t>
            </w:r>
            <w:proofErr w:type="spellStart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история</w:t>
            </w:r>
            <w:proofErr w:type="gramStart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,м</w:t>
            </w:r>
            <w:proofErr w:type="gramEnd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атериальная</w:t>
            </w:r>
            <w:proofErr w:type="spellEnd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культура, национальная одежда, языки, традиции, обряды и праздники, музыка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 xml:space="preserve"> (4 ч)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Марийц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ы.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Удмурты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.  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Мордва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Этноним «Мордва».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 xml:space="preserve"> Урок-фестиваль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Итоговый урок по 4 разделу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Урок-фестиваль «Между Волгой и Уралом»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5.Другие народы Башкортостана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 xml:space="preserve"> (4 ч.).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Латыши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Немцы, Поляки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Евреи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Итоговый</w:t>
            </w:r>
            <w:proofErr w:type="gram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5 разделу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Обрядовые праздники латышей, немцев, поляков и евреев,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кряшен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6. Проектно-исследовательская работа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 xml:space="preserve"> (5ч.)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Национальный состав и численность моего района/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села</w:t>
            </w:r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.(</w:t>
            </w:r>
            <w:proofErr w:type="gram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Презентация).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 xml:space="preserve">Проектная </w:t>
            </w:r>
            <w:r w:rsidRPr="0012602E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Свадебный обряд народов РБ</w:t>
            </w:r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.(</w:t>
            </w:r>
            <w:proofErr w:type="gram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Презентация).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lastRenderedPageBreak/>
              <w:t>Проектная работа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Видные артисты,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певцы моего района/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села.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Известные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кураисты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, певцы, танцовщики моего района/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села.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5670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Известные поэты, писатели, композиторы моего района/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села</w:t>
            </w:r>
          </w:p>
        </w:tc>
        <w:tc>
          <w:tcPr>
            <w:tcW w:w="2097" w:type="dxa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9498" w:type="dxa"/>
            <w:gridSpan w:val="4"/>
            <w:tcBorders>
              <w:left w:val="nil"/>
              <w:right w:val="nil"/>
            </w:tcBorders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8 класс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Раздел I. История Башкортостана в духовной культуре </w:t>
            </w:r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( </w:t>
            </w:r>
            <w:proofErr w:type="gram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26 ч.).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Приуралье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Южный Урал в древности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.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Известные ученым стоянки древнего человека на Урале – </w:t>
            </w:r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Мысовая</w:t>
            </w:r>
            <w:proofErr w:type="gram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,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Урта-Тюбе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Карабалыклы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Археологические культуры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Приуралья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Южного Урала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</w:t>
            </w:r>
          </w:p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Мифология башкир о сотворении мира и Уральских гор.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Торатау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священная гора башкир.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Пещера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Шульган-Таш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П.И.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Рычков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первый исследователь пещеры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Шульган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Таш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Чтение легенд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Мифы и легенды о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Шульган-Таш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презентция</w:t>
            </w:r>
            <w:proofErr w:type="spellEnd"/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Башкортостан до середины XVI в. Исторический Башкортостан в эпоху Великого переселения народов (II-VI вв.).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видеофиьм</w:t>
            </w:r>
            <w:proofErr w:type="spellEnd"/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Орхоно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енисейская</w:t>
            </w:r>
            <w:proofErr w:type="gram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письменность.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Борьба башкир с татаро-монгольскими завоевателями.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Вассальная зависимость башкир от Золотой Орды.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Башкортостан после распада Золотой Орды.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Башкортостан в составе России. Добровольное вхождение Башкортостана в состав Русского государства (1555- 1557 гг.).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Чтение произведения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Кирей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Мерген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«Крыло беркута» (отрывки из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романа)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Чтение произведения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Сказание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Кузый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Курпяч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Маянсылу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Чтение произведения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Сказание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Кусякбий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Проектная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Шежере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как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историко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-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литературный памятник.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Народные движения в Башкортостане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Народные движения в Башкортостане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Народные движения в Башкортостане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Защита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проектов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«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Шежере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-байрам» в наши дни.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башкир в Отечественной войне 1812 г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. </w:t>
            </w:r>
            <w:proofErr w:type="spellStart"/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</w:t>
            </w:r>
            <w:proofErr w:type="gram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башкирами 28 конно-казачьих полков.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Творчество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Баик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Айдар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сэсэна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Просвещение и наука в Башкортостане.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Основные этапы просвещения и образования в Башкортостане.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Чтение поэмы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Кул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Гали (XIII в.) «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Кысса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-и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Йусуф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Башкортостан в ХХ в. Башкортостан – первая автономная республика в составе Российской Федерации.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проблемно-ценностное общение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Лидер башкирского национального движения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Ахметзаки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Валиди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Духовная и материальная культура народов Башкортостана в ХХ </w:t>
            </w:r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Художественная</w:t>
            </w:r>
            <w:proofErr w:type="gram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литература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и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Театральное искусство.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Музыка. Живопись.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Киноискусство.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II. Государственность в Башкортостане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работа.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Урок-творчество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Государственно-правовое устройство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 Государственные символы Башкортостана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Выдающиеся руководители РБ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Выдающиеся руководители РБ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Встреча «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Ағинәйҙә</w:t>
            </w:r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р</w:t>
            </w:r>
            <w:proofErr w:type="gram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Общественные организации республики Башкортостан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. 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Духовная и материальная культура в наши дни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Художественная литература.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Экскурсия в районный Дом культуры.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Театральное искусство.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Экскурсия в музыкальную школу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Музыка. Живопись. Киноискусство.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Защита проектов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Представление результатов проектной и творческой деятельности.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9498" w:type="dxa"/>
            <w:gridSpan w:val="4"/>
            <w:tcBorders>
              <w:left w:val="nil"/>
              <w:right w:val="nil"/>
            </w:tcBorders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lastRenderedPageBreak/>
              <w:t>9 класс</w:t>
            </w:r>
          </w:p>
        </w:tc>
      </w:tr>
      <w:tr w:rsidR="0012602E" w:rsidRPr="0012602E" w:rsidTr="00B81F33">
        <w:tc>
          <w:tcPr>
            <w:tcW w:w="1731" w:type="dxa"/>
            <w:tcBorders>
              <w:bottom w:val="single" w:sz="4" w:space="0" w:color="auto"/>
            </w:tcBorders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I. Главные темы и образы в художественной литературе Башкортостана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Чтение эпоса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Башкирский народный эпос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rPr>
          <w:trHeight w:val="274"/>
        </w:trPr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Чтение эпоса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Башкирский народный эпос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Чтение эпоса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Башкирский народный эпос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5621" w:type="dxa"/>
            <w:vAlign w:val="bottom"/>
          </w:tcPr>
          <w:p w:rsidR="0012602E" w:rsidRPr="0012602E" w:rsidRDefault="0012602E" w:rsidP="0012602E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hAnsi="Times New Roman"/>
                <w:sz w:val="24"/>
                <w:szCs w:val="24"/>
              </w:rPr>
              <w:t>Честность и честь батыров в народном эпосе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М.Карим</w:t>
            </w:r>
            <w:proofErr w:type="spellEnd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Жизнь и творчество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Х.Давлетшина</w:t>
            </w:r>
            <w:proofErr w:type="spellEnd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Жизнь и творчество.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Н.Мусин</w:t>
            </w:r>
            <w:proofErr w:type="spellEnd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Жизнь и творчество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  <w:tcBorders>
              <w:bottom w:val="nil"/>
            </w:tcBorders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  <w:tcBorders>
              <w:bottom w:val="nil"/>
            </w:tcBorders>
          </w:tcPr>
          <w:p w:rsidR="0012602E" w:rsidRPr="0012602E" w:rsidRDefault="0012602E" w:rsidP="0012602E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Р.Гарипов</w:t>
            </w:r>
            <w:proofErr w:type="spellEnd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Жизнь и творчество.</w:t>
            </w:r>
          </w:p>
        </w:tc>
        <w:tc>
          <w:tcPr>
            <w:tcW w:w="2146" w:type="dxa"/>
            <w:gridSpan w:val="2"/>
            <w:tcBorders>
              <w:bottom w:val="nil"/>
            </w:tcBorders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  <w:tcBorders>
              <w:top w:val="nil"/>
            </w:tcBorders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  <w:tcBorders>
              <w:top w:val="nil"/>
            </w:tcBorders>
          </w:tcPr>
          <w:p w:rsidR="0012602E" w:rsidRPr="0012602E" w:rsidRDefault="0012602E" w:rsidP="0012602E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Н.Наджми</w:t>
            </w:r>
            <w:proofErr w:type="spellEnd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Жизнь и творчество.</w:t>
            </w:r>
          </w:p>
        </w:tc>
        <w:tc>
          <w:tcPr>
            <w:tcW w:w="2146" w:type="dxa"/>
            <w:gridSpan w:val="2"/>
            <w:tcBorders>
              <w:top w:val="nil"/>
            </w:tcBorders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З.Биишева</w:t>
            </w:r>
            <w:proofErr w:type="spellEnd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Жизнь и творчество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Р.Бикбаев</w:t>
            </w:r>
            <w:proofErr w:type="spellEnd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Жизнь и творчество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М.Карим</w:t>
            </w:r>
            <w:proofErr w:type="spellEnd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Жизнь и творчество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 w:eastAsia="ru-RU"/>
              </w:rPr>
              <w:t>Проектная работа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 w:eastAsia="ru-RU"/>
              </w:rPr>
              <w:t>Призентация или исследовательский проект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 w:eastAsia="ru-RU"/>
              </w:rPr>
              <w:t>Проектная работа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1" w:type="dxa"/>
          </w:tcPr>
          <w:p w:rsidR="0012602E" w:rsidRPr="0012602E" w:rsidRDefault="0012602E" w:rsidP="0012602E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 w:eastAsia="ru-RU"/>
              </w:rPr>
              <w:t xml:space="preserve"> Призентация или исследовательский проект </w:t>
            </w:r>
          </w:p>
          <w:p w:rsidR="0012602E" w:rsidRPr="0012602E" w:rsidRDefault="0012602E" w:rsidP="0012602E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.Роль и место Башкортостана в России и мире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Экономические бренды Башкортостана: ремесло, производство, предприятия и продукты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Традиционные ремесла и хозяйственные занятия населения Башкортостана как экономический бренд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Предприятия, продвигающие традиционные бренды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Промышленные бренды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Первые промышленные предприятия (горные заводы) на территории Башкортостана в XVIII вв.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Ведущие экономические отрасли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Образование и наука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.  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Высшее  образование в Башкортостане.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Научные достижения Республики Башкортостан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Научные достижения Республики Башкортостан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Эссе по теме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Средства массовой информации Башкортостана и их влияние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нажизнь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современного общества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творчество</w:t>
            </w:r>
            <w:r w:rsidRPr="00126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Интернет – важная составляющая современного общества Башкортостана.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Защита проектов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Итоговый урок по проектной технологии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. 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Полиэтничность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поликультурность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толерантность в современном обществе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Толерантность в современном Башкортостане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Просмотр кинофильма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Патриотизм – идея объединяющая народы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Просмотр кинофильма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Патриотизм – идея объединяющая народы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Видеофильм,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Роль и место достояний культуры Башкортостана в Российской Федерации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2E">
              <w:rPr>
                <w:rFonts w:ascii="Times New Roman" w:hAnsi="Times New Roman"/>
                <w:sz w:val="24"/>
                <w:szCs w:val="24"/>
                <w:lang w:val="ba-RU"/>
              </w:rPr>
              <w:t>Познавательная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Выполнении</w:t>
            </w:r>
            <w:proofErr w:type="gram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проекта «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Туристичес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-кий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Башкортос-тан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Башкортостан в системе мировых культурных ценностей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Выполнении</w:t>
            </w:r>
            <w:proofErr w:type="gram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проекта «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Туристичес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-кий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Башкортос-тан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Башкортостан в системе мировых культурных ценностей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12602E" w:rsidRPr="0012602E" w:rsidTr="00B81F33">
        <w:tc>
          <w:tcPr>
            <w:tcW w:w="173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</w:t>
            </w:r>
          </w:p>
        </w:tc>
        <w:tc>
          <w:tcPr>
            <w:tcW w:w="56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Представление проектов</w:t>
            </w:r>
          </w:p>
        </w:tc>
        <w:tc>
          <w:tcPr>
            <w:tcW w:w="2146" w:type="dxa"/>
            <w:gridSpan w:val="2"/>
          </w:tcPr>
          <w:p w:rsidR="0012602E" w:rsidRPr="0012602E" w:rsidRDefault="0012602E" w:rsidP="00126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</w:tbl>
    <w:p w:rsidR="0012602E" w:rsidRPr="0012602E" w:rsidRDefault="0012602E" w:rsidP="00126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2602E" w:rsidRPr="0012602E" w:rsidRDefault="0012602E" w:rsidP="0012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2E" w:rsidRDefault="0012602E" w:rsidP="0012602E">
      <w:pPr>
        <w:keepNext/>
        <w:keepLines/>
        <w:widowControl w:val="0"/>
        <w:spacing w:after="0"/>
        <w:ind w:right="-73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02E" w:rsidRDefault="0012602E" w:rsidP="0012602E">
      <w:pPr>
        <w:keepNext/>
        <w:keepLines/>
        <w:widowControl w:val="0"/>
        <w:spacing w:after="0"/>
        <w:ind w:right="-73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02E" w:rsidRDefault="0012602E" w:rsidP="0012602E">
      <w:pPr>
        <w:keepNext/>
        <w:keepLines/>
        <w:widowControl w:val="0"/>
        <w:spacing w:after="0"/>
        <w:ind w:right="-73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02E" w:rsidRDefault="0012602E" w:rsidP="0012602E">
      <w:pPr>
        <w:keepNext/>
        <w:keepLines/>
        <w:widowControl w:val="0"/>
        <w:spacing w:after="0"/>
        <w:ind w:right="-73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02E" w:rsidRDefault="0012602E" w:rsidP="0012602E">
      <w:pPr>
        <w:keepNext/>
        <w:keepLines/>
        <w:widowControl w:val="0"/>
        <w:spacing w:after="0"/>
        <w:ind w:right="-73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02E" w:rsidRDefault="0012602E" w:rsidP="0012602E">
      <w:pPr>
        <w:keepNext/>
        <w:keepLines/>
        <w:widowControl w:val="0"/>
        <w:spacing w:after="0"/>
        <w:ind w:right="-73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02E" w:rsidRDefault="0012602E" w:rsidP="0012602E">
      <w:pPr>
        <w:keepNext/>
        <w:keepLines/>
        <w:widowControl w:val="0"/>
        <w:spacing w:after="0"/>
        <w:ind w:right="-73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02E" w:rsidRPr="0012602E" w:rsidRDefault="0012602E" w:rsidP="0012602E">
      <w:pPr>
        <w:keepNext/>
        <w:keepLines/>
        <w:widowControl w:val="0"/>
        <w:spacing w:after="0"/>
        <w:ind w:right="-73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02E" w:rsidRPr="0012602E" w:rsidRDefault="0012602E" w:rsidP="0012602E">
      <w:pPr>
        <w:tabs>
          <w:tab w:val="left" w:pos="4253"/>
        </w:tabs>
        <w:spacing w:after="0" w:line="240" w:lineRule="auto"/>
        <w:rPr>
          <w:lang w:val="ba-RU"/>
        </w:rPr>
      </w:pPr>
    </w:p>
    <w:p w:rsidR="0012602E" w:rsidRPr="0012602E" w:rsidRDefault="0012602E" w:rsidP="0012602E">
      <w:pPr>
        <w:tabs>
          <w:tab w:val="left" w:pos="4253"/>
        </w:tabs>
        <w:spacing w:after="0" w:line="240" w:lineRule="auto"/>
        <w:rPr>
          <w:lang w:val="ba-RU"/>
        </w:rPr>
      </w:pPr>
    </w:p>
    <w:p w:rsidR="0012602E" w:rsidRPr="0012602E" w:rsidRDefault="0012602E" w:rsidP="0012602E">
      <w:pPr>
        <w:numPr>
          <w:ilvl w:val="0"/>
          <w:numId w:val="23"/>
        </w:numPr>
        <w:tabs>
          <w:tab w:val="left" w:pos="425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02E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Тематическое планирование курса </w:t>
      </w:r>
    </w:p>
    <w:p w:rsidR="0012602E" w:rsidRPr="0012602E" w:rsidRDefault="0012602E" w:rsidP="0012602E">
      <w:pPr>
        <w:tabs>
          <w:tab w:val="left" w:pos="425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02E">
        <w:rPr>
          <w:rFonts w:ascii="Times New Roman" w:hAnsi="Times New Roman" w:cs="Times New Roman"/>
          <w:b/>
          <w:caps/>
          <w:sz w:val="24"/>
          <w:szCs w:val="24"/>
        </w:rPr>
        <w:t>внеурочной деятельности «Краеведение»</w:t>
      </w:r>
    </w:p>
    <w:p w:rsidR="0012602E" w:rsidRPr="0012602E" w:rsidRDefault="0012602E" w:rsidP="00126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2126"/>
      </w:tblGrid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12602E" w:rsidRPr="0012602E" w:rsidTr="00B81F33">
        <w:tc>
          <w:tcPr>
            <w:tcW w:w="9498" w:type="dxa"/>
            <w:gridSpan w:val="3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5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I. Семья в культуре народов Башкортостана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15 ч.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Дом у народов Башкортостана.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Любовь и верность в семье.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2602E" w:rsidRPr="0012602E" w:rsidTr="0012602E">
        <w:trPr>
          <w:trHeight w:val="293"/>
        </w:trPr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Семейные традиции народов Башкортостана.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 и достаток - основа семейного благополучия.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II. Духовный мир человека в культуре Башкортостана.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 ч.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Добро и зло героев народных мифов и сказок</w:t>
            </w:r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 xml:space="preserve">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4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Совесть и нравственный выбор героев мифов и сказок.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Правда и ложь в мифах и сказках народов Башкортостана.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Вера и Надежда героев мифов и сказок.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III. Здоровый образ жизни в культуре Башкортостана.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ч.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Здоровый образ жизни - забота о своем теле.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1 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Спортивные игры народов Башкортостана.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Спортивные достижения уроженцев Башкортостана.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Олимпийское и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паралимпийское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движение в Башкортостане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Итоговые уроки. Представление результатов проектной и творческой деятельности.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3 ч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35 ч.</w:t>
            </w:r>
          </w:p>
        </w:tc>
      </w:tr>
      <w:tr w:rsidR="0012602E" w:rsidRPr="0012602E" w:rsidTr="00B81F33">
        <w:tc>
          <w:tcPr>
            <w:tcW w:w="9498" w:type="dxa"/>
            <w:gridSpan w:val="3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6 класс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I. Мир и человек в художественной культуре Башкортостана.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34 ч.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Народные художественные традиции в ремесле и декоративно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прикладном искусстве Башкортостана.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Мир и человек в творчестве художников Башкортостана.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Главные темы и образы в художественной литературе Башкортостана.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Мир театра Башкортостана.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Кино Республики Башкортостан.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Чудеса  архитектуры Башкортостана.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 – душа Башкортостана.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Танцевальная культура и хореографическое искусство Башкортостана.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Итоговые уроки. Представление результатов проектной и творческой деятельности.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3ч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35 ч.</w:t>
            </w:r>
          </w:p>
        </w:tc>
      </w:tr>
      <w:tr w:rsidR="0012602E" w:rsidRPr="0012602E" w:rsidTr="00B81F33">
        <w:tc>
          <w:tcPr>
            <w:tcW w:w="9498" w:type="dxa"/>
            <w:gridSpan w:val="3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7 класс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1. Народы Башкортостана – творцы и хранители материальных и духовных культурных ценностей.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4ч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Этнодемографиче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ская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ситуация в Республике Башкортостан на современном этапе.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Этнолингвистическая ситуация в Республике Башкортостан на современном этапе.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СМИ на языках народов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Итоговый урок по 1 разделу.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2. Тюркские народы Башкортостана: этническая </w:t>
            </w:r>
            <w:proofErr w:type="spellStart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история</w:t>
            </w:r>
            <w:proofErr w:type="gramStart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,м</w:t>
            </w:r>
            <w:proofErr w:type="gramEnd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атериальная</w:t>
            </w:r>
            <w:proofErr w:type="spellEnd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культура, национальная одежда, языки, традиции, обряды и праздники, музыка.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11 ч.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Башкиры.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Татары,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кряшены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Чуваши.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Итоговый</w:t>
            </w:r>
            <w:proofErr w:type="gram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2 разделу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3. Славянские народы Башкортостана: этническая </w:t>
            </w:r>
            <w:proofErr w:type="spellStart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история</w:t>
            </w:r>
            <w:proofErr w:type="gramStart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,м</w:t>
            </w:r>
            <w:proofErr w:type="gramEnd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атериальная</w:t>
            </w:r>
            <w:proofErr w:type="spellEnd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культура, национальная одежда, языки, традиции, обряды и праздники, музыка.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5 ч.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Русские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Украинцы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Белорусы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Итоговый урок по 3 разделу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4. Финно-угорские народы Башкортостана: этническая </w:t>
            </w:r>
            <w:proofErr w:type="spellStart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история</w:t>
            </w:r>
            <w:proofErr w:type="gramStart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,м</w:t>
            </w:r>
            <w:proofErr w:type="gramEnd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атериальная</w:t>
            </w:r>
            <w:proofErr w:type="spellEnd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культура, национальная одежда, языки, традиции, обряды и праздники, музыка.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4 ч.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Марийцы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Удмурты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Мордва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Итоговый урок по 4 разделу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5.Другие народы Башкортостана.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4 ч.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Латыши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Немцы, Поляки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Евреи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Итоговый</w:t>
            </w:r>
            <w:proofErr w:type="gram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5 разделу.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6. Проектно-исследовательская работа.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5 ч.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Национальный состав и численность моего района/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села.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Свадебный обряд народов РБ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Видные артисты балета, оперные певцы моего района/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села.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Известные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кураисты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, певцы, танцовщики моего района/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села.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Известные поэты, писатели, композиторы моего района/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села.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Итоговые уроки. Представление результатов проектной и творческой деятельности.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2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Всего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35ч.</w:t>
            </w:r>
          </w:p>
        </w:tc>
      </w:tr>
      <w:tr w:rsidR="0012602E" w:rsidRPr="0012602E" w:rsidTr="00B81F33">
        <w:tc>
          <w:tcPr>
            <w:tcW w:w="9498" w:type="dxa"/>
            <w:gridSpan w:val="3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8 класс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I. История Башкортостана в духовной культуре.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26 ч.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Приуралье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Южный Урал в древности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Пещера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Шульган-Таш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Башкортостан до середины XVI в.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Башкортостан в составе России.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башкир в Отечественной войне 1812 г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Просвещение и наука в Башкортостане.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Башкортостан в ХХ </w:t>
            </w:r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Духовная и материальная культура народов Башкортостана в ХХ </w:t>
            </w:r>
            <w:proofErr w:type="gram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II. Государственность в Башкортостане. 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8 ч.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Государственно-правовое устройство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Выдающиеся руководители РБ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2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Общественные организации республики Башкортостан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Духовная и материальная культура в наши дни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4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Итоговые уроки. Представление результатов проектной и творческой деятельности.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Итого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35 ч.</w:t>
            </w:r>
          </w:p>
        </w:tc>
      </w:tr>
      <w:tr w:rsidR="0012602E" w:rsidRPr="0012602E" w:rsidTr="00B81F33">
        <w:tc>
          <w:tcPr>
            <w:tcW w:w="9498" w:type="dxa"/>
            <w:gridSpan w:val="3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9 класс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I. Главные темы и образы в художественной литературе Башкортостана.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14 ч.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Башкирский народный эпос.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 xml:space="preserve"> </w:t>
            </w:r>
            <w:r w:rsidRPr="001260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Башкирский народный эпос.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  <w:tcBorders>
              <w:bottom w:val="single" w:sz="4" w:space="0" w:color="auto"/>
            </w:tcBorders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Башкирский народный эпос.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rPr>
          <w:trHeight w:val="256"/>
        </w:trPr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bottom"/>
          </w:tcPr>
          <w:p w:rsidR="0012602E" w:rsidRPr="0012602E" w:rsidRDefault="0012602E" w:rsidP="0012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02E">
              <w:rPr>
                <w:rFonts w:ascii="Times New Roman" w:hAnsi="Times New Roman"/>
                <w:b/>
                <w:sz w:val="24"/>
                <w:szCs w:val="24"/>
              </w:rPr>
              <w:t>Честность и честь батыров в народном эпосе.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rPr>
          <w:trHeight w:val="247"/>
        </w:trPr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М.Карим</w:t>
            </w:r>
            <w:proofErr w:type="spellEnd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Жизнь и творчество.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rPr>
          <w:trHeight w:val="98"/>
        </w:trPr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Х.Давлетшина</w:t>
            </w:r>
            <w:proofErr w:type="spellEnd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Жизнь и творчество.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Н.Мусин</w:t>
            </w:r>
            <w:proofErr w:type="spellEnd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Жизнь и творчество.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Р.Гарипов</w:t>
            </w:r>
            <w:proofErr w:type="spellEnd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Жизнь и творчество.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Н.Наджми</w:t>
            </w:r>
            <w:proofErr w:type="spellEnd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Жизнь и творчество.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З.Биишева</w:t>
            </w:r>
            <w:proofErr w:type="spellEnd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Жизнь и творчество.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Р.Бикбаев</w:t>
            </w:r>
            <w:proofErr w:type="spellEnd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Жизнь и творчество.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rPr>
          <w:trHeight w:val="320"/>
        </w:trPr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М.Карим</w:t>
            </w:r>
            <w:proofErr w:type="spellEnd"/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Жизнь и творчество.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 w:eastAsia="ru-RU"/>
              </w:rPr>
              <w:t>Проектная работа.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  <w:tcBorders>
              <w:bottom w:val="nil"/>
            </w:tcBorders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:rsidR="0012602E" w:rsidRPr="0012602E" w:rsidRDefault="0012602E" w:rsidP="0012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1260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 w:eastAsia="ru-RU"/>
              </w:rPr>
              <w:t>Проектная работа.</w:t>
            </w:r>
          </w:p>
        </w:tc>
        <w:tc>
          <w:tcPr>
            <w:tcW w:w="2126" w:type="dxa"/>
            <w:tcBorders>
              <w:bottom w:val="nil"/>
            </w:tcBorders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  <w:tcBorders>
              <w:top w:val="nil"/>
            </w:tcBorders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Роль и место Башкортостана в России и мире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  <w:tcBorders>
              <w:top w:val="nil"/>
            </w:tcBorders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20 ч.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Экономические бренды Башкортостана: ремесло, производство, предприятия и продукты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 xml:space="preserve">.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Традиционные ремесла и хозяйственные занятия населения Башкортостана как экономический бренд.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Предприятия, продвигающие традиционные бренды.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Промышленные бренды Башкортостана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Первые промышленные предприятия (горные заводы) на территории Башкортостана в XVIII вв.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Открытие нефти в Башкортостане в 30-х годах ХХ века (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Ишимбайское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месторождение и др.) и начало нефтяной промышленности.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Образование и наука Башкортостана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Современная система образования в Республике Башкортостан.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Высшее образование в Башкортостане.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Научные достижения Республики Башкортостан.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Научные достижения Республики Башкортостан.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Средства массовой информации Башкортостана и их влияние </w:t>
            </w:r>
            <w:proofErr w:type="spellStart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нажизнь</w:t>
            </w:r>
            <w:proofErr w:type="spellEnd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современного общества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 xml:space="preserve">.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Средства массовой информации в Башкортостане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Интернет – важная составляющая современного общества Башкортостана.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Итоговый урок по проектной технологии.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proofErr w:type="spellStart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Полиэтничность</w:t>
            </w:r>
            <w:proofErr w:type="spellEnd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поликультурность</w:t>
            </w:r>
            <w:proofErr w:type="spellEnd"/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и толерантность в современном обществе Башкортостана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Полиэтничность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поликультурность</w:t>
            </w:r>
            <w:proofErr w:type="spellEnd"/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Республики Башкортостан.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Толерантность в современном Башкортостане.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Патриотизм – идея объединяющая народы Башкортостана.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Патриотизм – идея объединяющая народы Башкортостана.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Роль и место достояний культуры Башкортостана в Российской Федерации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Башкортостан в системе мировых культурных ценностей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.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</w:rPr>
              <w:t>Башкортостан в системе мировых культурных ценностей.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Представление проектов.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Cs/>
                <w:sz w:val="24"/>
                <w:szCs w:val="24"/>
                <w:lang w:val="ba-RU"/>
              </w:rPr>
              <w:t>1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260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 ч.</w:t>
            </w:r>
          </w:p>
        </w:tc>
      </w:tr>
      <w:tr w:rsidR="0012602E" w:rsidRPr="0012602E" w:rsidTr="0012602E">
        <w:tc>
          <w:tcPr>
            <w:tcW w:w="851" w:type="dxa"/>
          </w:tcPr>
          <w:p w:rsidR="0012602E" w:rsidRPr="0012602E" w:rsidRDefault="0012602E" w:rsidP="001260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1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260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126" w:type="dxa"/>
          </w:tcPr>
          <w:p w:rsidR="0012602E" w:rsidRPr="0012602E" w:rsidRDefault="0012602E" w:rsidP="001260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4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</w:t>
            </w:r>
            <w:r w:rsidRPr="0012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a-RU"/>
              </w:rPr>
              <w:t>.</w:t>
            </w:r>
          </w:p>
        </w:tc>
      </w:tr>
    </w:tbl>
    <w:p w:rsidR="0012602E" w:rsidRPr="0012602E" w:rsidRDefault="0012602E" w:rsidP="00126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02E" w:rsidRPr="0012602E" w:rsidRDefault="0012602E" w:rsidP="00126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02E" w:rsidRPr="0012602E" w:rsidRDefault="0012602E" w:rsidP="0012602E">
      <w:pPr>
        <w:jc w:val="center"/>
        <w:rPr>
          <w:rFonts w:ascii="Times New Roman" w:hAnsi="Times New Roman" w:cs="Times New Roman"/>
          <w:sz w:val="24"/>
          <w:szCs w:val="24"/>
          <w:lang w:val="ba-RU"/>
        </w:rPr>
      </w:pPr>
    </w:p>
    <w:p w:rsidR="0012602E" w:rsidRPr="0012602E" w:rsidRDefault="0012602E" w:rsidP="0012602E">
      <w:pPr>
        <w:jc w:val="center"/>
        <w:rPr>
          <w:rFonts w:ascii="Times New Roman" w:hAnsi="Times New Roman" w:cs="Times New Roman"/>
          <w:sz w:val="24"/>
          <w:szCs w:val="24"/>
          <w:lang w:val="ba-RU"/>
        </w:rPr>
      </w:pPr>
    </w:p>
    <w:p w:rsidR="0012602E" w:rsidRPr="0012602E" w:rsidRDefault="0012602E" w:rsidP="0012602E">
      <w:pPr>
        <w:jc w:val="center"/>
        <w:rPr>
          <w:lang w:val="ba-RU"/>
        </w:rPr>
      </w:pPr>
    </w:p>
    <w:p w:rsidR="0012602E" w:rsidRPr="0012602E" w:rsidRDefault="0012602E" w:rsidP="0012602E">
      <w:pPr>
        <w:jc w:val="center"/>
        <w:rPr>
          <w:lang w:val="ba-RU"/>
        </w:rPr>
      </w:pPr>
    </w:p>
    <w:p w:rsidR="0012602E" w:rsidRPr="0012602E" w:rsidRDefault="0012602E" w:rsidP="0012602E">
      <w:pPr>
        <w:jc w:val="center"/>
        <w:rPr>
          <w:lang w:val="ba-RU"/>
        </w:rPr>
      </w:pPr>
    </w:p>
    <w:p w:rsidR="000F73DB" w:rsidRDefault="000F73DB"/>
    <w:sectPr w:rsidR="000F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E9B"/>
    <w:multiLevelType w:val="hybridMultilevel"/>
    <w:tmpl w:val="9666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13B0"/>
    <w:multiLevelType w:val="hybridMultilevel"/>
    <w:tmpl w:val="02A48C6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01B29"/>
    <w:multiLevelType w:val="hybridMultilevel"/>
    <w:tmpl w:val="4D007F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33A60"/>
    <w:multiLevelType w:val="hybridMultilevel"/>
    <w:tmpl w:val="023867CA"/>
    <w:lvl w:ilvl="0" w:tplc="75769FC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72BF7"/>
    <w:multiLevelType w:val="hybridMultilevel"/>
    <w:tmpl w:val="D9924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328D4"/>
    <w:multiLevelType w:val="hybridMultilevel"/>
    <w:tmpl w:val="F502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A28B6"/>
    <w:multiLevelType w:val="hybridMultilevel"/>
    <w:tmpl w:val="EB18A912"/>
    <w:lvl w:ilvl="0" w:tplc="CB22594A">
      <w:start w:val="1"/>
      <w:numFmt w:val="decimal"/>
      <w:lvlText w:val="%1."/>
      <w:lvlJc w:val="left"/>
      <w:pPr>
        <w:ind w:left="809" w:hanging="52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C24180"/>
    <w:multiLevelType w:val="hybridMultilevel"/>
    <w:tmpl w:val="42203570"/>
    <w:lvl w:ilvl="0" w:tplc="831C3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019F9"/>
    <w:multiLevelType w:val="hybridMultilevel"/>
    <w:tmpl w:val="22C44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D2A4D"/>
    <w:multiLevelType w:val="hybridMultilevel"/>
    <w:tmpl w:val="2F009A0E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31427857"/>
    <w:multiLevelType w:val="hybridMultilevel"/>
    <w:tmpl w:val="C20863A4"/>
    <w:lvl w:ilvl="0" w:tplc="F67A33DC">
      <w:start w:val="1"/>
      <w:numFmt w:val="decimal"/>
      <w:lvlText w:val="%1)"/>
      <w:lvlJc w:val="left"/>
      <w:pPr>
        <w:ind w:left="7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37B42AC3"/>
    <w:multiLevelType w:val="hybridMultilevel"/>
    <w:tmpl w:val="FDB2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46874"/>
    <w:multiLevelType w:val="hybridMultilevel"/>
    <w:tmpl w:val="CF20A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D1A7A"/>
    <w:multiLevelType w:val="hybridMultilevel"/>
    <w:tmpl w:val="E24A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31887"/>
    <w:multiLevelType w:val="hybridMultilevel"/>
    <w:tmpl w:val="429CA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75E59"/>
    <w:multiLevelType w:val="hybridMultilevel"/>
    <w:tmpl w:val="8FB6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F619F"/>
    <w:multiLevelType w:val="hybridMultilevel"/>
    <w:tmpl w:val="1494C354"/>
    <w:lvl w:ilvl="0" w:tplc="AE965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76F25"/>
    <w:multiLevelType w:val="hybridMultilevel"/>
    <w:tmpl w:val="6EF64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804E5"/>
    <w:multiLevelType w:val="hybridMultilevel"/>
    <w:tmpl w:val="EEF8312C"/>
    <w:lvl w:ilvl="0" w:tplc="AE72F67E">
      <w:start w:val="1"/>
      <w:numFmt w:val="upperRoman"/>
      <w:lvlText w:val="%1."/>
      <w:lvlJc w:val="left"/>
      <w:pPr>
        <w:ind w:left="1064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9">
    <w:nsid w:val="651B7EBA"/>
    <w:multiLevelType w:val="hybridMultilevel"/>
    <w:tmpl w:val="FD229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97FD1"/>
    <w:multiLevelType w:val="hybridMultilevel"/>
    <w:tmpl w:val="7A8E4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D5A38"/>
    <w:multiLevelType w:val="hybridMultilevel"/>
    <w:tmpl w:val="9C166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C571C"/>
    <w:multiLevelType w:val="hybridMultilevel"/>
    <w:tmpl w:val="3EDE42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20"/>
  </w:num>
  <w:num w:numId="6">
    <w:abstractNumId w:val="14"/>
  </w:num>
  <w:num w:numId="7">
    <w:abstractNumId w:val="5"/>
  </w:num>
  <w:num w:numId="8">
    <w:abstractNumId w:val="17"/>
  </w:num>
  <w:num w:numId="9">
    <w:abstractNumId w:val="19"/>
  </w:num>
  <w:num w:numId="10">
    <w:abstractNumId w:val="8"/>
  </w:num>
  <w:num w:numId="11">
    <w:abstractNumId w:val="15"/>
  </w:num>
  <w:num w:numId="12">
    <w:abstractNumId w:val="21"/>
  </w:num>
  <w:num w:numId="13">
    <w:abstractNumId w:val="4"/>
  </w:num>
  <w:num w:numId="14">
    <w:abstractNumId w:val="3"/>
  </w:num>
  <w:num w:numId="15">
    <w:abstractNumId w:val="13"/>
  </w:num>
  <w:num w:numId="16">
    <w:abstractNumId w:val="2"/>
  </w:num>
  <w:num w:numId="17">
    <w:abstractNumId w:val="0"/>
  </w:num>
  <w:num w:numId="18">
    <w:abstractNumId w:val="22"/>
  </w:num>
  <w:num w:numId="19">
    <w:abstractNumId w:val="12"/>
  </w:num>
  <w:num w:numId="20">
    <w:abstractNumId w:val="6"/>
  </w:num>
  <w:num w:numId="21">
    <w:abstractNumId w:val="11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4"/>
    <w:rsid w:val="000F73DB"/>
    <w:rsid w:val="0012602E"/>
    <w:rsid w:val="00EA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602E"/>
  </w:style>
  <w:style w:type="table" w:styleId="a3">
    <w:name w:val="Table Grid"/>
    <w:basedOn w:val="a1"/>
    <w:uiPriority w:val="59"/>
    <w:qFormat/>
    <w:rsid w:val="0012602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rsid w:val="001260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602E"/>
    <w:pPr>
      <w:widowControl w:val="0"/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12602E"/>
    <w:pPr>
      <w:ind w:left="720"/>
      <w:contextualSpacing/>
    </w:pPr>
  </w:style>
  <w:style w:type="character" w:customStyle="1" w:styleId="3">
    <w:name w:val="Заголовок №3_"/>
    <w:link w:val="30"/>
    <w:rsid w:val="0012602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12602E"/>
    <w:pPr>
      <w:widowControl w:val="0"/>
      <w:shd w:val="clear" w:color="auto" w:fill="FFFFFF"/>
      <w:spacing w:before="360" w:after="0" w:line="322" w:lineRule="exact"/>
      <w:jc w:val="both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13">
    <w:name w:val="c13"/>
    <w:basedOn w:val="a"/>
    <w:rsid w:val="0012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602E"/>
  </w:style>
  <w:style w:type="paragraph" w:customStyle="1" w:styleId="31">
    <w:name w:val="Абзац списка3"/>
    <w:basedOn w:val="a"/>
    <w:rsid w:val="0012602E"/>
    <w:pPr>
      <w:ind w:left="720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2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26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602E"/>
  </w:style>
  <w:style w:type="paragraph" w:styleId="a8">
    <w:name w:val="footer"/>
    <w:basedOn w:val="a"/>
    <w:link w:val="a9"/>
    <w:uiPriority w:val="99"/>
    <w:unhideWhenUsed/>
    <w:rsid w:val="00126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6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602E"/>
  </w:style>
  <w:style w:type="table" w:styleId="a3">
    <w:name w:val="Table Grid"/>
    <w:basedOn w:val="a1"/>
    <w:uiPriority w:val="59"/>
    <w:qFormat/>
    <w:rsid w:val="0012602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rsid w:val="001260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602E"/>
    <w:pPr>
      <w:widowControl w:val="0"/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12602E"/>
    <w:pPr>
      <w:ind w:left="720"/>
      <w:contextualSpacing/>
    </w:pPr>
  </w:style>
  <w:style w:type="character" w:customStyle="1" w:styleId="3">
    <w:name w:val="Заголовок №3_"/>
    <w:link w:val="30"/>
    <w:rsid w:val="0012602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12602E"/>
    <w:pPr>
      <w:widowControl w:val="0"/>
      <w:shd w:val="clear" w:color="auto" w:fill="FFFFFF"/>
      <w:spacing w:before="360" w:after="0" w:line="322" w:lineRule="exact"/>
      <w:jc w:val="both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13">
    <w:name w:val="c13"/>
    <w:basedOn w:val="a"/>
    <w:rsid w:val="0012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602E"/>
  </w:style>
  <w:style w:type="paragraph" w:customStyle="1" w:styleId="31">
    <w:name w:val="Абзац списка3"/>
    <w:basedOn w:val="a"/>
    <w:rsid w:val="0012602E"/>
    <w:pPr>
      <w:ind w:left="720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2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26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602E"/>
  </w:style>
  <w:style w:type="paragraph" w:styleId="a8">
    <w:name w:val="footer"/>
    <w:basedOn w:val="a"/>
    <w:link w:val="a9"/>
    <w:uiPriority w:val="99"/>
    <w:unhideWhenUsed/>
    <w:rsid w:val="00126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3932</Words>
  <Characters>22418</Characters>
  <Application>Microsoft Office Word</Application>
  <DocSecurity>0</DocSecurity>
  <Lines>186</Lines>
  <Paragraphs>52</Paragraphs>
  <ScaleCrop>false</ScaleCrop>
  <Company>Microsoft</Company>
  <LinksUpToDate>false</LinksUpToDate>
  <CharactersWithSpaces>26298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</dc:creator>
  <cp:keywords/>
  <dc:description/>
  <cp:lastModifiedBy>Lenin</cp:lastModifiedBy>
  <cp:revision>2</cp:revision>
  <dcterms:created xsi:type="dcterms:W3CDTF">2021-04-14T09:44:00Z</dcterms:created>
  <dcterms:modified xsi:type="dcterms:W3CDTF">2021-04-14T09:49:00Z</dcterms:modified>
</cp:coreProperties>
</file>