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89F" w:rsidRPr="00BD5A9D" w:rsidRDefault="008B689F" w:rsidP="008B68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C76" w:rsidRPr="00BD5A9D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Красковская</w:t>
      </w:r>
      <w:proofErr w:type="spellEnd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средняя общеобразовательная школа №55»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Люберецкий муниципальный район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Московской области</w:t>
      </w: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УТВЕРЖДАЮ: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МОУ «КСОШ №55»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 </w:t>
      </w:r>
      <w:proofErr w:type="spellStart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Горушкина</w:t>
      </w:r>
      <w:proofErr w:type="spellEnd"/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Е.Ф.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«30»  августа  2016 г.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М.П.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 по Изобразительному искусству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(Базовый уровень)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421B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«А» </w:t>
      </w:r>
      <w:r w:rsidRPr="00421B8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Составитель: Юркова Вера Андреевна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учитель изобразительного искусства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первой категории</w:t>
      </w: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5C76" w:rsidRPr="00421B8C" w:rsidRDefault="00EA5C76" w:rsidP="00EA5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1B8C">
        <w:rPr>
          <w:rFonts w:ascii="Times New Roman" w:hAnsi="Times New Roman" w:cs="Times New Roman"/>
          <w:color w:val="000000" w:themeColor="text1"/>
          <w:sz w:val="28"/>
          <w:szCs w:val="28"/>
        </w:rPr>
        <w:t>2016 – 2017 учебный год</w:t>
      </w:r>
    </w:p>
    <w:p w:rsidR="00A950A2" w:rsidRPr="00BD5A9D" w:rsidRDefault="004A42A4" w:rsidP="002D073A">
      <w:pPr>
        <w:pStyle w:val="c2"/>
        <w:spacing w:before="0" w:beforeAutospacing="0" w:after="0" w:afterAutospacing="0"/>
        <w:ind w:left="709"/>
        <w:jc w:val="center"/>
        <w:rPr>
          <w:rStyle w:val="c7"/>
          <w:b/>
          <w:color w:val="000000" w:themeColor="text1"/>
          <w:sz w:val="32"/>
          <w:szCs w:val="32"/>
        </w:rPr>
      </w:pPr>
      <w:r w:rsidRPr="00BD5A9D">
        <w:rPr>
          <w:rStyle w:val="c7"/>
          <w:b/>
          <w:color w:val="000000" w:themeColor="text1"/>
          <w:sz w:val="32"/>
          <w:szCs w:val="32"/>
        </w:rPr>
        <w:lastRenderedPageBreak/>
        <w:t>Пояснительная записка</w:t>
      </w:r>
    </w:p>
    <w:p w:rsidR="0084006A" w:rsidRPr="00BD5A9D" w:rsidRDefault="0084006A" w:rsidP="0084006A">
      <w:pPr>
        <w:pStyle w:val="c2"/>
        <w:spacing w:before="0" w:beforeAutospacing="0" w:after="0" w:afterAutospacing="0"/>
        <w:ind w:firstLine="709"/>
        <w:jc w:val="both"/>
        <w:rPr>
          <w:rStyle w:val="c3"/>
          <w:color w:val="000000" w:themeColor="text1"/>
        </w:rPr>
      </w:pPr>
      <w:r>
        <w:t xml:space="preserve">Рабочая программа по </w:t>
      </w:r>
      <w:r>
        <w:rPr>
          <w:rStyle w:val="c22"/>
          <w:color w:val="000000" w:themeColor="text1"/>
        </w:rPr>
        <w:t>«Изобразительному</w:t>
      </w:r>
      <w:r w:rsidRPr="0084006A">
        <w:rPr>
          <w:rStyle w:val="c22"/>
          <w:color w:val="000000" w:themeColor="text1"/>
        </w:rPr>
        <w:t xml:space="preserve"> искусств</w:t>
      </w:r>
      <w:r>
        <w:rPr>
          <w:rStyle w:val="c22"/>
          <w:color w:val="000000" w:themeColor="text1"/>
        </w:rPr>
        <w:t>у</w:t>
      </w:r>
      <w:r w:rsidRPr="0084006A">
        <w:rPr>
          <w:rStyle w:val="c22"/>
          <w:color w:val="000000" w:themeColor="text1"/>
        </w:rPr>
        <w:t>»</w:t>
      </w:r>
      <w:r w:rsidRPr="0084006A">
        <w:rPr>
          <w:i/>
          <w:iCs/>
          <w:color w:val="FF0000"/>
          <w:sz w:val="28"/>
        </w:rPr>
        <w:t xml:space="preserve"> </w:t>
      </w:r>
      <w:r w:rsidRPr="0084006A">
        <w:rPr>
          <w:rStyle w:val="c3"/>
          <w:color w:val="000000" w:themeColor="text1"/>
        </w:rPr>
        <w:t xml:space="preserve">для 3 класса </w:t>
      </w:r>
      <w:r>
        <w:t xml:space="preserve">разработана на основе Федерального государственного образовательного стандарта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 373; </w:t>
      </w:r>
      <w:r>
        <w:rPr>
          <w:color w:val="FF0000"/>
        </w:rPr>
        <w:t xml:space="preserve"> </w:t>
      </w:r>
      <w:proofErr w:type="gramStart"/>
      <w:r>
        <w:t>требований к результатам освоения осно</w:t>
      </w:r>
      <w:r>
        <w:t>в</w:t>
      </w:r>
      <w:r>
        <w:t>ной образовательной программы основного общего образования Муниципального общеобразов</w:t>
      </w:r>
      <w:r>
        <w:t>а</w:t>
      </w:r>
      <w:r>
        <w:t>тельного учреждения «</w:t>
      </w:r>
      <w:proofErr w:type="spellStart"/>
      <w:r>
        <w:t>Красковская</w:t>
      </w:r>
      <w:proofErr w:type="spellEnd"/>
      <w:r>
        <w:t xml:space="preserve"> средняя общеобразовательная школа №55»</w:t>
      </w:r>
      <w:r>
        <w:rPr>
          <w:i/>
          <w:iCs/>
        </w:rPr>
        <w:t xml:space="preserve"> </w:t>
      </w:r>
      <w:r>
        <w:t>муниципального образования Люберецкий муниципальный район Московской области с учетом Примерной пр</w:t>
      </w:r>
      <w:r>
        <w:t>о</w:t>
      </w:r>
      <w:r>
        <w:t xml:space="preserve">граммы </w:t>
      </w:r>
      <w:r w:rsidRPr="0084006A">
        <w:t>начального общего</w:t>
      </w:r>
      <w:r>
        <w:t xml:space="preserve"> образования по  </w:t>
      </w:r>
      <w:r w:rsidRPr="00BD5A9D">
        <w:rPr>
          <w:color w:val="000000" w:themeColor="text1"/>
        </w:rPr>
        <w:t xml:space="preserve">изобразительному искусству </w:t>
      </w:r>
      <w:r>
        <w:t xml:space="preserve">и </w:t>
      </w:r>
      <w:r w:rsidRPr="00BD5A9D">
        <w:rPr>
          <w:rStyle w:val="c3"/>
          <w:color w:val="000000" w:themeColor="text1"/>
        </w:rPr>
        <w:t xml:space="preserve">авторской программы </w:t>
      </w:r>
      <w:r w:rsidRPr="00BD5A9D">
        <w:rPr>
          <w:rStyle w:val="c23"/>
          <w:color w:val="000000" w:themeColor="text1"/>
        </w:rPr>
        <w:t xml:space="preserve">Б.М. </w:t>
      </w:r>
      <w:proofErr w:type="spellStart"/>
      <w:r w:rsidRPr="00BD5A9D">
        <w:rPr>
          <w:rStyle w:val="c23"/>
          <w:color w:val="000000" w:themeColor="text1"/>
        </w:rPr>
        <w:t>Неменского</w:t>
      </w:r>
      <w:proofErr w:type="spellEnd"/>
      <w:r w:rsidRPr="00BD5A9D">
        <w:rPr>
          <w:rStyle w:val="c23"/>
          <w:color w:val="000000" w:themeColor="text1"/>
        </w:rPr>
        <w:t xml:space="preserve">, Л.А. </w:t>
      </w:r>
      <w:proofErr w:type="spellStart"/>
      <w:r w:rsidRPr="00BD5A9D">
        <w:rPr>
          <w:rStyle w:val="c23"/>
          <w:color w:val="000000" w:themeColor="text1"/>
        </w:rPr>
        <w:t>Неменской</w:t>
      </w:r>
      <w:proofErr w:type="spellEnd"/>
      <w:r w:rsidRPr="00BD5A9D">
        <w:rPr>
          <w:rStyle w:val="c23"/>
          <w:color w:val="000000" w:themeColor="text1"/>
        </w:rPr>
        <w:t>, Н.А Горяевой и др</w:t>
      </w:r>
      <w:r w:rsidRPr="00BD5A9D">
        <w:rPr>
          <w:rStyle w:val="c3"/>
          <w:color w:val="000000" w:themeColor="text1"/>
        </w:rPr>
        <w:t>. Изобразительное искусство:</w:t>
      </w:r>
      <w:proofErr w:type="gramEnd"/>
      <w:r w:rsidRPr="00BD5A9D">
        <w:rPr>
          <w:rStyle w:val="c3"/>
          <w:color w:val="000000" w:themeColor="text1"/>
        </w:rPr>
        <w:t xml:space="preserve"> Рабочие пр</w:t>
      </w:r>
      <w:r w:rsidRPr="00BD5A9D">
        <w:rPr>
          <w:rStyle w:val="c3"/>
          <w:color w:val="000000" w:themeColor="text1"/>
        </w:rPr>
        <w:t>о</w:t>
      </w:r>
      <w:r w:rsidRPr="00BD5A9D">
        <w:rPr>
          <w:rStyle w:val="c3"/>
          <w:color w:val="000000" w:themeColor="text1"/>
        </w:rPr>
        <w:t xml:space="preserve">граммы: 1-4 </w:t>
      </w:r>
      <w:proofErr w:type="spellStart"/>
      <w:r w:rsidRPr="00BD5A9D">
        <w:rPr>
          <w:rStyle w:val="c3"/>
          <w:color w:val="000000" w:themeColor="text1"/>
        </w:rPr>
        <w:t>кл</w:t>
      </w:r>
      <w:proofErr w:type="spellEnd"/>
      <w:r w:rsidRPr="00BD5A9D">
        <w:rPr>
          <w:rStyle w:val="c3"/>
          <w:color w:val="000000" w:themeColor="text1"/>
        </w:rPr>
        <w:t xml:space="preserve">./ Под. Ред. Б. М. </w:t>
      </w:r>
      <w:proofErr w:type="spellStart"/>
      <w:r w:rsidRPr="00BD5A9D">
        <w:rPr>
          <w:rStyle w:val="c3"/>
          <w:color w:val="000000" w:themeColor="text1"/>
        </w:rPr>
        <w:t>Неменского</w:t>
      </w:r>
      <w:proofErr w:type="spellEnd"/>
      <w:r w:rsidRPr="00BD5A9D">
        <w:rPr>
          <w:rStyle w:val="c3"/>
          <w:color w:val="000000" w:themeColor="text1"/>
        </w:rPr>
        <w:t xml:space="preserve"> - М. Просвещение, 2014 год. </w:t>
      </w:r>
    </w:p>
    <w:p w:rsidR="0084006A" w:rsidRDefault="0084006A" w:rsidP="0084006A">
      <w:pPr>
        <w:spacing w:after="0" w:line="240" w:lineRule="auto"/>
        <w:ind w:right="19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учебники </w:t>
      </w:r>
      <w:r w:rsidRPr="00840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«Изобразительное искусство. </w:t>
      </w:r>
      <w:proofErr w:type="gramStart"/>
      <w:r w:rsidRPr="0084006A">
        <w:rPr>
          <w:rFonts w:ascii="Times New Roman" w:hAnsi="Times New Roman" w:cs="Times New Roman"/>
          <w:color w:val="000000" w:themeColor="text1"/>
          <w:kern w:val="36"/>
          <w:sz w:val="24"/>
          <w:szCs w:val="24"/>
        </w:rPr>
        <w:t>Искусство вокруг нас. 3 класс</w:t>
      </w:r>
      <w:r w:rsidRPr="0084006A">
        <w:rPr>
          <w:rStyle w:val="11"/>
          <w:rFonts w:eastAsia="SimSun, 'Arial Unicode MS'"/>
          <w:color w:val="000000" w:themeColor="text1"/>
          <w:spacing w:val="-4"/>
          <w:sz w:val="24"/>
          <w:szCs w:val="24"/>
        </w:rPr>
        <w:t xml:space="preserve">/ </w:t>
      </w:r>
      <w:r w:rsidRPr="00840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Горяева Н. А., </w:t>
      </w:r>
      <w:proofErr w:type="spellStart"/>
      <w:r w:rsidRPr="00840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Неменская</w:t>
      </w:r>
      <w:proofErr w:type="spellEnd"/>
      <w:r w:rsidRPr="0084006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Л. А., Питерских А. С. и др.</w:t>
      </w:r>
      <w:r w:rsidRPr="00840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под ред. Б.М. </w:t>
      </w:r>
      <w:proofErr w:type="spellStart"/>
      <w:r w:rsidRPr="0084006A">
        <w:rPr>
          <w:rFonts w:ascii="Times New Roman" w:hAnsi="Times New Roman" w:cs="Times New Roman"/>
          <w:color w:val="000000" w:themeColor="text1"/>
          <w:sz w:val="24"/>
          <w:szCs w:val="24"/>
        </w:rPr>
        <w:t>Неме</w:t>
      </w:r>
      <w:r w:rsidRPr="0084006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84006A">
        <w:rPr>
          <w:rFonts w:ascii="Times New Roman" w:hAnsi="Times New Roman" w:cs="Times New Roman"/>
          <w:color w:val="000000" w:themeColor="text1"/>
          <w:sz w:val="24"/>
          <w:szCs w:val="24"/>
        </w:rPr>
        <w:t>ского</w:t>
      </w:r>
      <w:proofErr w:type="spellEnd"/>
      <w:r w:rsidRPr="0084006A">
        <w:rPr>
          <w:rFonts w:ascii="Times New Roman" w:hAnsi="Times New Roman" w:cs="Times New Roman"/>
          <w:color w:val="000000" w:themeColor="text1"/>
          <w:sz w:val="24"/>
          <w:szCs w:val="24"/>
        </w:rPr>
        <w:t>.- 4-е изд. - М.: Просвещение, 2014», рекомендованный Министерством образования и науки РФ.</w:t>
      </w:r>
      <w:r w:rsidRPr="0084006A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proofErr w:type="gramEnd"/>
    </w:p>
    <w:p w:rsidR="0084006A" w:rsidRDefault="0084006A" w:rsidP="0084006A">
      <w:pPr>
        <w:spacing w:after="0" w:line="240" w:lineRule="auto"/>
        <w:ind w:right="196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учебному плану на изучение </w:t>
      </w:r>
      <w:r w:rsidRPr="0084006A">
        <w:rPr>
          <w:rStyle w:val="c4"/>
          <w:rFonts w:ascii="Times New Roman" w:hAnsi="Times New Roman" w:cs="Times New Roman"/>
          <w:color w:val="000000" w:themeColor="text1"/>
          <w:sz w:val="24"/>
        </w:rPr>
        <w:t>предмета «Изобразительное искусство»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в 3 классе</w:t>
      </w:r>
      <w:r w:rsidRPr="0084006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</w:t>
      </w:r>
      <w:r w:rsidRPr="0084006A">
        <w:rPr>
          <w:rFonts w:ascii="Times New Roman" w:hAnsi="Times New Roman" w:cs="Times New Roman"/>
          <w:color w:val="000000" w:themeColor="text1"/>
          <w:sz w:val="24"/>
        </w:rPr>
        <w:t xml:space="preserve"> 34 часа (1 час в неделю, 34 учебные недели</w:t>
      </w:r>
      <w:proofErr w:type="gramEnd"/>
    </w:p>
    <w:p w:rsidR="0084006A" w:rsidRDefault="0084006A" w:rsidP="0084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изучения учебного предмета соответствуют миссии школы: обеспечение б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зового уровня образовательной деятельности и воспитательной работы, создающего выпускникам школы условия для дальнейшего продолжения образования по различным направлениям, форм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рование активной личности, способной решать задачи познавательной, ценностно-ориентационной, коммуникативной и преобразовательной деятельности.</w:t>
      </w:r>
    </w:p>
    <w:p w:rsidR="0084006A" w:rsidRDefault="0084006A" w:rsidP="00840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изучения 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предмета «Изобразительное искусство» </w:t>
      </w:r>
      <w:r>
        <w:rPr>
          <w:rFonts w:ascii="Times New Roman" w:hAnsi="Times New Roman" w:cs="Times New Roman"/>
          <w:sz w:val="24"/>
          <w:szCs w:val="24"/>
        </w:rPr>
        <w:t xml:space="preserve">в системе общего образования – 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художественной культуры учащихся как неотъемлемой части культуры духовной, т. е. культуры </w:t>
      </w:r>
      <w:proofErr w:type="spell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мироотношений</w:t>
      </w:r>
      <w:proofErr w:type="spell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прекрасное</w:t>
      </w:r>
      <w:proofErr w:type="gram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безобразное в жизни и искусстве, т. е. зоркости души ребенка. </w:t>
      </w:r>
    </w:p>
    <w:p w:rsidR="002D073A" w:rsidRPr="00BD5A9D" w:rsidRDefault="002D073A" w:rsidP="002D07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02C40" w:rsidRDefault="002D073A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BD5A9D">
        <w:rPr>
          <w:b/>
          <w:color w:val="000000" w:themeColor="text1"/>
          <w:sz w:val="32"/>
          <w:szCs w:val="32"/>
        </w:rPr>
        <w:t>Планируемые результаты освоения учебного предмета</w:t>
      </w:r>
    </w:p>
    <w:p w:rsidR="002D073A" w:rsidRPr="00BD5A9D" w:rsidRDefault="002D073A" w:rsidP="00647A35">
      <w:pPr>
        <w:pStyle w:val="a5"/>
        <w:spacing w:before="0" w:beforeAutospacing="0" w:after="0" w:afterAutospacing="0"/>
        <w:ind w:firstLine="709"/>
        <w:jc w:val="center"/>
        <w:rPr>
          <w:b/>
          <w:color w:val="000000" w:themeColor="text1"/>
          <w:sz w:val="32"/>
          <w:szCs w:val="32"/>
        </w:rPr>
      </w:pPr>
      <w:r w:rsidRPr="00BD5A9D">
        <w:rPr>
          <w:b/>
          <w:color w:val="000000" w:themeColor="text1"/>
          <w:sz w:val="32"/>
          <w:szCs w:val="32"/>
        </w:rPr>
        <w:t>«Изобразительное искусство»</w:t>
      </w:r>
    </w:p>
    <w:p w:rsidR="003A21E6" w:rsidRPr="0084006A" w:rsidRDefault="003A21E6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Личностные </w:t>
      </w:r>
      <w:r w:rsidR="007036ED">
        <w:rPr>
          <w:rFonts w:ascii="Times New Roman" w:hAnsi="Times New Roman" w:cs="Times New Roman"/>
          <w:sz w:val="24"/>
        </w:rPr>
        <w:t>резу</w:t>
      </w:r>
      <w:r w:rsidR="00602C40">
        <w:rPr>
          <w:rFonts w:ascii="Times New Roman" w:hAnsi="Times New Roman" w:cs="Times New Roman"/>
          <w:sz w:val="24"/>
        </w:rPr>
        <w:t>л</w:t>
      </w:r>
      <w:r w:rsidR="0084006A">
        <w:rPr>
          <w:rFonts w:ascii="Times New Roman" w:hAnsi="Times New Roman" w:cs="Times New Roman"/>
          <w:sz w:val="24"/>
        </w:rPr>
        <w:t>ьтаты.</w:t>
      </w:r>
    </w:p>
    <w:p w:rsidR="003A21E6" w:rsidRPr="0084006A" w:rsidRDefault="003A21E6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У учащихся будут сформированы: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формирование чувства гордости за культуру и искусство Родины, своего города; уваж</w:t>
      </w:r>
      <w:r w:rsidRPr="0084006A">
        <w:rPr>
          <w:rFonts w:ascii="Times New Roman" w:hAnsi="Times New Roman" w:cs="Times New Roman"/>
          <w:sz w:val="24"/>
        </w:rPr>
        <w:t>и</w:t>
      </w:r>
      <w:r w:rsidRPr="0084006A">
        <w:rPr>
          <w:rFonts w:ascii="Times New Roman" w:hAnsi="Times New Roman" w:cs="Times New Roman"/>
          <w:sz w:val="24"/>
        </w:rPr>
        <w:t xml:space="preserve">тельное отношение к культуре и искусству других народов нашей страны и мира в целом;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формирование социальной роли ученика;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формирование положительного отношения к учению;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представления о ценности природного мира для практической деятельности человека;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осмысление своего поведения в школьном коллективе;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ориентация на понимание причин успеха в деятельности;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формирование уважительного и доброжелательного отношения к труду сверстников.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формирование умения радоваться успехам одноклассников;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формирование чувства прекрасного на основе знакомства с художественной культурой;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умение видеть красоту труда и творчества;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формирование широкой мотивационной основы творческой деятельности; 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формирование потребности в реализации основ правильного поведения в поступках и де</w:t>
      </w:r>
      <w:r w:rsidRPr="0084006A">
        <w:rPr>
          <w:rFonts w:ascii="Times New Roman" w:hAnsi="Times New Roman" w:cs="Times New Roman"/>
          <w:sz w:val="24"/>
        </w:rPr>
        <w:t>я</w:t>
      </w:r>
      <w:r w:rsidRPr="0084006A">
        <w:rPr>
          <w:rFonts w:ascii="Times New Roman" w:hAnsi="Times New Roman" w:cs="Times New Roman"/>
          <w:sz w:val="24"/>
        </w:rPr>
        <w:t>тельности.</w:t>
      </w:r>
    </w:p>
    <w:p w:rsidR="007036ED" w:rsidRDefault="007036ED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84006A">
        <w:rPr>
          <w:rFonts w:ascii="Times New Roman" w:hAnsi="Times New Roman" w:cs="Times New Roman"/>
          <w:sz w:val="24"/>
        </w:rPr>
        <w:t>Метапредметые</w:t>
      </w:r>
      <w:proofErr w:type="spellEnd"/>
      <w:r w:rsidRPr="0084006A">
        <w:rPr>
          <w:rFonts w:ascii="Times New Roman" w:hAnsi="Times New Roman" w:cs="Times New Roman"/>
          <w:sz w:val="24"/>
        </w:rPr>
        <w:t xml:space="preserve"> результаты.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Учащийся научится: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Регулятивные: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проговаривать последовательность действий на уроке;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работать по предложенному учителем плану;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отличать </w:t>
      </w:r>
      <w:proofErr w:type="gramStart"/>
      <w:r w:rsidRPr="0084006A">
        <w:rPr>
          <w:rFonts w:ascii="Times New Roman" w:hAnsi="Times New Roman" w:cs="Times New Roman"/>
          <w:sz w:val="24"/>
        </w:rPr>
        <w:t>верно</w:t>
      </w:r>
      <w:proofErr w:type="gramEnd"/>
      <w:r w:rsidRPr="0084006A">
        <w:rPr>
          <w:rFonts w:ascii="Times New Roman" w:hAnsi="Times New Roman" w:cs="Times New Roman"/>
          <w:sz w:val="24"/>
        </w:rPr>
        <w:t xml:space="preserve"> выполненное задание от неверного;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lastRenderedPageBreak/>
        <w:t xml:space="preserve">- совместно с учителем и другими учениками давать эмоциональную оценку деятельности класса на уроке.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Познавательные: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ориентироваться в своей системе знаний: отличать новое от уже известного с помощью учителя;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делать предварительный отбор источников информации: ориентироваться в учебнике (на развороте, в оглавлении, в словаре);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>перерабатывать полученную информацию: делать выводы в результате совместной раб</w:t>
      </w:r>
      <w:r w:rsidRPr="0084006A">
        <w:rPr>
          <w:rFonts w:ascii="Times New Roman" w:hAnsi="Times New Roman" w:cs="Times New Roman"/>
          <w:sz w:val="24"/>
        </w:rPr>
        <w:t>о</w:t>
      </w:r>
      <w:r w:rsidRPr="0084006A">
        <w:rPr>
          <w:rFonts w:ascii="Times New Roman" w:hAnsi="Times New Roman" w:cs="Times New Roman"/>
          <w:sz w:val="24"/>
        </w:rPr>
        <w:t xml:space="preserve">ты всего класса.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>сравнивать и группировать произведения изобразительного искусства (по изобразител</w:t>
      </w:r>
      <w:r w:rsidRPr="0084006A">
        <w:rPr>
          <w:rFonts w:ascii="Times New Roman" w:hAnsi="Times New Roman" w:cs="Times New Roman"/>
          <w:sz w:val="24"/>
        </w:rPr>
        <w:t>ь</w:t>
      </w:r>
      <w:r w:rsidRPr="0084006A">
        <w:rPr>
          <w:rFonts w:ascii="Times New Roman" w:hAnsi="Times New Roman" w:cs="Times New Roman"/>
          <w:sz w:val="24"/>
        </w:rPr>
        <w:t xml:space="preserve">ным средствам, жанрам и т.д.);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преобразовывать информацию из одной формы в другую на основе заданных в учебнике алгоритмов, самостоятельно выполнять творческие задания.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Коммуникативные: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пользоваться языком изобразительного искусства: донести свою позицию до собеседника;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 xml:space="preserve">- оформлять свою мысль в устной форме (на уровне одного предложения или небольшого рассказа).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>совместно договариваться о правилах общения и поведения в школе и на уроках изобр</w:t>
      </w:r>
      <w:r w:rsidRPr="0084006A">
        <w:rPr>
          <w:rFonts w:ascii="Times New Roman" w:hAnsi="Times New Roman" w:cs="Times New Roman"/>
          <w:sz w:val="24"/>
        </w:rPr>
        <w:t>а</w:t>
      </w:r>
      <w:r w:rsidRPr="0084006A">
        <w:rPr>
          <w:rFonts w:ascii="Times New Roman" w:hAnsi="Times New Roman" w:cs="Times New Roman"/>
          <w:sz w:val="24"/>
        </w:rPr>
        <w:t xml:space="preserve">зительного искусства и следовать им;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согласованно планировать и работать в группе: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распределять работу между участниками проекта; </w:t>
      </w:r>
    </w:p>
    <w:p w:rsidR="007036ED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</w:t>
      </w:r>
      <w:r w:rsidR="007036ED">
        <w:rPr>
          <w:rFonts w:ascii="Times New Roman" w:hAnsi="Times New Roman" w:cs="Times New Roman"/>
          <w:sz w:val="24"/>
        </w:rPr>
        <w:t xml:space="preserve"> </w:t>
      </w:r>
      <w:r w:rsidRPr="0084006A">
        <w:rPr>
          <w:rFonts w:ascii="Times New Roman" w:hAnsi="Times New Roman" w:cs="Times New Roman"/>
          <w:sz w:val="24"/>
        </w:rPr>
        <w:t xml:space="preserve">понимать общую задачу проекта и точно выполнять свою часть работы; </w:t>
      </w:r>
    </w:p>
    <w:p w:rsidR="0084006A" w:rsidRP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006A">
        <w:rPr>
          <w:rFonts w:ascii="Times New Roman" w:hAnsi="Times New Roman" w:cs="Times New Roman"/>
          <w:sz w:val="24"/>
        </w:rPr>
        <w:t>- овладевать приемами поиска и использования информации, работы с доступными эле</w:t>
      </w:r>
      <w:r w:rsidRPr="0084006A">
        <w:rPr>
          <w:rFonts w:ascii="Times New Roman" w:hAnsi="Times New Roman" w:cs="Times New Roman"/>
          <w:sz w:val="24"/>
        </w:rPr>
        <w:t>к</w:t>
      </w:r>
      <w:r w:rsidRPr="0084006A">
        <w:rPr>
          <w:rFonts w:ascii="Times New Roman" w:hAnsi="Times New Roman" w:cs="Times New Roman"/>
          <w:sz w:val="24"/>
        </w:rPr>
        <w:t>тронными ресурсами.</w:t>
      </w:r>
    </w:p>
    <w:p w:rsidR="0084006A" w:rsidRDefault="0084006A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073A" w:rsidRPr="00BD5A9D" w:rsidRDefault="006169C5" w:rsidP="00647A35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Предметные результаты освоения рабочей программы «Изобразительное искусство</w:t>
      </w:r>
      <w:r w:rsidR="00BD5A9D">
        <w:rPr>
          <w:rFonts w:ascii="Times New Roman" w:hAnsi="Times New Roman" w:cs="Times New Roman"/>
          <w:color w:val="000000" w:themeColor="text1"/>
          <w:sz w:val="24"/>
          <w:szCs w:val="24"/>
        </w:rPr>
        <w:t>»: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изучения изобразительного искусства в начальной школе у выпускников б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дут сформированы основы художественной культуры: представления о специфике изобразител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ного искусства, потребность в художественном творчестве и в общении с искусством, первон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ведения искусства; будут проявляться эмоционально-ценностное отношение к миру и худож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ственный вкус. Учащиеся овладеют практическими умениями и навыками в восприятии произв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дений пластических искусств и в различных видах художественной деятельности: рисунке, жив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писи, скульптуре, художественном конструировании, декоративно-прикладном искусстве.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стических искусствах для выполнения учебных и художественно-практических задач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Раздел «Восприятие искусства и виды художественной деятельности».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различать виды художественной деятельности (рисунок, живопись, скульптура, худож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ственное конструирование и дизайн, декоративно-прикладное искусство) и участвовать в худож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ственно-творческой деятельности, используя различные художественные материалы и приемы р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боты с ними для передачи собственного замысла;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различать основные виды и жанры пластических искусств, понимать их специфику;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</w:t>
      </w: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эмоционально-ценностно</w:t>
      </w:r>
      <w:proofErr w:type="gram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относиться к природе, человеку, обществу; различать и перед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вать в художественно-творческой деятельности характер, эмоциональные состояния и свое отн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шение к ним средствами художественного языка;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• узнавать, воспринимать, описывать и эмоционально оценивать шедевры русского и мир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называть ведущие художественные музеи России и художественные музеи своего реги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на.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ний;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высказывать суждение о художественных произведениях, изображающих природу и ч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ловека в различных эмоциональных состояниях.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Раздел «Азбука искусства. Как говорит искусство?».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создавать простые композиции на заданную тему на плоскости и в пространстве;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ственного художественно-творческого замысла;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создавать средствами живописи, графики, скульптуры, декоративно-прикладного иску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ства образ человека: передавать на плоскости и в объеме пропорции лица, фигуры; передавать х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рактерные черты внешнего облика, одежды, украшений человека;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ных образов в живописи, скульптуре, графике, художественном конструировании;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использовать декоративные элементы, геометрические, растительные узоры для украш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ния своих изделий и предметов быта; использовать ритм и стилизацию форм для создания орн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Выпускник получит возможность научиться: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пользоваться средствами выразительности языка живописи, графики, скульптуры, д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коративно-прикладного искусства, художественного конструирования в собственной худож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ственно-творческой деятельности; передавать разнообразные эмоциональные состояния, и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пользуя различные оттенки цвета, при создании живописных композиций на заданные темы;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моделировать новые формы, различные ситуации, путем трансформации известного с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здавать новые образы природы, человека, фантастического существа средствами изобразител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ь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ного искусства и компьютерной графики;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выполнять простые рисунки и орнаментальные композиции, используя язык компьюте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ной графики в программе </w:t>
      </w:r>
      <w:proofErr w:type="spellStart"/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Paint</w:t>
      </w:r>
      <w:proofErr w:type="spellEnd"/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Раздел «Значимые темы искусства. О чем говорит искусство?».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Выпускник научится: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осознавать главные темы искусства и отражать их в собственной художественно-творческой деятельности;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выбирать художественные материалы, средства художественной выразительности для с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здания образов природы, человека, явлений и передачи своего отношения к ним; решать худож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ственные задачи с опорой на правила перспективы, </w:t>
      </w:r>
      <w:proofErr w:type="spell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цветоведения</w:t>
      </w:r>
      <w:proofErr w:type="spell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, усвоенные способы действия;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Выпускник получит возможность научиться: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видеть, чувствовать и изображать красоту и разнообразие природы, человека, зданий, предметов;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понимать и передавать в художественной работе разницу представлений о красоте ч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е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ловека в разных культурах мира, проявлять терпимость к другим вкусам и мнениям;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изображать пейзажи, натюрморты, портреты, выражая к ним свое эмоциональное о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т</w:t>
      </w: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ношение;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E908D2" w:rsidRPr="00BD5A9D" w:rsidRDefault="00E908D2" w:rsidP="00E908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E908D2" w:rsidRPr="007036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истема </w:t>
      </w:r>
      <w:r w:rsidRPr="007036ED">
        <w:rPr>
          <w:rFonts w:ascii="Times New Roman" w:hAnsi="Times New Roman" w:cs="Times New Roman"/>
          <w:color w:val="000000" w:themeColor="text1"/>
          <w:sz w:val="24"/>
          <w:szCs w:val="24"/>
        </w:rPr>
        <w:t>оценки планируемых результатов.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Предмет «Изобразительное искусство» подразумевает как творческое развитие, так и фо</w:t>
      </w:r>
      <w:r w:rsidRPr="007036ED">
        <w:rPr>
          <w:rFonts w:ascii="Times New Roman" w:hAnsi="Times New Roman" w:cs="Times New Roman"/>
          <w:sz w:val="24"/>
        </w:rPr>
        <w:t>р</w:t>
      </w:r>
      <w:r w:rsidRPr="007036ED">
        <w:rPr>
          <w:rFonts w:ascii="Times New Roman" w:hAnsi="Times New Roman" w:cs="Times New Roman"/>
          <w:sz w:val="24"/>
        </w:rPr>
        <w:t xml:space="preserve">мирование знаний о материалах, инструментах, техниках, умение применять их в работе.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Система оценки предметных достижений учащихся, предусмотренная рабочей програм</w:t>
      </w:r>
      <w:r>
        <w:rPr>
          <w:rFonts w:ascii="Times New Roman" w:hAnsi="Times New Roman" w:cs="Times New Roman"/>
          <w:sz w:val="24"/>
        </w:rPr>
        <w:t>мой</w:t>
      </w:r>
      <w:r w:rsidRPr="007036ED">
        <w:rPr>
          <w:rFonts w:ascii="Times New Roman" w:hAnsi="Times New Roman" w:cs="Times New Roman"/>
          <w:sz w:val="24"/>
        </w:rPr>
        <w:t xml:space="preserve">, предполагает: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1) ориентацию образовательного процесса на достижение планируемых результатов осво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 xml:space="preserve">ния содержания предмета и формирование универсальных учебных действий;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2) оценку достижений обучающихся и оценку эффективности деятельности учителя;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3) осуществление оценки динамики учебных достижений обучающихся;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4) включение учащихся в контрольно-оценочную деятельность, с тем чтобы они пр</w:t>
      </w:r>
      <w:proofErr w:type="gramStart"/>
      <w:r w:rsidRPr="007036ED">
        <w:rPr>
          <w:rFonts w:ascii="Times New Roman" w:hAnsi="Times New Roman" w:cs="Times New Roman"/>
          <w:sz w:val="24"/>
        </w:rPr>
        <w:t>и-</w:t>
      </w:r>
      <w:proofErr w:type="gramEnd"/>
      <w:r w:rsidRPr="007036ED">
        <w:rPr>
          <w:rFonts w:ascii="Times New Roman" w:hAnsi="Times New Roman" w:cs="Times New Roman"/>
          <w:sz w:val="24"/>
        </w:rPr>
        <w:t xml:space="preserve"> обр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 xml:space="preserve">тали навыки и привычку к самооценке и самоанализу (рефлексии); </w:t>
      </w:r>
    </w:p>
    <w:p w:rsid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5) использование </w:t>
      </w:r>
      <w:proofErr w:type="spellStart"/>
      <w:r w:rsidRPr="007036ED">
        <w:rPr>
          <w:rFonts w:ascii="Times New Roman" w:hAnsi="Times New Roman" w:cs="Times New Roman"/>
          <w:sz w:val="24"/>
        </w:rPr>
        <w:t>критериальной</w:t>
      </w:r>
      <w:proofErr w:type="spellEnd"/>
      <w:r w:rsidRPr="007036ED">
        <w:rPr>
          <w:rFonts w:ascii="Times New Roman" w:hAnsi="Times New Roman" w:cs="Times New Roman"/>
          <w:sz w:val="24"/>
        </w:rPr>
        <w:t xml:space="preserve"> системы оценивания;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 xml:space="preserve">6) </w:t>
      </w:r>
      <w:proofErr w:type="gramStart"/>
      <w:r w:rsidRPr="007036ED">
        <w:rPr>
          <w:rFonts w:ascii="Times New Roman" w:hAnsi="Times New Roman" w:cs="Times New Roman"/>
          <w:sz w:val="24"/>
        </w:rPr>
        <w:t>оценивание</w:t>
      </w:r>
      <w:proofErr w:type="gramEnd"/>
      <w:r w:rsidRPr="007036ED">
        <w:rPr>
          <w:rFonts w:ascii="Times New Roman" w:hAnsi="Times New Roman" w:cs="Times New Roman"/>
          <w:sz w:val="24"/>
        </w:rPr>
        <w:t xml:space="preserve"> как достигаемых образовательных результатов, так и процесса их формир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вания;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7) разнообразные формы оценивания, выбор которых определяется этапом обучения, о</w:t>
      </w:r>
      <w:r w:rsidRPr="007036ED">
        <w:rPr>
          <w:rFonts w:ascii="Times New Roman" w:hAnsi="Times New Roman" w:cs="Times New Roman"/>
          <w:sz w:val="24"/>
        </w:rPr>
        <w:t>б</w:t>
      </w:r>
      <w:r w:rsidRPr="007036ED">
        <w:rPr>
          <w:rFonts w:ascii="Times New Roman" w:hAnsi="Times New Roman" w:cs="Times New Roman"/>
          <w:sz w:val="24"/>
        </w:rPr>
        <w:t>щими и специальными целями обучения, текущими учебными задачами; целью получения инфо</w:t>
      </w:r>
      <w:r w:rsidRPr="007036ED">
        <w:rPr>
          <w:rFonts w:ascii="Times New Roman" w:hAnsi="Times New Roman" w:cs="Times New Roman"/>
          <w:sz w:val="24"/>
        </w:rPr>
        <w:t>р</w:t>
      </w:r>
      <w:r w:rsidRPr="007036ED">
        <w:rPr>
          <w:rFonts w:ascii="Times New Roman" w:hAnsi="Times New Roman" w:cs="Times New Roman"/>
          <w:sz w:val="24"/>
        </w:rPr>
        <w:t xml:space="preserve">мации.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Оценка уровня знаний учащихся по предмету соотносится с 4-балльной системой (отметка «1» не выставляется). Овладение учащимися опорным уровнем (образовательным минимумом «Ученик научится») расценивается как учебный успех ученика и соотносится с отметкой «удовл</w:t>
      </w:r>
      <w:r w:rsidRPr="007036ED">
        <w:rPr>
          <w:rFonts w:ascii="Times New Roman" w:hAnsi="Times New Roman" w:cs="Times New Roman"/>
          <w:sz w:val="24"/>
        </w:rPr>
        <w:t>е</w:t>
      </w:r>
      <w:r w:rsidRPr="007036ED">
        <w:rPr>
          <w:rFonts w:ascii="Times New Roman" w:hAnsi="Times New Roman" w:cs="Times New Roman"/>
          <w:sz w:val="24"/>
        </w:rPr>
        <w:t>творительно». Умение осознанно произвольно владеть опорной системой знаний, изученными операциями и действиями в различных условиях оценивается как «хорошо» и «отлично», что с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ответствует отметкам «4» и «5». </w:t>
      </w:r>
    </w:p>
    <w:p w:rsidR="00281B19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036ED">
        <w:rPr>
          <w:rFonts w:ascii="Times New Roman" w:hAnsi="Times New Roman" w:cs="Times New Roman"/>
          <w:sz w:val="24"/>
        </w:rPr>
        <w:t>Текущий контроль:</w:t>
      </w:r>
      <w:r w:rsidR="00281B19">
        <w:rPr>
          <w:rFonts w:ascii="Times New Roman" w:hAnsi="Times New Roman" w:cs="Times New Roman"/>
          <w:sz w:val="24"/>
        </w:rPr>
        <w:t xml:space="preserve"> </w:t>
      </w:r>
      <w:r w:rsidRPr="007036ED">
        <w:rPr>
          <w:rFonts w:ascii="Times New Roman" w:hAnsi="Times New Roman" w:cs="Times New Roman"/>
          <w:sz w:val="24"/>
        </w:rPr>
        <w:t xml:space="preserve">проверяется уровень усвоения умений и навыков работы с конкретным изучаемым материалом и технологией, оцениваются практические работы как результат изучения темы. </w:t>
      </w:r>
    </w:p>
    <w:p w:rsidR="00E908D2" w:rsidRPr="007036ED" w:rsidRDefault="007036ED" w:rsidP="007036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4"/>
        </w:rPr>
      </w:pPr>
      <w:r w:rsidRPr="007036ED">
        <w:rPr>
          <w:rFonts w:ascii="Times New Roman" w:hAnsi="Times New Roman" w:cs="Times New Roman"/>
          <w:sz w:val="24"/>
        </w:rPr>
        <w:t>Тематический итоговый контроль</w:t>
      </w:r>
      <w:r w:rsidR="00281B19">
        <w:rPr>
          <w:rFonts w:ascii="Times New Roman" w:hAnsi="Times New Roman" w:cs="Times New Roman"/>
          <w:sz w:val="24"/>
        </w:rPr>
        <w:t xml:space="preserve"> </w:t>
      </w:r>
      <w:r w:rsidRPr="007036ED">
        <w:rPr>
          <w:rFonts w:ascii="Times New Roman" w:hAnsi="Times New Roman" w:cs="Times New Roman"/>
          <w:sz w:val="24"/>
        </w:rPr>
        <w:t>проводится в конце изучения раздела. Оценивается ур</w:t>
      </w:r>
      <w:r w:rsidRPr="007036ED">
        <w:rPr>
          <w:rFonts w:ascii="Times New Roman" w:hAnsi="Times New Roman" w:cs="Times New Roman"/>
          <w:sz w:val="24"/>
        </w:rPr>
        <w:t>о</w:t>
      </w:r>
      <w:r w:rsidRPr="007036ED">
        <w:rPr>
          <w:rFonts w:ascii="Times New Roman" w:hAnsi="Times New Roman" w:cs="Times New Roman"/>
          <w:sz w:val="24"/>
        </w:rPr>
        <w:t xml:space="preserve">вень </w:t>
      </w:r>
      <w:proofErr w:type="spellStart"/>
      <w:r w:rsidRPr="007036ED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7036ED">
        <w:rPr>
          <w:rFonts w:ascii="Times New Roman" w:hAnsi="Times New Roman" w:cs="Times New Roman"/>
          <w:sz w:val="24"/>
        </w:rPr>
        <w:t xml:space="preserve"> практических умений по разделу. Умения проверяются в виде самосто</w:t>
      </w:r>
      <w:r w:rsidRPr="007036ED">
        <w:rPr>
          <w:rFonts w:ascii="Times New Roman" w:hAnsi="Times New Roman" w:cs="Times New Roman"/>
          <w:sz w:val="24"/>
        </w:rPr>
        <w:t>я</w:t>
      </w:r>
      <w:r w:rsidRPr="007036ED">
        <w:rPr>
          <w:rFonts w:ascii="Times New Roman" w:hAnsi="Times New Roman" w:cs="Times New Roman"/>
          <w:sz w:val="24"/>
        </w:rPr>
        <w:t>тельной творческой работы по заданию учителя, во время которой учащиеся самостоятельно из</w:t>
      </w:r>
      <w:r w:rsidRPr="007036ED">
        <w:rPr>
          <w:rFonts w:ascii="Times New Roman" w:hAnsi="Times New Roman" w:cs="Times New Roman"/>
          <w:sz w:val="24"/>
        </w:rPr>
        <w:t>у</w:t>
      </w:r>
      <w:r w:rsidRPr="007036ED">
        <w:rPr>
          <w:rFonts w:ascii="Times New Roman" w:hAnsi="Times New Roman" w:cs="Times New Roman"/>
          <w:sz w:val="24"/>
        </w:rPr>
        <w:t>чают поэтапное выполнение рисунка или скульптурного изображения либо задумывают авторский проект, продумывают план работы, создают творческую работу, опираясь на полученные умения и навыки работы с материалами.</w:t>
      </w:r>
    </w:p>
    <w:p w:rsidR="00E908D2" w:rsidRPr="00BD5A9D" w:rsidRDefault="00E908D2" w:rsidP="00E908D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30B3" w:rsidRPr="00BD5A9D" w:rsidRDefault="008030B3" w:rsidP="00E908D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 w:rsidRPr="00BD5A9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Содержание учебного предмета</w:t>
      </w:r>
    </w:p>
    <w:p w:rsidR="009712B9" w:rsidRPr="00F5413E" w:rsidRDefault="00F41910" w:rsidP="00E908D2">
      <w:pPr>
        <w:pStyle w:val="Style8"/>
        <w:widowControl/>
        <w:spacing w:before="115" w:line="240" w:lineRule="auto"/>
        <w:ind w:firstLine="709"/>
        <w:rPr>
          <w:rStyle w:val="FontStyle102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413E">
        <w:rPr>
          <w:rStyle w:val="FontStyle102"/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9712B9" w:rsidRPr="00F5413E">
        <w:rPr>
          <w:rStyle w:val="FontStyle102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</w:t>
      </w:r>
    </w:p>
    <w:p w:rsidR="008B689F" w:rsidRPr="00BD5A9D" w:rsidRDefault="008B689F" w:rsidP="008B689F">
      <w:pPr>
        <w:pStyle w:val="Style87"/>
        <w:widowControl/>
        <w:spacing w:line="240" w:lineRule="auto"/>
        <w:ind w:firstLine="709"/>
        <w:jc w:val="center"/>
        <w:rPr>
          <w:rStyle w:val="FontStyle120"/>
          <w:rFonts w:eastAsiaTheme="minorEastAsia"/>
          <w:color w:val="000000" w:themeColor="text1"/>
          <w:sz w:val="24"/>
          <w:szCs w:val="24"/>
          <w:lang w:eastAsia="en-US"/>
        </w:rPr>
      </w:pPr>
      <w:r w:rsidRPr="00F5413E">
        <w:rPr>
          <w:rStyle w:val="FontStyle102"/>
          <w:rFonts w:ascii="Times New Roman" w:hAnsi="Times New Roman" w:cs="Times New Roman"/>
          <w:b/>
          <w:color w:val="000000" w:themeColor="text1"/>
          <w:sz w:val="24"/>
          <w:szCs w:val="24"/>
        </w:rPr>
        <w:t>«ИСКУССТВО ВОКРУГ НАС» (</w:t>
      </w:r>
      <w:r w:rsidR="00F41910" w:rsidRPr="00F5413E">
        <w:rPr>
          <w:rStyle w:val="FontStyle102"/>
          <w:rFonts w:ascii="Times New Roman" w:hAnsi="Times New Roman" w:cs="Times New Roman"/>
          <w:b/>
          <w:color w:val="000000" w:themeColor="text1"/>
          <w:sz w:val="24"/>
          <w:szCs w:val="24"/>
        </w:rPr>
        <w:t>34 часа</w:t>
      </w:r>
      <w:r w:rsidRPr="00BD5A9D">
        <w:rPr>
          <w:rStyle w:val="FontStyle102"/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8B689F" w:rsidRPr="00BD5A9D" w:rsidRDefault="008B689F" w:rsidP="008B689F">
      <w:pPr>
        <w:pStyle w:val="Style87"/>
        <w:widowControl/>
        <w:spacing w:line="240" w:lineRule="auto"/>
        <w:ind w:firstLine="709"/>
        <w:rPr>
          <w:rStyle w:val="FontStyle143"/>
          <w:rFonts w:eastAsiaTheme="minorEastAsia"/>
          <w:b w:val="0"/>
          <w:color w:val="000000" w:themeColor="text1"/>
          <w:spacing w:val="30"/>
          <w:sz w:val="24"/>
          <w:szCs w:val="24"/>
        </w:rPr>
      </w:pPr>
      <w:r w:rsidRPr="00BD5A9D">
        <w:rPr>
          <w:rStyle w:val="FontStyle120"/>
          <w:rFonts w:eastAsiaTheme="minorEastAsia"/>
          <w:color w:val="000000" w:themeColor="text1"/>
          <w:sz w:val="24"/>
          <w:szCs w:val="24"/>
          <w:lang w:eastAsia="en-US"/>
        </w:rPr>
        <w:t xml:space="preserve">Приобщение к 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миру искусства через познание художественного смысла окружающего предметного мира. </w:t>
      </w:r>
      <w:r w:rsidRPr="00BD5A9D">
        <w:rPr>
          <w:rStyle w:val="FontStyle120"/>
          <w:rFonts w:eastAsiaTheme="minorEastAsia"/>
          <w:color w:val="000000" w:themeColor="text1"/>
          <w:sz w:val="24"/>
          <w:szCs w:val="24"/>
          <w:lang w:eastAsia="en-US"/>
        </w:rPr>
        <w:t xml:space="preserve">Предметы 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не только имеют утилитарное назначение, но </w:t>
      </w:r>
      <w:r w:rsidRPr="00BD5A9D">
        <w:rPr>
          <w:rStyle w:val="FontStyle120"/>
          <w:rFonts w:eastAsiaTheme="minorEastAsia"/>
          <w:color w:val="000000" w:themeColor="text1"/>
          <w:sz w:val="24"/>
          <w:szCs w:val="24"/>
          <w:lang w:eastAsia="en-US"/>
        </w:rPr>
        <w:t xml:space="preserve">и 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являются 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носител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я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 xml:space="preserve">ми 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духовной </w:t>
      </w:r>
      <w:r w:rsidRPr="00BD5A9D">
        <w:rPr>
          <w:rStyle w:val="FontStyle143"/>
          <w:rFonts w:eastAsiaTheme="minorEastAsia"/>
          <w:b w:val="0"/>
          <w:color w:val="000000" w:themeColor="text1"/>
          <w:spacing w:val="30"/>
          <w:sz w:val="24"/>
          <w:szCs w:val="24"/>
          <w:lang w:eastAsia="en-US"/>
        </w:rPr>
        <w:t>культуры.</w:t>
      </w:r>
    </w:p>
    <w:p w:rsidR="008B689F" w:rsidRPr="00BD5A9D" w:rsidRDefault="008B689F" w:rsidP="008B689F">
      <w:pPr>
        <w:pStyle w:val="Style87"/>
        <w:widowControl/>
        <w:spacing w:line="240" w:lineRule="auto"/>
        <w:ind w:firstLine="709"/>
        <w:rPr>
          <w:rStyle w:val="FontStyle121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Окружающие предметы, созданные людьми, образуют среду нашей жизни и нашего общ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е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ния. Форма вещей не случайна, в ней выражено понимание людьми красоты, удобства, в ней в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ы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ражены чувства людей и отношение между людьми, их мечты и заботы.</w:t>
      </w:r>
    </w:p>
    <w:p w:rsidR="008B689F" w:rsidRPr="00BD5A9D" w:rsidRDefault="008B689F" w:rsidP="008B689F">
      <w:pPr>
        <w:pStyle w:val="Style87"/>
        <w:widowControl/>
        <w:spacing w:line="240" w:lineRule="auto"/>
        <w:ind w:firstLine="709"/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</w:pP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lastRenderedPageBreak/>
        <w:t>Создание любого предмета связано с работой художника над его формой. В этой работе всегда есть три этапа, три главные задачи. Художнику не обойтись без Братьев-Мастеров: Мастера Изображения, Мастера Украшения и Мастера Постройки. Они помогают понять, в чём состоят х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у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дожественные смыслы окружающего нас предметного мира. Братья-мастера – помощники уч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а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щихся в моделировании предметного мира в доме, на улице города. Роль художника в театре, ци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р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ке; произведения искусства в художественном музее. Знакомство в </w:t>
      </w:r>
      <w:proofErr w:type="spellStart"/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деятельностной</w:t>
      </w:r>
      <w:proofErr w:type="spellEnd"/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 форме с осн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о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 xml:space="preserve">вами многих видов дизайна, декоративно-прикладного искусства с видами и жанрами станкового искусства.  </w:t>
      </w:r>
    </w:p>
    <w:p w:rsidR="00F41910" w:rsidRPr="00BD5A9D" w:rsidRDefault="008B689F" w:rsidP="008B689F">
      <w:pPr>
        <w:pStyle w:val="Style8"/>
        <w:widowControl/>
        <w:spacing w:before="43" w:line="240" w:lineRule="auto"/>
        <w:ind w:firstLine="709"/>
        <w:rPr>
          <w:rStyle w:val="FontStyle137"/>
          <w:b w:val="0"/>
          <w:color w:val="000000" w:themeColor="text1"/>
          <w:sz w:val="24"/>
          <w:szCs w:val="24"/>
        </w:rPr>
      </w:pP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Знания о системе видов искусства приобретаются через постижение их жизненных фун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к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ций, роли в жизни людей и конкретно в повседневной жизни. Приобретение первичных худож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е</w:t>
      </w:r>
      <w:r w:rsidRPr="00BD5A9D">
        <w:rPr>
          <w:rStyle w:val="FontStyle121"/>
          <w:rFonts w:eastAsiaTheme="minorEastAsia"/>
          <w:color w:val="000000" w:themeColor="text1"/>
          <w:sz w:val="24"/>
          <w:szCs w:val="24"/>
          <w:lang w:eastAsia="en-US"/>
        </w:rPr>
        <w:t>ственных навыков, воплощение ценностных и эмоционально значимых смыслов в моделировании предметной среды своей жизни. Индивидуальный творческий опыт и коммуникативные умения.</w:t>
      </w:r>
    </w:p>
    <w:p w:rsidR="008B689F" w:rsidRPr="00BD5A9D" w:rsidRDefault="008B689F" w:rsidP="008B689F">
      <w:pPr>
        <w:pStyle w:val="Style87"/>
        <w:widowControl/>
        <w:spacing w:line="240" w:lineRule="auto"/>
        <w:ind w:firstLine="709"/>
        <w:rPr>
          <w:rFonts w:ascii="Times New Roman" w:hAnsi="Times New Roman"/>
          <w:bCs/>
          <w:color w:val="000000" w:themeColor="text1"/>
        </w:rPr>
      </w:pPr>
    </w:p>
    <w:p w:rsidR="008B689F" w:rsidRPr="00F5413E" w:rsidRDefault="00F41910" w:rsidP="008B689F">
      <w:pPr>
        <w:pStyle w:val="Style87"/>
        <w:widowControl/>
        <w:spacing w:line="240" w:lineRule="auto"/>
        <w:ind w:firstLine="709"/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</w:pPr>
      <w:r w:rsidRPr="00F5413E">
        <w:rPr>
          <w:rFonts w:ascii="Times New Roman" w:hAnsi="Times New Roman"/>
          <w:b/>
          <w:bCs/>
          <w:color w:val="000000" w:themeColor="text1"/>
        </w:rPr>
        <w:t xml:space="preserve">Раздел 1:  </w:t>
      </w:r>
      <w:r w:rsidR="008B689F" w:rsidRPr="00F5413E">
        <w:rPr>
          <w:rStyle w:val="FontStyle143"/>
          <w:rFonts w:eastAsiaTheme="minorEastAsia"/>
          <w:color w:val="000000" w:themeColor="text1"/>
          <w:sz w:val="24"/>
          <w:szCs w:val="24"/>
          <w:lang w:eastAsia="en-US"/>
        </w:rPr>
        <w:t>Искусство в твоем доме (8 ч)</w:t>
      </w:r>
    </w:p>
    <w:p w:rsidR="00F41910" w:rsidRPr="00BD5A9D" w:rsidRDefault="008B689F" w:rsidP="008B689F">
      <w:pPr>
        <w:pStyle w:val="Style87"/>
        <w:widowControl/>
        <w:spacing w:line="240" w:lineRule="auto"/>
        <w:ind w:firstLine="709"/>
        <w:rPr>
          <w:rStyle w:val="FontStyle143"/>
          <w:b w:val="0"/>
          <w:color w:val="000000" w:themeColor="text1"/>
          <w:sz w:val="24"/>
          <w:szCs w:val="24"/>
        </w:rPr>
      </w:pP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 xml:space="preserve">В каждой вещи, в каждом предмете, которые наполняют наш дом, заложен труд художника. В чем состоит эта работа художника? </w:t>
      </w:r>
      <w:proofErr w:type="gramStart"/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Вещи бывают нарядными, праздничными или тихими, ую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т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ными, или деловыми, строгими; одни подходят для работы, другие – для отдыха; одни служат д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е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тям, другие – взрослым.</w:t>
      </w:r>
      <w:proofErr w:type="gramEnd"/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 xml:space="preserve"> Как выглядеть вещи, решает художник и тем самым создает простра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>н</w:t>
      </w:r>
      <w:r w:rsidRPr="00BD5A9D">
        <w:rPr>
          <w:rStyle w:val="FontStyle143"/>
          <w:rFonts w:eastAsiaTheme="minorEastAsia"/>
          <w:b w:val="0"/>
          <w:color w:val="000000" w:themeColor="text1"/>
          <w:sz w:val="24"/>
          <w:szCs w:val="24"/>
          <w:lang w:eastAsia="en-US"/>
        </w:rPr>
        <w:t xml:space="preserve">ственный и предметный мир  вокруг нас, в котором отражаются наши представления о жизни. Каждый человек тоже бывает в роли художника. Братья – Мастера выясняют, что же каждый из них сделал в ближайшем окружении ребёнка. В итоге становится ясно, что без участия Мастеров не создавался ни один предмет дома, не было бы и самого дома. </w:t>
      </w:r>
    </w:p>
    <w:p w:rsidR="00F5413E" w:rsidRPr="00F5413E" w:rsidRDefault="00F5413E" w:rsidP="00F5413E">
      <w:pPr>
        <w:pStyle w:val="Style63"/>
        <w:widowControl/>
        <w:ind w:firstLine="709"/>
        <w:jc w:val="both"/>
        <w:rPr>
          <w:rFonts w:ascii="Times New Roman" w:hAnsi="Times New Roman"/>
          <w:b/>
          <w:color w:val="000000" w:themeColor="text1"/>
        </w:rPr>
      </w:pPr>
    </w:p>
    <w:p w:rsidR="00F41910" w:rsidRPr="00F5413E" w:rsidRDefault="00F41910" w:rsidP="00F5413E">
      <w:pPr>
        <w:pStyle w:val="Style63"/>
        <w:widowControl/>
        <w:ind w:firstLine="709"/>
        <w:jc w:val="both"/>
        <w:rPr>
          <w:rStyle w:val="FontStyle143"/>
          <w:b w:val="0"/>
          <w:color w:val="000000" w:themeColor="text1"/>
          <w:sz w:val="24"/>
          <w:szCs w:val="24"/>
        </w:rPr>
      </w:pPr>
      <w:r w:rsidRPr="00F5413E">
        <w:rPr>
          <w:rFonts w:ascii="Times New Roman" w:hAnsi="Times New Roman"/>
          <w:b/>
          <w:color w:val="000000" w:themeColor="text1"/>
        </w:rPr>
        <w:t xml:space="preserve">Раздел 2:  </w:t>
      </w:r>
      <w:r w:rsidRPr="00F5413E">
        <w:rPr>
          <w:rStyle w:val="FontStyle143"/>
          <w:color w:val="000000" w:themeColor="text1"/>
          <w:sz w:val="24"/>
          <w:szCs w:val="24"/>
        </w:rPr>
        <w:t>Искусс</w:t>
      </w:r>
      <w:r w:rsidR="00F5413E" w:rsidRPr="00F5413E">
        <w:rPr>
          <w:rStyle w:val="FontStyle143"/>
          <w:color w:val="000000" w:themeColor="text1"/>
          <w:sz w:val="24"/>
          <w:szCs w:val="24"/>
        </w:rPr>
        <w:t>тво на улицах твоего города (</w:t>
      </w:r>
      <w:r w:rsidR="00DE7FA5" w:rsidRPr="00F5413E">
        <w:rPr>
          <w:rStyle w:val="FontStyle143"/>
          <w:color w:val="000000" w:themeColor="text1"/>
          <w:sz w:val="24"/>
          <w:szCs w:val="24"/>
        </w:rPr>
        <w:t>8</w:t>
      </w:r>
      <w:r w:rsidR="00F5413E" w:rsidRPr="00F5413E">
        <w:rPr>
          <w:rStyle w:val="FontStyle143"/>
          <w:color w:val="000000" w:themeColor="text1"/>
          <w:sz w:val="24"/>
          <w:szCs w:val="24"/>
        </w:rPr>
        <w:t xml:space="preserve"> ч)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Деятельность художника на улице города (или села). Знакомство с искусством начинается с родного по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softHyphen/>
        <w:t>рога: родной улицы, родного города (села), без которых не может возникнуть чувство Родины.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Разнообразные проявления деятельности художника и его верных помощников Братьев-Мастеров в соз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softHyphen/>
        <w:t>дании облика города (села), в украшении улиц, скверов, площадей. Красота ст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а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ринной архитектуры — па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softHyphen/>
        <w:t>мятников культуры.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Атрибуты современной жизни города: витрины, парки, скверы, ажурные ограды, фонари, разнообразный транспорт. Их образное решение.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Единство красоты и целесообразности. Роль выдумки и фантазии в творчестве художника, создающего художественный облик города.</w:t>
      </w:r>
    </w:p>
    <w:p w:rsidR="00BD5A9D" w:rsidRDefault="00BD5A9D" w:rsidP="00BD5A9D">
      <w:pPr>
        <w:pStyle w:val="Style43"/>
        <w:widowControl/>
        <w:spacing w:line="240" w:lineRule="auto"/>
        <w:ind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F5413E" w:rsidRPr="00F5413E" w:rsidRDefault="00F41910" w:rsidP="00F5413E">
      <w:pPr>
        <w:pStyle w:val="Style63"/>
        <w:widowControl/>
        <w:ind w:firstLine="709"/>
        <w:jc w:val="both"/>
        <w:rPr>
          <w:rStyle w:val="FontStyle143"/>
          <w:rFonts w:eastAsiaTheme="minorEastAsia"/>
          <w:color w:val="000000" w:themeColor="text1"/>
          <w:sz w:val="24"/>
          <w:szCs w:val="24"/>
        </w:rPr>
      </w:pPr>
      <w:r w:rsidRPr="00F5413E">
        <w:rPr>
          <w:rFonts w:ascii="Times New Roman" w:hAnsi="Times New Roman"/>
          <w:b/>
          <w:color w:val="000000" w:themeColor="text1"/>
        </w:rPr>
        <w:t xml:space="preserve">Раздел 3:  </w:t>
      </w:r>
      <w:r w:rsidR="00F5413E" w:rsidRPr="00F5413E">
        <w:rPr>
          <w:rStyle w:val="FontStyle143"/>
          <w:rFonts w:eastAsiaTheme="minorEastAsia"/>
          <w:color w:val="000000" w:themeColor="text1"/>
          <w:sz w:val="24"/>
          <w:szCs w:val="24"/>
        </w:rPr>
        <w:t>Художник и зрелище (10 ч)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Художник необходим в театре, цирке, на любом празднике. Жанрово-видовое разнообразие зрелищных искусств.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Театрально-зрелищное искусство, его игровая природа. Изобразительное искусство — н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е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обходимая со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softHyphen/>
        <w:t>ставная часть зрелища.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Деятельность художника в театре в зависимости от вида зрелища или особенностей работы (плакат, де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softHyphen/>
        <w:t>корация, занавес). Взаимодействие в работе театрального художника разных видов де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я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тельности: конструк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softHyphen/>
        <w:t>тивной (постройка), декоративной (украшение), изобразительной (изображ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е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ние).</w:t>
      </w:r>
    </w:p>
    <w:p w:rsidR="00F5413E" w:rsidRDefault="00F5413E" w:rsidP="00F5413E">
      <w:pPr>
        <w:pStyle w:val="Style43"/>
        <w:widowControl/>
        <w:spacing w:line="240" w:lineRule="auto"/>
        <w:ind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F41910" w:rsidRDefault="00F41910" w:rsidP="00F5413E">
      <w:pPr>
        <w:pStyle w:val="Style63"/>
        <w:widowControl/>
        <w:ind w:firstLine="709"/>
        <w:jc w:val="both"/>
        <w:rPr>
          <w:rStyle w:val="FontStyle143"/>
          <w:b w:val="0"/>
          <w:color w:val="000000" w:themeColor="text1"/>
          <w:sz w:val="24"/>
          <w:szCs w:val="24"/>
        </w:rPr>
      </w:pPr>
      <w:r w:rsidRPr="00F5413E">
        <w:rPr>
          <w:rFonts w:ascii="Times New Roman" w:hAnsi="Times New Roman"/>
          <w:b/>
          <w:color w:val="000000" w:themeColor="text1"/>
        </w:rPr>
        <w:t>Раздел 4:</w:t>
      </w:r>
      <w:r w:rsidRPr="00BD5A9D">
        <w:rPr>
          <w:rFonts w:ascii="Times New Roman" w:hAnsi="Times New Roman"/>
          <w:color w:val="000000" w:themeColor="text1"/>
        </w:rPr>
        <w:t xml:space="preserve">  </w:t>
      </w:r>
      <w:r w:rsidR="00F5413E" w:rsidRPr="00F5413E">
        <w:rPr>
          <w:rStyle w:val="FontStyle143"/>
          <w:color w:val="000000" w:themeColor="text1"/>
          <w:sz w:val="24"/>
          <w:szCs w:val="24"/>
        </w:rPr>
        <w:t>Художник и музей (8 ч)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 xml:space="preserve">Художник работает в доме, на улице, на празднике, в театре. Это все прикладные виды </w:t>
      </w:r>
      <w:r w:rsidR="008509AF">
        <w:rPr>
          <w:rStyle w:val="FontStyle104"/>
          <w:rFonts w:eastAsiaTheme="minorEastAsia"/>
          <w:color w:val="000000" w:themeColor="text1"/>
          <w:sz w:val="24"/>
          <w:szCs w:val="24"/>
        </w:rPr>
        <w:t>р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а</w:t>
      </w:r>
      <w:r>
        <w:rPr>
          <w:rStyle w:val="FontStyle104"/>
          <w:rFonts w:eastAsiaTheme="minorEastAsia"/>
          <w:color w:val="000000" w:themeColor="text1"/>
          <w:sz w:val="24"/>
          <w:szCs w:val="24"/>
        </w:rPr>
        <w:t>боты художника</w:t>
      </w:r>
      <w:r w:rsidR="008509AF">
        <w:rPr>
          <w:rStyle w:val="FontStyle104"/>
          <w:rFonts w:eastAsiaTheme="minorEastAsia"/>
          <w:color w:val="000000" w:themeColor="text1"/>
          <w:sz w:val="24"/>
          <w:szCs w:val="24"/>
        </w:rPr>
        <w:t>.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 xml:space="preserve"> </w:t>
      </w:r>
      <w:r w:rsidR="008509AF">
        <w:rPr>
          <w:rStyle w:val="FontStyle104"/>
          <w:rFonts w:eastAsiaTheme="minorEastAsia"/>
          <w:color w:val="000000" w:themeColor="text1"/>
          <w:sz w:val="24"/>
          <w:szCs w:val="24"/>
        </w:rPr>
        <w:t>Е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ще художник создает произведения, в которых, изображая мир, он размышляет о нем и выражает свое отношение и переживание явлений действительности. Лучшие произвед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е</w:t>
      </w: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ния хранятся в музеях.</w:t>
      </w:r>
    </w:p>
    <w:p w:rsidR="00F5413E" w:rsidRPr="00BD5A9D" w:rsidRDefault="00F5413E" w:rsidP="00F5413E">
      <w:pPr>
        <w:pStyle w:val="Style87"/>
        <w:widowControl/>
        <w:spacing w:line="240" w:lineRule="auto"/>
        <w:ind w:firstLine="709"/>
        <w:rPr>
          <w:rStyle w:val="FontStyle104"/>
          <w:rFonts w:eastAsiaTheme="minorEastAsia"/>
          <w:color w:val="000000" w:themeColor="text1"/>
          <w:sz w:val="24"/>
          <w:szCs w:val="24"/>
        </w:rPr>
      </w:pPr>
      <w:r w:rsidRPr="00BD5A9D">
        <w:rPr>
          <w:rStyle w:val="FontStyle104"/>
          <w:rFonts w:eastAsiaTheme="minorEastAsia"/>
          <w:color w:val="000000" w:themeColor="text1"/>
          <w:sz w:val="24"/>
          <w:szCs w:val="24"/>
        </w:rPr>
        <w:t>Знакомство со станковыми видами и жанрами изобразительного искусства.</w:t>
      </w:r>
    </w:p>
    <w:p w:rsidR="00F5413E" w:rsidRPr="00BD5A9D" w:rsidRDefault="00F5413E" w:rsidP="00F5413E">
      <w:pPr>
        <w:pStyle w:val="Style63"/>
        <w:widowControl/>
        <w:ind w:firstLine="709"/>
        <w:jc w:val="both"/>
        <w:rPr>
          <w:rStyle w:val="FontStyle143"/>
          <w:b w:val="0"/>
          <w:color w:val="000000" w:themeColor="text1"/>
          <w:sz w:val="24"/>
          <w:szCs w:val="24"/>
        </w:rPr>
      </w:pPr>
      <w:r w:rsidRPr="00BD5A9D">
        <w:rPr>
          <w:rStyle w:val="FontStyle104"/>
          <w:color w:val="000000" w:themeColor="text1"/>
          <w:sz w:val="24"/>
          <w:szCs w:val="24"/>
        </w:rPr>
        <w:t>Художественные музеи Москвы, Санкт-Петербурга, других городов. Знакомство с музеем родного города. Участие художника в организации музея.</w:t>
      </w:r>
    </w:p>
    <w:p w:rsidR="008509AF" w:rsidRDefault="008509AF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281B19" w:rsidRPr="00281B19" w:rsidRDefault="00281B19" w:rsidP="00830462">
      <w:pPr>
        <w:pStyle w:val="Style43"/>
        <w:widowControl/>
        <w:spacing w:line="240" w:lineRule="auto"/>
        <w:ind w:right="-1"/>
        <w:jc w:val="center"/>
        <w:rPr>
          <w:rStyle w:val="FontStyle98"/>
          <w:b/>
          <w:color w:val="000000" w:themeColor="text1"/>
          <w:sz w:val="32"/>
          <w:szCs w:val="24"/>
        </w:rPr>
      </w:pPr>
      <w:r w:rsidRPr="00281B19">
        <w:rPr>
          <w:rFonts w:ascii="Times New Roman" w:hAnsi="Times New Roman"/>
          <w:b/>
          <w:sz w:val="32"/>
        </w:rPr>
        <w:lastRenderedPageBreak/>
        <w:t>Календарно-тематическое планирование</w:t>
      </w:r>
    </w:p>
    <w:tbl>
      <w:tblPr>
        <w:tblStyle w:val="a3"/>
        <w:tblW w:w="10502" w:type="dxa"/>
        <w:jc w:val="center"/>
        <w:tblLayout w:type="fixed"/>
        <w:tblLook w:val="04A0" w:firstRow="1" w:lastRow="0" w:firstColumn="1" w:lastColumn="0" w:noHBand="0" w:noVBand="1"/>
      </w:tblPr>
      <w:tblGrid>
        <w:gridCol w:w="781"/>
        <w:gridCol w:w="660"/>
        <w:gridCol w:w="1984"/>
        <w:gridCol w:w="4176"/>
        <w:gridCol w:w="1046"/>
        <w:gridCol w:w="1124"/>
        <w:gridCol w:w="731"/>
      </w:tblGrid>
      <w:tr w:rsidR="0008113A" w:rsidRPr="0008113A" w:rsidTr="0008113A">
        <w:trPr>
          <w:jc w:val="center"/>
        </w:trPr>
        <w:tc>
          <w:tcPr>
            <w:tcW w:w="781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мер 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дели</w:t>
            </w:r>
          </w:p>
        </w:tc>
        <w:tc>
          <w:tcPr>
            <w:tcW w:w="660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Номер урока</w:t>
            </w:r>
          </w:p>
        </w:tc>
        <w:tc>
          <w:tcPr>
            <w:tcW w:w="1984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6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тельности ученика</w:t>
            </w:r>
          </w:p>
        </w:tc>
        <w:tc>
          <w:tcPr>
            <w:tcW w:w="1046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вые сроки пр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хожд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рект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ные сроки прохо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731" w:type="dxa"/>
            <w:vAlign w:val="center"/>
          </w:tcPr>
          <w:p w:rsidR="0008113A" w:rsidRPr="0008113A" w:rsidRDefault="0008113A" w:rsidP="000811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Прим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08113A" w:rsidRPr="0008113A" w:rsidTr="0008113A">
        <w:trPr>
          <w:jc w:val="center"/>
        </w:trPr>
        <w:tc>
          <w:tcPr>
            <w:tcW w:w="9771" w:type="dxa"/>
            <w:gridSpan w:val="6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Раздел 1.</w:t>
            </w:r>
            <w:r w:rsidRPr="0008113A">
              <w:rPr>
                <w:rStyle w:val="FontStyle143"/>
                <w:b w:val="0"/>
                <w:sz w:val="24"/>
                <w:szCs w:val="24"/>
              </w:rPr>
              <w:t>Искусство в твоем доме (8ч)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13A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rPr>
                <w:rStyle w:val="FontStyle104"/>
                <w:color w:val="000000" w:themeColor="text1"/>
                <w:sz w:val="24"/>
                <w:szCs w:val="24"/>
              </w:rPr>
            </w:pPr>
            <w:r w:rsidRPr="0008113A">
              <w:rPr>
                <w:rStyle w:val="FontStyle104"/>
                <w:color w:val="000000" w:themeColor="text1"/>
                <w:sz w:val="24"/>
                <w:szCs w:val="24"/>
              </w:rPr>
              <w:t>Твои игрушки.</w:t>
            </w:r>
          </w:p>
          <w:p w:rsidR="0008113A" w:rsidRPr="0008113A" w:rsidRDefault="0008113A" w:rsidP="00CE10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Т/Б на уроке. </w:t>
            </w:r>
          </w:p>
          <w:p w:rsidR="0008113A" w:rsidRPr="0008113A" w:rsidRDefault="0008113A" w:rsidP="00CE1038">
            <w:pPr>
              <w:pStyle w:val="Style86"/>
              <w:widowControl/>
              <w:spacing w:before="5" w:after="200" w:line="240" w:lineRule="auto"/>
              <w:jc w:val="left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</w:p>
          <w:p w:rsidR="0008113A" w:rsidRPr="0008113A" w:rsidRDefault="0008113A" w:rsidP="00CE10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Характеризовать и эстетически оц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нивать разные виды игрушек, матер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алы, из которых они сделаны. Пон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мать и объяснять единство материала, формы и внешнего оформ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рушек (украшения).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Выявлять в воспринимаемых обра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цах игрушек работу Мастеров П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стройки, Украшения и Изображения, рассказывать о ней.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Учиться видеть и объяснять обра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ное содержание конструкции и укр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шения предмета.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Создавать выразительную пластич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скую форму игрушки и украшать ее, добиваясь целостности цветового 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01.09-14.09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a6"/>
              <w:spacing w:after="200"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t>Посуда у тебя дома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Характеризовать связь между фо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мой, декором посуды (ее худож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ственным образом) и ее назначением.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Уметь выделять конструктивный 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раз (образ формы, постройки) и ха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 декора, украшения (деятел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ность каждого из Братьев-Мастеров в про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цессе создания образа посуды).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разительной формы посуды и ее 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корирования в лепке, а также навык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ми изображения посудных форм, об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единенных общим образным решен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ем.   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15.09-21.09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a6"/>
              <w:spacing w:after="200" w:line="240" w:lineRule="auto"/>
              <w:ind w:firstLine="0"/>
              <w:jc w:val="left"/>
              <w:rPr>
                <w:color w:val="000000" w:themeColor="text1"/>
                <w:sz w:val="24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t>Обои и шторы у себя дома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роль цвета и декора в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здании образа комнаты.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Рассказывать о роли художника и этапах его работы (постройка, изо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ражение, украшение) при создании обоев и штор.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Обретать опыт творчества и худож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ственно-практические навыки в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здании эскиза обоев или штор для комнаты в соответствии с ее функц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ональным назначением.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22.09-28.09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8113A" w:rsidRPr="0008113A" w:rsidRDefault="0008113A" w:rsidP="0008113A">
            <w:pPr>
              <w:pStyle w:val="a6"/>
              <w:spacing w:after="200" w:line="240" w:lineRule="auto"/>
              <w:ind w:firstLine="0"/>
              <w:rPr>
                <w:color w:val="000000" w:themeColor="text1"/>
                <w:sz w:val="24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Мамин платок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Воспринимать и эстетически оцен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вать разнообразие вариантов росписи 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ткани на примере платка.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зависимость характера узора, цветового решения платка от то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го, кому и для чего он предназн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чен.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Знать и объяснять основные вариа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ты композиционного решения росп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си платка (с акцентировкой изобраз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тельного мотива в центре, по углам, в виде свободной росписи), а также ха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рактер узора (растительный,  геоме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рический)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Различать постройку (композицию), украшение (характер декора), изо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ражение (стилизацию) в процессе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здания образа платка. 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Обрести опыт творчества и худож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ственно-практические навыки в со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здании эскиза росписи платка (фра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мента), выражая его назначение (для мамы, бабушки, сестры; праздничный или повседневный).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lastRenderedPageBreak/>
              <w:t>29.09-05.10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08113A" w:rsidRPr="0008113A" w:rsidRDefault="0008113A" w:rsidP="0008113A">
            <w:pPr>
              <w:pStyle w:val="a6"/>
              <w:spacing w:after="200" w:line="240" w:lineRule="auto"/>
              <w:ind w:firstLine="18"/>
              <w:rPr>
                <w:color w:val="000000" w:themeColor="text1"/>
                <w:sz w:val="24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t>Твои книжки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и Брать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ев-Мастеров в создании книги (много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образие форм книг, обложка, иллюст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рации, буквицы и т.д.).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Знать и называть отдельные элеме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ты оформления книги (обложка, 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люстрации, буквицы).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Узнавать и называть произведе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нескольких художников-иллюстра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торов детской книги.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Создавать проект детской книж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ки-игрушки.</w:t>
            </w:r>
          </w:p>
          <w:p w:rsidR="0008113A" w:rsidRPr="0008113A" w:rsidRDefault="0008113A" w:rsidP="00CE1038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06.10-12.10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08113A" w:rsidRPr="0008113A" w:rsidRDefault="0008113A" w:rsidP="0008113A">
            <w:pPr>
              <w:pStyle w:val="a6"/>
              <w:spacing w:after="200" w:line="240" w:lineRule="auto"/>
              <w:ind w:firstLine="18"/>
              <w:rPr>
                <w:color w:val="000000" w:themeColor="text1"/>
                <w:sz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Открытки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pStyle w:val="Style87"/>
              <w:widowControl/>
              <w:spacing w:line="240" w:lineRule="auto"/>
              <w:ind w:firstLine="122"/>
              <w:contextualSpacing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Понимать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 xml:space="preserve">и </w:t>
            </w: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уметь объяснять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роль художника и Братьев-Мастеров в с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зда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нии форм открыток, изображений на них.</w:t>
            </w:r>
          </w:p>
          <w:p w:rsidR="0008113A" w:rsidRPr="0008113A" w:rsidRDefault="0008113A" w:rsidP="00CE1038">
            <w:pPr>
              <w:pStyle w:val="Style87"/>
              <w:widowControl/>
              <w:spacing w:line="240" w:lineRule="auto"/>
              <w:ind w:firstLine="122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Создавать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открытку к определен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ному событию или декоративную за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 xml:space="preserve">кладку (работа в технике </w:t>
            </w:r>
            <w:proofErr w:type="spellStart"/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граттажа</w:t>
            </w:r>
            <w:proofErr w:type="spellEnd"/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, гра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фической монотипии, аппликации или в смешанной технике).</w:t>
            </w:r>
          </w:p>
          <w:p w:rsidR="0008113A" w:rsidRPr="0008113A" w:rsidRDefault="0008113A" w:rsidP="00CE1038">
            <w:pPr>
              <w:pStyle w:val="Style87"/>
              <w:widowControl/>
              <w:spacing w:line="240" w:lineRule="auto"/>
              <w:ind w:firstLine="122"/>
              <w:rPr>
                <w:rFonts w:ascii="Times New Roman" w:hAnsi="Times New Roman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Приобретать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навыки выполнения лаконичного выразительного изобр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а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же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ния.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 xml:space="preserve">13.10-19.10 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08113A" w:rsidRPr="0008113A" w:rsidRDefault="0008113A" w:rsidP="0008113A">
            <w:pPr>
              <w:pStyle w:val="Style86"/>
              <w:widowControl/>
              <w:spacing w:after="200" w:line="240" w:lineRule="auto"/>
              <w:ind w:firstLine="18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Труд художника для твоего дома (обобще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softHyphen/>
              <w:t>ние т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мы)</w:t>
            </w:r>
          </w:p>
          <w:p w:rsidR="0008113A" w:rsidRPr="0008113A" w:rsidRDefault="0008113A" w:rsidP="0008113A">
            <w:pPr>
              <w:pStyle w:val="a6"/>
              <w:spacing w:after="200" w:line="240" w:lineRule="auto"/>
              <w:ind w:firstLine="18"/>
              <w:rPr>
                <w:color w:val="000000" w:themeColor="text1"/>
                <w:sz w:val="24"/>
              </w:rPr>
            </w:pPr>
          </w:p>
        </w:tc>
        <w:tc>
          <w:tcPr>
            <w:tcW w:w="4176" w:type="dxa"/>
          </w:tcPr>
          <w:p w:rsidR="0008113A" w:rsidRPr="0008113A" w:rsidRDefault="0008113A" w:rsidP="00CE1038">
            <w:pPr>
              <w:pStyle w:val="Style87"/>
              <w:widowControl/>
              <w:spacing w:line="240" w:lineRule="auto"/>
              <w:ind w:firstLine="122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lastRenderedPageBreak/>
              <w:t xml:space="preserve">Участвовать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 творческой обучаю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щей игре, организованной на уроке, в роли зрителей, художников, экскурсо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водов, Братьев-Мастеров.</w:t>
            </w:r>
          </w:p>
          <w:p w:rsidR="0008113A" w:rsidRPr="0008113A" w:rsidRDefault="0008113A" w:rsidP="00CE1038">
            <w:pPr>
              <w:pStyle w:val="Style87"/>
              <w:widowControl/>
              <w:spacing w:line="240" w:lineRule="auto"/>
              <w:ind w:firstLine="122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Осознавать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важную роль художни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softHyphen/>
              <w:t>ка, его труда в создании среды жизни ч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е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lastRenderedPageBreak/>
              <w:t>ловека, предметного мира в каждом доме.</w:t>
            </w:r>
          </w:p>
          <w:p w:rsidR="0008113A" w:rsidRPr="0008113A" w:rsidRDefault="0008113A" w:rsidP="00CE1038">
            <w:pPr>
              <w:pStyle w:val="Style87"/>
              <w:widowControl/>
              <w:spacing w:line="240" w:lineRule="auto"/>
              <w:ind w:firstLine="122"/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Уметь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представлять любой предмет с точки зрения участия в его создании волшебных Братьев-Мастеров.</w:t>
            </w:r>
          </w:p>
          <w:p w:rsidR="0008113A" w:rsidRPr="0008113A" w:rsidRDefault="0008113A" w:rsidP="00CE1038">
            <w:pPr>
              <w:pStyle w:val="Style29"/>
              <w:widowControl/>
              <w:spacing w:line="240" w:lineRule="auto"/>
              <w:ind w:firstLine="122"/>
              <w:rPr>
                <w:rFonts w:ascii="Times New Roman" w:hAnsi="Times New Roman"/>
              </w:rPr>
            </w:pPr>
            <w:r w:rsidRPr="0008113A">
              <w:rPr>
                <w:rStyle w:val="FontStyle143"/>
                <w:rFonts w:eastAsiaTheme="minorEastAsia"/>
                <w:b w:val="0"/>
                <w:sz w:val="24"/>
                <w:szCs w:val="24"/>
                <w:lang w:eastAsia="en-US"/>
              </w:rPr>
              <w:t xml:space="preserve">Эстетически оценивать </w:t>
            </w:r>
            <w:r w:rsidRPr="0008113A">
              <w:rPr>
                <w:rStyle w:val="FontStyle104"/>
                <w:rFonts w:eastAsiaTheme="minorEastAsia"/>
                <w:sz w:val="24"/>
                <w:szCs w:val="24"/>
                <w:lang w:eastAsia="en-US"/>
              </w:rPr>
              <w:t>работы сверстников.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lastRenderedPageBreak/>
              <w:t>20.10-26.10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9771" w:type="dxa"/>
            <w:gridSpan w:val="6"/>
          </w:tcPr>
          <w:p w:rsidR="0008113A" w:rsidRPr="0008113A" w:rsidRDefault="0008113A" w:rsidP="00281B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lastRenderedPageBreak/>
              <w:t>Раздел 2.</w:t>
            </w:r>
            <w:r w:rsidRPr="0008113A">
              <w:rPr>
                <w:rStyle w:val="FontStyle143"/>
                <w:b w:val="0"/>
                <w:sz w:val="24"/>
                <w:szCs w:val="24"/>
              </w:rPr>
              <w:t xml:space="preserve">Искусство на улицах твоего города </w:t>
            </w:r>
            <w:r w:rsidRPr="0008113A">
              <w:rPr>
                <w:rStyle w:val="FontStyle137"/>
                <w:b w:val="0"/>
                <w:sz w:val="24"/>
                <w:szCs w:val="24"/>
              </w:rPr>
              <w:t xml:space="preserve">(8 </w:t>
            </w:r>
            <w:r w:rsidRPr="0008113A">
              <w:rPr>
                <w:rStyle w:val="FontStyle143"/>
                <w:b w:val="0"/>
                <w:sz w:val="24"/>
                <w:szCs w:val="24"/>
              </w:rPr>
              <w:t>ч)</w:t>
            </w:r>
          </w:p>
        </w:tc>
        <w:tc>
          <w:tcPr>
            <w:tcW w:w="731" w:type="dxa"/>
          </w:tcPr>
          <w:p w:rsidR="0008113A" w:rsidRPr="0008113A" w:rsidRDefault="0008113A" w:rsidP="00281B19">
            <w:pPr>
              <w:autoSpaceDE w:val="0"/>
              <w:autoSpaceDN w:val="0"/>
              <w:adjustRightInd w:val="0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86"/>
              <w:widowControl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Памятники а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хитекту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softHyphen/>
              <w:t>ры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Учиться видеть архитектурный об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раз, образ городской среды.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Воспринимать и оценивать эстет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ческие достоинства старинных и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менных построек родного города (села).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Раскрывать особенности архите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турного образа города.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Понимать, что памятники архите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туры — это достояние народа, кото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рое необходимо беречь.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Различать в архитектурном образе работу каждого из Братьев-Мастеров.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Изображать архитектуру своих родных мест, выстраивая композицию листа, передавая в рисунке неповт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мое своеобразие и ритмическую упорядоченность архитектурных форм.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27.10-09.11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86"/>
              <w:widowControl/>
              <w:spacing w:line="276" w:lineRule="auto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Парки, скверы, бульва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softHyphen/>
              <w:t>ры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Сравнивать и анализировать пар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ки, скверы, бульвары с точки зрения их разного назначения и устроения (парк для отдыха, детская площадка, парк-мемориал и др.).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Эстетически воспринимать парк как единый, целостный художествен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ансамбль.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Создавать образ парка в технике коллажа, гуаши или выстраивая об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но-пространственную композицию из бумаги.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коллектив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творческой работы в процессе соз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дания общего проекта.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10.11-16.11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86"/>
              <w:widowControl/>
              <w:spacing w:line="276" w:lineRule="auto"/>
              <w:rPr>
                <w:rStyle w:val="FontStyle104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Ажурные ограды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давать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эстетическую оценку чугунным оградам в Санкт-Петербурге и Москве, в род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городе, отмечая их роль в украше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города.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между собой ажурные ограды и другие объекты (деревянные наличники, ворота с резьбой, </w:t>
            </w:r>
            <w:proofErr w:type="spellStart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дымн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 и т.д.), выявляя в них общее и ос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бен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ное.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деятельность Братьев-Мастеров при создании ажурных 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оград.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проект (эскиз) ажурной решетки.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Использовать ажурную решетку в общей композиции с изображением парка или сквера.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lastRenderedPageBreak/>
              <w:t>17.11-23.11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660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63"/>
              <w:widowControl/>
              <w:spacing w:line="276" w:lineRule="auto"/>
              <w:jc w:val="both"/>
              <w:rPr>
                <w:rStyle w:val="FontStyle143"/>
                <w:b w:val="0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Волшебные ф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нари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Воспринимать, сравнивать, ана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лизировать старинные фонари Мос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вы, Санкт-Петербурга и других гор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дов, отмечать особенности формы и украшений.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Различать фонари разного эмоци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нального звучания.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Уметь объяснять роль художника и Братьев-Мастеров при создании на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рядных обликов фонарей.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Изображать необычные фонари, используя графические средства или создавать необычные конструктивные формы фонарей, осваивая приемы 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боты с бумагой (скручивание, закр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вание, склеивание).</w:t>
            </w:r>
          </w:p>
        </w:tc>
        <w:tc>
          <w:tcPr>
            <w:tcW w:w="1046" w:type="dxa"/>
          </w:tcPr>
          <w:p w:rsidR="0008113A" w:rsidRPr="0008113A" w:rsidRDefault="0008113A" w:rsidP="00970BEB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24.11-07.12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86"/>
              <w:widowControl/>
              <w:spacing w:line="276" w:lineRule="auto"/>
              <w:rPr>
                <w:rStyle w:val="FontStyle143"/>
                <w:b w:val="0"/>
                <w:color w:val="000000" w:themeColor="text1"/>
                <w:sz w:val="24"/>
                <w:szCs w:val="24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 xml:space="preserve">Витрины 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работу художника и Бр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тьев-Мастеров по созданию витри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ны как украшения улицы города и сво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образной рекламы товара.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Уметь объяснять связь худож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ственного оформления витрины с профи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лем магазина.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творч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ский проект оформления витрины 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газина.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композиционными и оформительскими навыками в пр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цес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се создания образа витрины.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08.12-14.12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86"/>
              <w:widowControl/>
              <w:spacing w:line="276" w:lineRule="auto"/>
              <w:rPr>
                <w:rFonts w:ascii="Times New Roman" w:eastAsiaTheme="minorEastAsia" w:hAnsi="Times New Roman"/>
                <w:color w:val="000000" w:themeColor="text1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Удивительный транс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softHyphen/>
              <w:t>порт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Уметь видеть образ в облике 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шины. Характеризовать, сравнивать, обсуждать разные формы автомоб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лей и их украшение.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Видеть, сопоставлять и объяснять связь природных форм </w:t>
            </w:r>
            <w:proofErr w:type="gramStart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конструкциями и образным реш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нием различных видов транспорта.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Фантазировать, создавать образы фантастических машин.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Обрести новые навыки в констру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ровании из бумаги.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15.12-21.12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08113A" w:rsidRPr="0008113A" w:rsidRDefault="0008113A" w:rsidP="00CE1038">
            <w:pPr>
              <w:pStyle w:val="Style86"/>
              <w:widowControl/>
              <w:spacing w:line="276" w:lineRule="auto"/>
              <w:rPr>
                <w:rFonts w:ascii="Times New Roman" w:hAnsi="Times New Roman"/>
                <w:color w:val="000000" w:themeColor="text1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Труд художника на ули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softHyphen/>
              <w:t>цах твоего города (се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softHyphen/>
              <w:t>ла</w:t>
            </w:r>
            <w:proofErr w:type="gramStart"/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)(</w:t>
            </w:r>
            <w:proofErr w:type="gramEnd"/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обобщение темы)</w:t>
            </w:r>
          </w:p>
        </w:tc>
        <w:tc>
          <w:tcPr>
            <w:tcW w:w="4176" w:type="dxa"/>
          </w:tcPr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Осознавать и уметь объяснять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важную и всем очень нужную 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боту художника и Мастеров Постро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ки, Украшения и Изображения в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здании облика города.</w:t>
            </w:r>
          </w:p>
          <w:p w:rsidR="0008113A" w:rsidRPr="0008113A" w:rsidRDefault="0008113A" w:rsidP="00CE1038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из отдельных детских 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работ, выполненных в течение четвер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ти, коллективную композицию.</w:t>
            </w:r>
          </w:p>
          <w:p w:rsidR="0008113A" w:rsidRPr="0008113A" w:rsidRDefault="0008113A" w:rsidP="00705F25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приемами коллектив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творческой деятельности.</w:t>
            </w:r>
          </w:p>
        </w:tc>
        <w:tc>
          <w:tcPr>
            <w:tcW w:w="1046" w:type="dxa"/>
          </w:tcPr>
          <w:p w:rsidR="0008113A" w:rsidRPr="0008113A" w:rsidRDefault="0008113A" w:rsidP="00970BEB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lastRenderedPageBreak/>
              <w:t>22.12-28.12</w:t>
            </w:r>
          </w:p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CE10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9771" w:type="dxa"/>
            <w:gridSpan w:val="6"/>
          </w:tcPr>
          <w:p w:rsidR="0008113A" w:rsidRPr="0008113A" w:rsidRDefault="0008113A" w:rsidP="00CE1038">
            <w:pPr>
              <w:pStyle w:val="Style63"/>
              <w:widowControl/>
              <w:jc w:val="center"/>
              <w:rPr>
                <w:rFonts w:ascii="Times New Roman" w:eastAsiaTheme="minorEastAsia" w:hAnsi="Times New Roman"/>
                <w:bCs/>
                <w:color w:val="000000" w:themeColor="text1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lastRenderedPageBreak/>
              <w:t>Раздел 3.</w:t>
            </w:r>
            <w:r w:rsidRPr="0008113A">
              <w:rPr>
                <w:rStyle w:val="FontStyle143"/>
                <w:rFonts w:eastAsiaTheme="minorEastAsia"/>
                <w:b w:val="0"/>
                <w:color w:val="000000" w:themeColor="text1"/>
                <w:sz w:val="24"/>
                <w:szCs w:val="24"/>
              </w:rPr>
              <w:t>Художник и зрелище (10 ч)</w:t>
            </w:r>
          </w:p>
        </w:tc>
        <w:tc>
          <w:tcPr>
            <w:tcW w:w="731" w:type="dxa"/>
          </w:tcPr>
          <w:p w:rsidR="0008113A" w:rsidRPr="0008113A" w:rsidRDefault="0008113A" w:rsidP="00CE1038">
            <w:pPr>
              <w:pStyle w:val="Style63"/>
              <w:widowControl/>
              <w:jc w:val="center"/>
              <w:rPr>
                <w:rStyle w:val="FontStyle143"/>
                <w:rFonts w:eastAsiaTheme="minorEastAsia"/>
                <w:b w:val="0"/>
                <w:color w:val="000000" w:themeColor="text1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Художник в цирке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важную роль художника в цирке (создание кра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сочных декораций, костюмов, цирк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реквизита и т.д.).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красоч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выразительные рисунки или аппли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кации на тему циркового представл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ния, передавая в них движение, х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рактеры, взаимоотношения между персонажами.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 xml:space="preserve">Учиться изображать </w:t>
            </w:r>
            <w:proofErr w:type="gramStart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яркое</w:t>
            </w:r>
            <w:proofErr w:type="gramEnd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, весе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лое, подвижное.</w:t>
            </w:r>
          </w:p>
        </w:tc>
        <w:tc>
          <w:tcPr>
            <w:tcW w:w="1046" w:type="dxa"/>
          </w:tcPr>
          <w:p w:rsidR="0008113A" w:rsidRPr="0008113A" w:rsidRDefault="001C2BFA" w:rsidP="001C2BFA">
            <w:pPr>
              <w:pStyle w:val="Style63"/>
              <w:ind w:left="-47"/>
              <w:jc w:val="center"/>
              <w:rPr>
                <w:rFonts w:ascii="Times New Roman" w:hAnsi="Times New Roman"/>
                <w:bCs/>
                <w:color w:val="000000"/>
              </w:rPr>
            </w:pPr>
            <w:bookmarkStart w:id="0" w:name="_GoBack"/>
            <w:r>
              <w:rPr>
                <w:rFonts w:ascii="Times New Roman" w:hAnsi="Times New Roman"/>
                <w:bCs/>
                <w:color w:val="000000"/>
              </w:rPr>
              <w:t>12.01.17 -18.01.17</w:t>
            </w:r>
            <w:bookmarkEnd w:id="0"/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Художник в т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атре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Сравнивать объекты, элементы теа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рально-сценического мира, видеть в них интересные выразительные реше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ния, превращения простых матери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лов в яркие образы.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и уметь объяснять роль театрального художника в создании спектакля.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Создавать «Театр на столе» — ка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тонный макет с объемными (лепн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ми, конструктивными) или плоскос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ными (расписными) декорациями и бумаж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ными фигурками персонажей сказки для игры в спектакль.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создания об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емно-пространственной компози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ции.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19.01-25.01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color w:val="000000" w:themeColor="text1"/>
                <w:sz w:val="24"/>
                <w:szCs w:val="24"/>
              </w:rPr>
              <w:t>Театр кукол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разных ви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дах кукол (перчаточные, тростевые, 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рионетки) и их истории, о кукольном театре в наши дни.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вырази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тельную куклу (характерную головку куклы, характерные детали костюма, соответствующие сказочному перс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жу); применять для работы пласт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лин, бумагу, нитки, ножницы, куски ткани.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Использовать куклу для игры в 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кольный спектакль.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26.01-08.02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Маски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Отмечать характер, настроение, 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раженные в маске, а также выраз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тельность формы и декора, созвучные образу.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Объяснять роль маски в театре и на празднике.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Конструировать выразительные и острохарактерные маски к театрал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му представлению или празднику.</w:t>
            </w:r>
          </w:p>
        </w:tc>
        <w:tc>
          <w:tcPr>
            <w:tcW w:w="1046" w:type="dxa"/>
          </w:tcPr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lastRenderedPageBreak/>
              <w:t>09.02-</w:t>
            </w:r>
          </w:p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22.02</w:t>
            </w:r>
          </w:p>
          <w:p w:rsidR="0008113A" w:rsidRPr="0008113A" w:rsidRDefault="0008113A" w:rsidP="00602C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Афиша и плакат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назначе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театральной афиши, плаката (при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влекает внимание, сообщает название, лаконично рассказывает о самом спек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такле).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Уметь видеть и определять в аф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шах-плакатах изображение, украш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ние и постройку.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творческий опыт создания э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киза афиши к спектаклю или цирко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вому представлению; добиваться об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разного единства изображения и те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Осваивать навыки лаконичного, 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коративно-обобщенного изображения (в процессе создания афиши или пла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ката).</w:t>
            </w:r>
          </w:p>
        </w:tc>
        <w:tc>
          <w:tcPr>
            <w:tcW w:w="1046" w:type="dxa"/>
          </w:tcPr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23.02-</w:t>
            </w:r>
          </w:p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15.03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Праздник в г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роде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Объяснять работу художника по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зданию облика праздничного города.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Фантазировать о том, как можно украсить город к празднику Победы (9 Мая), Нового года или на Маслени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цу, сделав его нарядным, красочным, необычным.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Создавать в рисунке проект оформ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праздника.</w:t>
            </w:r>
          </w:p>
        </w:tc>
        <w:tc>
          <w:tcPr>
            <w:tcW w:w="1046" w:type="dxa"/>
          </w:tcPr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16.03-22.03</w:t>
            </w:r>
          </w:p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a6"/>
              <w:spacing w:line="240" w:lineRule="auto"/>
              <w:ind w:firstLine="0"/>
              <w:rPr>
                <w:color w:val="000000" w:themeColor="text1"/>
                <w:sz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Школьный ка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р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навал (обобщ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ние темы)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роль праздничного оформления для организации праз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ника.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Придумывать и создавать оформл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ние к школьным и домашним празд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никам.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Участвовать в театрализованном представлении или веселом карнав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ле.</w:t>
            </w:r>
          </w:p>
          <w:p w:rsidR="0008113A" w:rsidRPr="0008113A" w:rsidRDefault="0008113A" w:rsidP="00705F25">
            <w:pPr>
              <w:pStyle w:val="af0"/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Овладевать навыками коллектив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художественного творчества.</w:t>
            </w:r>
          </w:p>
        </w:tc>
        <w:tc>
          <w:tcPr>
            <w:tcW w:w="1046" w:type="dxa"/>
          </w:tcPr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23.03-05.04</w:t>
            </w:r>
          </w:p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9771" w:type="dxa"/>
            <w:gridSpan w:val="6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43"/>
                <w:b w:val="0"/>
                <w:sz w:val="24"/>
                <w:szCs w:val="24"/>
              </w:rPr>
              <w:t>Раздел 4.</w:t>
            </w:r>
            <w:r w:rsidRPr="0008113A">
              <w:rPr>
                <w:rStyle w:val="FontStyle143"/>
                <w:b w:val="0"/>
                <w:sz w:val="24"/>
                <w:szCs w:val="24"/>
              </w:rPr>
              <w:t>Художник и музей (8 ч)</w:t>
            </w:r>
          </w:p>
        </w:tc>
        <w:tc>
          <w:tcPr>
            <w:tcW w:w="731" w:type="dxa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Style w:val="FontStyle143"/>
                <w:b w:val="0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Музей в жизни города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и объяснять роль худож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ственного музея, учиться понимать, что великие произведения искусства являются национальным достоянием.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и называть 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мые значительные музеи искусств России — Государственную Треть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ковскую галерею, Государственный рус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музей, Эрмитаж, Музей изобрази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искусств имени А. С. Пушкина.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самых ра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ных видах музеев и роли художника в создании их экспозиций.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8113A" w:rsidRPr="0008113A" w:rsidRDefault="0008113A" w:rsidP="00602C40">
            <w:pPr>
              <w:pStyle w:val="Style63"/>
              <w:widowControl/>
              <w:rPr>
                <w:rFonts w:ascii="Times New Roman" w:hAnsi="Times New Roman"/>
              </w:rPr>
            </w:pPr>
            <w:r w:rsidRPr="0008113A">
              <w:rPr>
                <w:rFonts w:ascii="Times New Roman" w:hAnsi="Times New Roman"/>
              </w:rPr>
              <w:t>06.04-12.04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Картина — ос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бый мир. Карт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на-пейзаж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представление, что карти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на — это особый мир, созданный ху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дожником, наполненный его мысл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ми, чувствами и переживаниями.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Рассуждать о творческой работе зр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теля, о своем опыте восприятия пр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изведений изобразительного иску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Рассматривать и сравнивать карт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ны-пейзажи, рассказывать о настрое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и разных состояниях, которые ху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дожник передает цветом (радостное, праздничное, грустное, таинственное, нежное и т.д.).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Знать имена крупнейших русских художников-пейзажистов.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Изображать пейзаж по представл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нию с ярко выраженным настроен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ем.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Выражать настроение в пейзаже цв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том.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13.04-26.04</w:t>
            </w:r>
          </w:p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Картина-портрет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об изобрази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тельном жанре — портрете и 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скольких известных картинах-портретах.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Рассказывать об изображенном на портрете человеке (какой он, каков его внутренний мир, особенности его характера).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Создавать портрет кого-либо из д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рогих, хорошо знакомых людей (р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тели, одноклассник, автопортрет) по представлению, используя выраз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возможности цвета.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27.04-03.05</w:t>
            </w:r>
          </w:p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Картина-натюрморт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Воспринимать картину-натюрморт как своеобразный рассказ о человеке — хозяине вещей, о времени, в кот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ром он живет, его интересах.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Понимать, что в натюрморте важ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роль играет настроение, которое х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дожник передает цветом.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Изображать натюрморт по предста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лению с ярко выраженным настрое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нием (</w:t>
            </w:r>
            <w:proofErr w:type="gramStart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, праздничное, груст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ное и т.д.).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Развивать живописные и композ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ционные навыки.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Знать имена нескольких художни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работавших в жанре натюрморта.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04.05-10.05</w:t>
            </w:r>
          </w:p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Картины ист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рические и б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ы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товые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Иметь представление о картинах 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торического и бытового жанра.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Рассказывать, рассуждать о наиболее понравившихся (любимых) картинах, об их сюжете и настроении.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композиционные на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выки.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Изображать сцену из своей повс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дневной жизни (дома, в школе, на ули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це и т.д.), выстраивая сюжетную ком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позицию.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Осваивать навыки изображения в смешанной технике (рисунок воско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выми мелками и акварель).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lastRenderedPageBreak/>
              <w:t>11.05-17.05</w:t>
            </w:r>
          </w:p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  <w:lang w:eastAsia="en-US"/>
              </w:rPr>
              <w:t>Скульптура в музее и на улице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Рассуждать, эстетически относить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ся к произведению скульптуры, объяс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значение окружающего пр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стран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для восприятия скульпт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ры.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Объяснять роль скульптурных п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мятников.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Называть несколько знакомых п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мятников и их авторов, уметь рассу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дать о созданных образах.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Называть виды скульптуры (скуль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тура в музеях, скульптурные памятни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ки, парковая скульптура), материалы, которыми работает скульптор.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Лепить фигуру человека или живо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ного, передавая выразительную пл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стику движения.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18.05-24.05</w:t>
            </w:r>
          </w:p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0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</w:tcPr>
          <w:p w:rsidR="0008113A" w:rsidRPr="0008113A" w:rsidRDefault="0008113A" w:rsidP="00705F25">
            <w:pPr>
              <w:pStyle w:val="Style86"/>
              <w:widowControl/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t>Художественная выстав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softHyphen/>
              <w:t>ка (обо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t>б</w:t>
            </w:r>
            <w:r w:rsidRPr="0008113A">
              <w:rPr>
                <w:rStyle w:val="FontStyle104"/>
                <w:rFonts w:eastAsiaTheme="minorEastAsia"/>
                <w:color w:val="000000" w:themeColor="text1"/>
                <w:sz w:val="24"/>
                <w:szCs w:val="24"/>
              </w:rPr>
              <w:t>щение темы)</w:t>
            </w:r>
          </w:p>
        </w:tc>
        <w:tc>
          <w:tcPr>
            <w:tcW w:w="4176" w:type="dxa"/>
          </w:tcPr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Участвовать в организации выстав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ки детского художественного творчест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ва, проявлять творческую активность.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Проводить экскурсии по выставке детских работ.</w:t>
            </w:r>
          </w:p>
          <w:p w:rsidR="0008113A" w:rsidRPr="0008113A" w:rsidRDefault="0008113A" w:rsidP="00705F25">
            <w:pPr>
              <w:ind w:firstLine="1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Понимать роль художника в жиз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softHyphen/>
              <w:t>ни каждого человека и рассказывать о ней.</w:t>
            </w:r>
          </w:p>
        </w:tc>
        <w:tc>
          <w:tcPr>
            <w:tcW w:w="1046" w:type="dxa"/>
          </w:tcPr>
          <w:p w:rsidR="0008113A" w:rsidRPr="0008113A" w:rsidRDefault="0008113A" w:rsidP="00830462">
            <w:pPr>
              <w:pStyle w:val="Style63"/>
              <w:widowControl/>
              <w:rPr>
                <w:rFonts w:ascii="Times New Roman" w:hAnsi="Times New Roman"/>
                <w:bCs/>
                <w:color w:val="000000"/>
              </w:rPr>
            </w:pPr>
            <w:r w:rsidRPr="0008113A">
              <w:rPr>
                <w:rFonts w:ascii="Times New Roman" w:hAnsi="Times New Roman"/>
                <w:bCs/>
                <w:color w:val="000000"/>
              </w:rPr>
              <w:t>25.05-31.05</w:t>
            </w:r>
          </w:p>
          <w:p w:rsidR="0008113A" w:rsidRPr="0008113A" w:rsidRDefault="0008113A" w:rsidP="00970B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13A" w:rsidRPr="0008113A" w:rsidTr="0008113A">
        <w:trPr>
          <w:jc w:val="center"/>
        </w:trPr>
        <w:tc>
          <w:tcPr>
            <w:tcW w:w="781" w:type="dxa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го:</w:t>
            </w:r>
          </w:p>
        </w:tc>
        <w:tc>
          <w:tcPr>
            <w:tcW w:w="6820" w:type="dxa"/>
            <w:gridSpan w:val="3"/>
            <w:vAlign w:val="center"/>
          </w:tcPr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год: 34</w:t>
            </w:r>
          </w:p>
          <w:p w:rsidR="0008113A" w:rsidRPr="0008113A" w:rsidRDefault="0008113A" w:rsidP="006E26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работ: не предусмотрено</w:t>
            </w:r>
          </w:p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 работ: не предусмотрено</w:t>
            </w:r>
          </w:p>
        </w:tc>
        <w:tc>
          <w:tcPr>
            <w:tcW w:w="1046" w:type="dxa"/>
            <w:vAlign w:val="center"/>
          </w:tcPr>
          <w:p w:rsidR="0008113A" w:rsidRPr="0008113A" w:rsidRDefault="0008113A" w:rsidP="008304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По плану: 34</w:t>
            </w:r>
          </w:p>
        </w:tc>
        <w:tc>
          <w:tcPr>
            <w:tcW w:w="1124" w:type="dxa"/>
            <w:vAlign w:val="center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113A">
              <w:rPr>
                <w:rFonts w:ascii="Times New Roman" w:hAnsi="Times New Roman" w:cs="Times New Roman"/>
                <w:sz w:val="24"/>
                <w:szCs w:val="24"/>
              </w:rPr>
              <w:t>чески:</w:t>
            </w:r>
          </w:p>
        </w:tc>
        <w:tc>
          <w:tcPr>
            <w:tcW w:w="731" w:type="dxa"/>
          </w:tcPr>
          <w:p w:rsidR="0008113A" w:rsidRPr="0008113A" w:rsidRDefault="0008113A" w:rsidP="00705F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9AF" w:rsidRDefault="008509AF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30462" w:rsidRDefault="00830462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30462" w:rsidRPr="00BD5A9D" w:rsidRDefault="00830462" w:rsidP="00F5413E">
      <w:pPr>
        <w:pStyle w:val="Style43"/>
        <w:widowControl/>
        <w:spacing w:line="240" w:lineRule="auto"/>
        <w:ind w:right="1267" w:firstLine="709"/>
        <w:jc w:val="both"/>
        <w:rPr>
          <w:rStyle w:val="FontStyle98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</w:t>
      </w:r>
    </w:p>
    <w:p w:rsidR="00891E5B" w:rsidRPr="00BD5A9D" w:rsidRDefault="725C7957" w:rsidP="006E267C">
      <w:pPr>
        <w:tabs>
          <w:tab w:val="left" w:pos="8640"/>
        </w:tabs>
        <w:spacing w:before="120" w:after="0" w:line="240" w:lineRule="auto"/>
        <w:ind w:left="708" w:right="-26" w:firstLine="1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Протокол заседания методического </w:t>
      </w:r>
      <w:r w:rsidR="00891E5B"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объединения учителей от 29.08.2016 № 1.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Согласовано.</w:t>
      </w:r>
    </w:p>
    <w:p w:rsidR="00891E5B" w:rsidRPr="00BD5A9D" w:rsidRDefault="00891E5B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Зам</w:t>
      </w:r>
      <w:proofErr w:type="gramStart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BD5A9D">
        <w:rPr>
          <w:rFonts w:ascii="Times New Roman" w:hAnsi="Times New Roman" w:cs="Times New Roman"/>
          <w:color w:val="000000" w:themeColor="text1"/>
          <w:sz w:val="24"/>
          <w:szCs w:val="24"/>
        </w:rPr>
        <w:t>иректора по УВР</w:t>
      </w:r>
    </w:p>
    <w:p w:rsidR="00891E5B" w:rsidRPr="00BD5A9D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_______________/С.В. </w:t>
      </w:r>
      <w:proofErr w:type="spellStart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Баранчикова</w:t>
      </w:r>
      <w:proofErr w:type="spellEnd"/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</w:t>
      </w:r>
    </w:p>
    <w:p w:rsidR="00891E5B" w:rsidRPr="00BD5A9D" w:rsidRDefault="725C7957" w:rsidP="002D073A">
      <w:pPr>
        <w:tabs>
          <w:tab w:val="left" w:pos="8640"/>
        </w:tabs>
        <w:spacing w:before="120" w:after="0" w:line="240" w:lineRule="auto"/>
        <w:ind w:right="-26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5A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 августа 2016г.</w:t>
      </w:r>
    </w:p>
    <w:sectPr w:rsidR="00891E5B" w:rsidRPr="00BD5A9D" w:rsidSect="00830462">
      <w:footerReference w:type="default" r:id="rId9"/>
      <w:type w:val="nextColumn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62" w:rsidRDefault="00830462" w:rsidP="00FE4D41">
      <w:pPr>
        <w:spacing w:after="0" w:line="240" w:lineRule="auto"/>
      </w:pPr>
      <w:r>
        <w:separator/>
      </w:r>
    </w:p>
  </w:endnote>
  <w:endnote w:type="continuationSeparator" w:id="0">
    <w:p w:rsidR="00830462" w:rsidRDefault="00830462" w:rsidP="00FE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, 'Arial Unicode MS'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9339670"/>
      <w:docPartObj>
        <w:docPartGallery w:val="Page Numbers (Bottom of Page)"/>
        <w:docPartUnique/>
      </w:docPartObj>
    </w:sdtPr>
    <w:sdtEndPr/>
    <w:sdtContent>
      <w:p w:rsidR="00830462" w:rsidRDefault="0083046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BF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830462" w:rsidRDefault="008304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62" w:rsidRDefault="00830462" w:rsidP="00FE4D41">
      <w:pPr>
        <w:spacing w:after="0" w:line="240" w:lineRule="auto"/>
      </w:pPr>
      <w:r>
        <w:separator/>
      </w:r>
    </w:p>
  </w:footnote>
  <w:footnote w:type="continuationSeparator" w:id="0">
    <w:p w:rsidR="00830462" w:rsidRDefault="00830462" w:rsidP="00FE4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500"/>
    <w:multiLevelType w:val="hybridMultilevel"/>
    <w:tmpl w:val="1C6E1142"/>
    <w:lvl w:ilvl="0" w:tplc="BEF436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A916B2"/>
    <w:multiLevelType w:val="hybridMultilevel"/>
    <w:tmpl w:val="DBCA7082"/>
    <w:lvl w:ilvl="0" w:tplc="8AF69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93B8B"/>
    <w:multiLevelType w:val="multilevel"/>
    <w:tmpl w:val="10E8FF8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06D2CD2"/>
    <w:multiLevelType w:val="hybridMultilevel"/>
    <w:tmpl w:val="652A7754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3614FA4"/>
    <w:multiLevelType w:val="hybridMultilevel"/>
    <w:tmpl w:val="327E943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400B24AF"/>
    <w:multiLevelType w:val="hybridMultilevel"/>
    <w:tmpl w:val="54EC726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F76BF1"/>
    <w:multiLevelType w:val="hybridMultilevel"/>
    <w:tmpl w:val="B628D1A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E8925F2"/>
    <w:multiLevelType w:val="hybridMultilevel"/>
    <w:tmpl w:val="FC5E5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2418E3"/>
    <w:multiLevelType w:val="hybridMultilevel"/>
    <w:tmpl w:val="E06AF75E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C572EBD"/>
    <w:multiLevelType w:val="hybridMultilevel"/>
    <w:tmpl w:val="0108EB7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CC71815"/>
    <w:multiLevelType w:val="hybridMultilevel"/>
    <w:tmpl w:val="0F1AA06A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A661F0"/>
    <w:multiLevelType w:val="hybridMultilevel"/>
    <w:tmpl w:val="0C487C16"/>
    <w:lvl w:ilvl="0" w:tplc="8AF693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5D5A9F"/>
    <w:multiLevelType w:val="multilevel"/>
    <w:tmpl w:val="A97C897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6F380935"/>
    <w:multiLevelType w:val="hybridMultilevel"/>
    <w:tmpl w:val="14C070B2"/>
    <w:lvl w:ilvl="0" w:tplc="D096A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11"/>
  </w:num>
  <w:num w:numId="5">
    <w:abstractNumId w:val="6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4"/>
  </w:num>
  <w:num w:numId="13">
    <w:abstractNumId w:val="2"/>
  </w:num>
  <w:num w:numId="14">
    <w:abstractNumId w:val="1"/>
  </w:num>
  <w:num w:numId="15">
    <w:abstractNumId w:val="13"/>
  </w:num>
  <w:num w:numId="16">
    <w:abstractNumId w:val="4"/>
  </w:num>
  <w:num w:numId="17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54A9F"/>
    <w:rsid w:val="00011406"/>
    <w:rsid w:val="00011CA6"/>
    <w:rsid w:val="00030176"/>
    <w:rsid w:val="00047A12"/>
    <w:rsid w:val="0005518B"/>
    <w:rsid w:val="00060C86"/>
    <w:rsid w:val="000810B9"/>
    <w:rsid w:val="0008113A"/>
    <w:rsid w:val="000A32BA"/>
    <w:rsid w:val="000C12F2"/>
    <w:rsid w:val="000D14D1"/>
    <w:rsid w:val="000D172F"/>
    <w:rsid w:val="000D45C1"/>
    <w:rsid w:val="001025E1"/>
    <w:rsid w:val="00115FF0"/>
    <w:rsid w:val="0013175F"/>
    <w:rsid w:val="001319F7"/>
    <w:rsid w:val="001343B3"/>
    <w:rsid w:val="0015204F"/>
    <w:rsid w:val="0016033F"/>
    <w:rsid w:val="00164794"/>
    <w:rsid w:val="00173DF5"/>
    <w:rsid w:val="00180E83"/>
    <w:rsid w:val="00193A70"/>
    <w:rsid w:val="00196A1F"/>
    <w:rsid w:val="001C2BFA"/>
    <w:rsid w:val="001F2B36"/>
    <w:rsid w:val="00213F24"/>
    <w:rsid w:val="00222FA8"/>
    <w:rsid w:val="0023625D"/>
    <w:rsid w:val="0024336D"/>
    <w:rsid w:val="002628E8"/>
    <w:rsid w:val="0026498E"/>
    <w:rsid w:val="002729BF"/>
    <w:rsid w:val="00281B19"/>
    <w:rsid w:val="00286402"/>
    <w:rsid w:val="002B4BC3"/>
    <w:rsid w:val="002D073A"/>
    <w:rsid w:val="002D277B"/>
    <w:rsid w:val="00304706"/>
    <w:rsid w:val="00313C7D"/>
    <w:rsid w:val="003652E6"/>
    <w:rsid w:val="00375E9C"/>
    <w:rsid w:val="003763ED"/>
    <w:rsid w:val="00382F10"/>
    <w:rsid w:val="00390156"/>
    <w:rsid w:val="003A21E6"/>
    <w:rsid w:val="003C6D40"/>
    <w:rsid w:val="003D3459"/>
    <w:rsid w:val="003E3F50"/>
    <w:rsid w:val="003E612F"/>
    <w:rsid w:val="00400CAF"/>
    <w:rsid w:val="004064AE"/>
    <w:rsid w:val="0040702A"/>
    <w:rsid w:val="00416B62"/>
    <w:rsid w:val="004355ED"/>
    <w:rsid w:val="00436B4C"/>
    <w:rsid w:val="00465B0F"/>
    <w:rsid w:val="0046601E"/>
    <w:rsid w:val="00472C3B"/>
    <w:rsid w:val="004774CE"/>
    <w:rsid w:val="00481E06"/>
    <w:rsid w:val="004A2623"/>
    <w:rsid w:val="004A42A4"/>
    <w:rsid w:val="004B65AC"/>
    <w:rsid w:val="004C3519"/>
    <w:rsid w:val="00520596"/>
    <w:rsid w:val="00520AC5"/>
    <w:rsid w:val="00531487"/>
    <w:rsid w:val="005426BF"/>
    <w:rsid w:val="00544D0C"/>
    <w:rsid w:val="00546142"/>
    <w:rsid w:val="00560213"/>
    <w:rsid w:val="005613B5"/>
    <w:rsid w:val="00581396"/>
    <w:rsid w:val="00591107"/>
    <w:rsid w:val="005C2CAF"/>
    <w:rsid w:val="005D4273"/>
    <w:rsid w:val="005F1786"/>
    <w:rsid w:val="00602C40"/>
    <w:rsid w:val="00612880"/>
    <w:rsid w:val="00613F75"/>
    <w:rsid w:val="006169C5"/>
    <w:rsid w:val="00622EA1"/>
    <w:rsid w:val="006258D6"/>
    <w:rsid w:val="00635149"/>
    <w:rsid w:val="006475BD"/>
    <w:rsid w:val="00647A35"/>
    <w:rsid w:val="00656375"/>
    <w:rsid w:val="00656BFD"/>
    <w:rsid w:val="00667FC7"/>
    <w:rsid w:val="00671639"/>
    <w:rsid w:val="00674FAF"/>
    <w:rsid w:val="00682D78"/>
    <w:rsid w:val="006856CB"/>
    <w:rsid w:val="0068631D"/>
    <w:rsid w:val="006A6E88"/>
    <w:rsid w:val="006B303F"/>
    <w:rsid w:val="006C32ED"/>
    <w:rsid w:val="006D0C7C"/>
    <w:rsid w:val="006E267C"/>
    <w:rsid w:val="006E331F"/>
    <w:rsid w:val="007036ED"/>
    <w:rsid w:val="0070488D"/>
    <w:rsid w:val="0070562A"/>
    <w:rsid w:val="00705F25"/>
    <w:rsid w:val="0070743B"/>
    <w:rsid w:val="007144D5"/>
    <w:rsid w:val="00736649"/>
    <w:rsid w:val="007452B8"/>
    <w:rsid w:val="00757884"/>
    <w:rsid w:val="0079017D"/>
    <w:rsid w:val="007905B6"/>
    <w:rsid w:val="007A2C0E"/>
    <w:rsid w:val="007A54F6"/>
    <w:rsid w:val="007B0046"/>
    <w:rsid w:val="007D2C11"/>
    <w:rsid w:val="007D7E70"/>
    <w:rsid w:val="007E6629"/>
    <w:rsid w:val="007F09CB"/>
    <w:rsid w:val="008030B3"/>
    <w:rsid w:val="00823C89"/>
    <w:rsid w:val="008254EC"/>
    <w:rsid w:val="00825A7A"/>
    <w:rsid w:val="00830161"/>
    <w:rsid w:val="00830462"/>
    <w:rsid w:val="0084006A"/>
    <w:rsid w:val="008505BC"/>
    <w:rsid w:val="008509AF"/>
    <w:rsid w:val="008532CC"/>
    <w:rsid w:val="0085385A"/>
    <w:rsid w:val="00854034"/>
    <w:rsid w:val="00857E04"/>
    <w:rsid w:val="00861FF0"/>
    <w:rsid w:val="008820BA"/>
    <w:rsid w:val="0088234F"/>
    <w:rsid w:val="00886AEA"/>
    <w:rsid w:val="00891E5B"/>
    <w:rsid w:val="008A09BE"/>
    <w:rsid w:val="008A152B"/>
    <w:rsid w:val="008B689F"/>
    <w:rsid w:val="008B6CF3"/>
    <w:rsid w:val="008D1C9B"/>
    <w:rsid w:val="008D2706"/>
    <w:rsid w:val="008D5658"/>
    <w:rsid w:val="008E5331"/>
    <w:rsid w:val="00901257"/>
    <w:rsid w:val="00913371"/>
    <w:rsid w:val="009133D7"/>
    <w:rsid w:val="00934052"/>
    <w:rsid w:val="00945B1C"/>
    <w:rsid w:val="00945DA2"/>
    <w:rsid w:val="009622D5"/>
    <w:rsid w:val="00965980"/>
    <w:rsid w:val="00970BEB"/>
    <w:rsid w:val="009712B9"/>
    <w:rsid w:val="0097662B"/>
    <w:rsid w:val="009856C3"/>
    <w:rsid w:val="00987A3B"/>
    <w:rsid w:val="00996B81"/>
    <w:rsid w:val="009C6654"/>
    <w:rsid w:val="009D17F4"/>
    <w:rsid w:val="009F026A"/>
    <w:rsid w:val="00A0084D"/>
    <w:rsid w:val="00A2101F"/>
    <w:rsid w:val="00A23D05"/>
    <w:rsid w:val="00A241AA"/>
    <w:rsid w:val="00A24FF6"/>
    <w:rsid w:val="00A27E17"/>
    <w:rsid w:val="00A37463"/>
    <w:rsid w:val="00A471CA"/>
    <w:rsid w:val="00A51EEC"/>
    <w:rsid w:val="00A54D9A"/>
    <w:rsid w:val="00A67D40"/>
    <w:rsid w:val="00A72B81"/>
    <w:rsid w:val="00A80281"/>
    <w:rsid w:val="00A80792"/>
    <w:rsid w:val="00A910AB"/>
    <w:rsid w:val="00A950A2"/>
    <w:rsid w:val="00AA6FF2"/>
    <w:rsid w:val="00AC73E4"/>
    <w:rsid w:val="00AD2B1B"/>
    <w:rsid w:val="00AE3F8B"/>
    <w:rsid w:val="00AE69F6"/>
    <w:rsid w:val="00AE6A1C"/>
    <w:rsid w:val="00B036EF"/>
    <w:rsid w:val="00B07EF5"/>
    <w:rsid w:val="00B26A96"/>
    <w:rsid w:val="00B33674"/>
    <w:rsid w:val="00B37C0E"/>
    <w:rsid w:val="00B511B0"/>
    <w:rsid w:val="00B54C8E"/>
    <w:rsid w:val="00B75AC4"/>
    <w:rsid w:val="00B9032E"/>
    <w:rsid w:val="00BA133D"/>
    <w:rsid w:val="00BB0D6C"/>
    <w:rsid w:val="00BC58CA"/>
    <w:rsid w:val="00BD5A9D"/>
    <w:rsid w:val="00BE32D4"/>
    <w:rsid w:val="00BE7094"/>
    <w:rsid w:val="00C2273A"/>
    <w:rsid w:val="00C301B7"/>
    <w:rsid w:val="00C36831"/>
    <w:rsid w:val="00C401D4"/>
    <w:rsid w:val="00C43A05"/>
    <w:rsid w:val="00C50D8E"/>
    <w:rsid w:val="00C74C7C"/>
    <w:rsid w:val="00CD3E3C"/>
    <w:rsid w:val="00CE1038"/>
    <w:rsid w:val="00CE452C"/>
    <w:rsid w:val="00CE68EB"/>
    <w:rsid w:val="00D30A31"/>
    <w:rsid w:val="00D4499D"/>
    <w:rsid w:val="00D53B6A"/>
    <w:rsid w:val="00D54A9F"/>
    <w:rsid w:val="00D72DFD"/>
    <w:rsid w:val="00D74106"/>
    <w:rsid w:val="00D9145D"/>
    <w:rsid w:val="00DC5145"/>
    <w:rsid w:val="00DD327B"/>
    <w:rsid w:val="00DE7FA5"/>
    <w:rsid w:val="00DF0BCB"/>
    <w:rsid w:val="00E010DD"/>
    <w:rsid w:val="00E20A21"/>
    <w:rsid w:val="00E26AFB"/>
    <w:rsid w:val="00E36CA6"/>
    <w:rsid w:val="00E7666C"/>
    <w:rsid w:val="00E85A1D"/>
    <w:rsid w:val="00E908D2"/>
    <w:rsid w:val="00E92CE9"/>
    <w:rsid w:val="00EA163C"/>
    <w:rsid w:val="00EA5C76"/>
    <w:rsid w:val="00EA63E0"/>
    <w:rsid w:val="00EC1438"/>
    <w:rsid w:val="00ED0CAF"/>
    <w:rsid w:val="00ED7B8F"/>
    <w:rsid w:val="00EE3661"/>
    <w:rsid w:val="00EE67B9"/>
    <w:rsid w:val="00EF0084"/>
    <w:rsid w:val="00F10C68"/>
    <w:rsid w:val="00F150F4"/>
    <w:rsid w:val="00F15226"/>
    <w:rsid w:val="00F260C2"/>
    <w:rsid w:val="00F30269"/>
    <w:rsid w:val="00F31250"/>
    <w:rsid w:val="00F41910"/>
    <w:rsid w:val="00F43B69"/>
    <w:rsid w:val="00F46946"/>
    <w:rsid w:val="00F5413E"/>
    <w:rsid w:val="00FB0C4F"/>
    <w:rsid w:val="00FC6609"/>
    <w:rsid w:val="00FC7A1F"/>
    <w:rsid w:val="00FD4AA6"/>
    <w:rsid w:val="00FE05F0"/>
    <w:rsid w:val="00FE4D41"/>
    <w:rsid w:val="725C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A3B"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uiPriority w:val="59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customStyle="1" w:styleId="13">
    <w:name w:val="Сетка таблицы1"/>
    <w:basedOn w:val="a1"/>
    <w:next w:val="a3"/>
    <w:uiPriority w:val="59"/>
    <w:rsid w:val="008509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6">
    <w:name w:val="Font Style106"/>
    <w:basedOn w:val="a0"/>
    <w:uiPriority w:val="99"/>
    <w:rsid w:val="00ED0CA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basedOn w:val="a0"/>
    <w:uiPriority w:val="99"/>
    <w:rsid w:val="00ED0CAF"/>
    <w:rPr>
      <w:rFonts w:ascii="Times New Roman" w:hAnsi="Times New Roman" w:cs="Times New Roman" w:hint="default"/>
      <w:b/>
      <w:bCs/>
      <w:smallCaps/>
      <w:sz w:val="16"/>
      <w:szCs w:val="16"/>
    </w:rPr>
  </w:style>
  <w:style w:type="paragraph" w:styleId="af0">
    <w:name w:val="No Spacing"/>
    <w:uiPriority w:val="1"/>
    <w:qFormat/>
    <w:rsid w:val="00CE10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64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31250"/>
  </w:style>
  <w:style w:type="paragraph" w:customStyle="1" w:styleId="c24">
    <w:name w:val="c24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F31250"/>
  </w:style>
  <w:style w:type="character" w:customStyle="1" w:styleId="c23">
    <w:name w:val="c23"/>
    <w:basedOn w:val="a0"/>
    <w:rsid w:val="00F31250"/>
  </w:style>
  <w:style w:type="paragraph" w:customStyle="1" w:styleId="c30">
    <w:name w:val="c30"/>
    <w:basedOn w:val="a"/>
    <w:rsid w:val="00F31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31250"/>
  </w:style>
  <w:style w:type="paragraph" w:customStyle="1" w:styleId="c40">
    <w:name w:val="c40"/>
    <w:basedOn w:val="a"/>
    <w:rsid w:val="00A9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E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331F"/>
  </w:style>
  <w:style w:type="character" w:customStyle="1" w:styleId="c4">
    <w:name w:val="c4"/>
    <w:basedOn w:val="a0"/>
    <w:rsid w:val="008D5658"/>
  </w:style>
  <w:style w:type="paragraph" w:customStyle="1" w:styleId="ParagraphStyle">
    <w:name w:val="Paragraph Style"/>
    <w:rsid w:val="008D56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3">
    <w:name w:val="Table Grid"/>
    <w:basedOn w:val="a1"/>
    <w:rsid w:val="00406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011CA6"/>
  </w:style>
  <w:style w:type="paragraph" w:styleId="a4">
    <w:name w:val="List Paragraph"/>
    <w:basedOn w:val="a"/>
    <w:uiPriority w:val="34"/>
    <w:qFormat/>
    <w:rsid w:val="00481E0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36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Новый"/>
    <w:basedOn w:val="a"/>
    <w:rsid w:val="007A2C0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9">
    <w:name w:val="Font Style19"/>
    <w:basedOn w:val="a0"/>
    <w:rsid w:val="00E85A1D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85A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E85A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505BC"/>
    <w:rPr>
      <w:b/>
      <w:bCs/>
    </w:rPr>
  </w:style>
  <w:style w:type="character" w:styleId="ac">
    <w:name w:val="Emphasis"/>
    <w:basedOn w:val="a0"/>
    <w:uiPriority w:val="20"/>
    <w:qFormat/>
    <w:rsid w:val="008505BC"/>
    <w:rPr>
      <w:i/>
      <w:iCs/>
    </w:rPr>
  </w:style>
  <w:style w:type="character" w:customStyle="1" w:styleId="c5">
    <w:name w:val="c5"/>
    <w:basedOn w:val="a0"/>
    <w:rsid w:val="00FC6609"/>
  </w:style>
  <w:style w:type="paragraph" w:customStyle="1" w:styleId="c52">
    <w:name w:val="c52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FC6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9">
    <w:name w:val="c39"/>
    <w:basedOn w:val="a0"/>
    <w:rsid w:val="00FC6609"/>
  </w:style>
  <w:style w:type="character" w:customStyle="1" w:styleId="c27">
    <w:name w:val="c27"/>
    <w:basedOn w:val="a0"/>
    <w:rsid w:val="00FC6609"/>
  </w:style>
  <w:style w:type="paragraph" w:customStyle="1" w:styleId="Style8">
    <w:name w:val="Style8"/>
    <w:basedOn w:val="a"/>
    <w:uiPriority w:val="99"/>
    <w:rsid w:val="009622D5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9622D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8">
    <w:name w:val="Font Style98"/>
    <w:basedOn w:val="a0"/>
    <w:uiPriority w:val="99"/>
    <w:rsid w:val="009622D5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9622D5"/>
    <w:rPr>
      <w:rFonts w:ascii="Arial Black" w:hAnsi="Arial Black" w:cs="Arial Black"/>
      <w:sz w:val="16"/>
      <w:szCs w:val="16"/>
    </w:rPr>
  </w:style>
  <w:style w:type="character" w:customStyle="1" w:styleId="FontStyle137">
    <w:name w:val="Font Style137"/>
    <w:basedOn w:val="a0"/>
    <w:uiPriority w:val="99"/>
    <w:rsid w:val="009622D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0"/>
    <w:uiPriority w:val="99"/>
    <w:rsid w:val="009622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6">
    <w:name w:val="Style66"/>
    <w:basedOn w:val="a"/>
    <w:uiPriority w:val="99"/>
    <w:rsid w:val="002729BF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2729BF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uiPriority w:val="99"/>
    <w:rsid w:val="002729BF"/>
    <w:rPr>
      <w:rFonts w:ascii="Times New Roman" w:hAnsi="Times New Roman" w:cs="Times New Roman"/>
      <w:sz w:val="18"/>
      <w:szCs w:val="18"/>
    </w:rPr>
  </w:style>
  <w:style w:type="paragraph" w:customStyle="1" w:styleId="Style77">
    <w:name w:val="Style77"/>
    <w:basedOn w:val="a"/>
    <w:uiPriority w:val="99"/>
    <w:rsid w:val="00674F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674FAF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79017D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45">
    <w:name w:val="Font Style145"/>
    <w:basedOn w:val="a0"/>
    <w:uiPriority w:val="99"/>
    <w:rsid w:val="00DC5145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F260C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8">
    <w:name w:val="Font Style118"/>
    <w:basedOn w:val="a0"/>
    <w:uiPriority w:val="99"/>
    <w:rsid w:val="00C74C7C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Textbody">
    <w:name w:val="Text body"/>
    <w:basedOn w:val="a"/>
    <w:rsid w:val="0001140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">
    <w:name w:val="Основной текст2"/>
    <w:basedOn w:val="a0"/>
    <w:rsid w:val="00011406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22">
    <w:name w:val="Заголовок №2 + Не полужирный"/>
    <w:basedOn w:val="a0"/>
    <w:rsid w:val="00011406"/>
    <w:rPr>
      <w:rFonts w:ascii="Times New Roman" w:eastAsia="Times New Roman" w:hAnsi="Times New Roman" w:cs="Times New Roman"/>
      <w:b w:val="0"/>
      <w:bCs w:val="0"/>
      <w:sz w:val="21"/>
      <w:szCs w:val="21"/>
    </w:rPr>
  </w:style>
  <w:style w:type="numbering" w:customStyle="1" w:styleId="WW8Num3">
    <w:name w:val="WW8Num3"/>
    <w:basedOn w:val="a2"/>
    <w:rsid w:val="00011406"/>
    <w:pPr>
      <w:numPr>
        <w:numId w:val="11"/>
      </w:numPr>
    </w:pPr>
  </w:style>
  <w:style w:type="paragraph" w:customStyle="1" w:styleId="Style72">
    <w:name w:val="Style72"/>
    <w:basedOn w:val="a"/>
    <w:uiPriority w:val="99"/>
    <w:rsid w:val="00B26A96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1">
    <w:name w:val="Font Style101"/>
    <w:basedOn w:val="a0"/>
    <w:uiPriority w:val="99"/>
    <w:rsid w:val="00B26A96"/>
    <w:rPr>
      <w:rFonts w:ascii="Times New Roman" w:hAnsi="Times New Roman" w:cs="Times New Roman"/>
      <w:spacing w:val="-40"/>
      <w:sz w:val="50"/>
      <w:szCs w:val="50"/>
    </w:rPr>
  </w:style>
  <w:style w:type="paragraph" w:customStyle="1" w:styleId="Style6">
    <w:name w:val="Style6"/>
    <w:basedOn w:val="a"/>
    <w:uiPriority w:val="99"/>
    <w:rsid w:val="0016033F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6033F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16033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16033F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033F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A54F6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E92CE9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E92CE9"/>
    <w:rPr>
      <w:rFonts w:ascii="Tahoma" w:hAnsi="Tahoma" w:cs="Tahoma"/>
      <w:b/>
      <w:bCs/>
      <w:sz w:val="18"/>
      <w:szCs w:val="18"/>
    </w:rPr>
  </w:style>
  <w:style w:type="numbering" w:customStyle="1" w:styleId="WW8Num2">
    <w:name w:val="WW8Num2"/>
    <w:basedOn w:val="a2"/>
    <w:rsid w:val="001025E1"/>
    <w:pPr>
      <w:numPr>
        <w:numId w:val="13"/>
      </w:numPr>
    </w:pPr>
  </w:style>
  <w:style w:type="paragraph" w:customStyle="1" w:styleId="Standard">
    <w:name w:val="Standard"/>
    <w:rsid w:val="008D1C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orange2">
    <w:name w:val="orange2"/>
    <w:basedOn w:val="a"/>
    <w:rsid w:val="00FE05F0"/>
    <w:pPr>
      <w:widowControl w:val="0"/>
      <w:suppressAutoHyphens/>
      <w:autoSpaceDE w:val="0"/>
      <w:autoSpaceDN w:val="0"/>
      <w:spacing w:after="0" w:line="200" w:lineRule="atLeast"/>
      <w:textAlignment w:val="baseline"/>
    </w:pPr>
    <w:rPr>
      <w:rFonts w:ascii="Mangal" w:eastAsia="Mangal" w:hAnsi="Mangal" w:cs="Mangal"/>
      <w:kern w:val="3"/>
      <w:sz w:val="36"/>
      <w:szCs w:val="36"/>
      <w:lang w:eastAsia="zh-CN" w:bidi="hi-IN"/>
    </w:rPr>
  </w:style>
  <w:style w:type="character" w:customStyle="1" w:styleId="WW-2TimesNewRoman1234567891011121314">
    <w:name w:val="WW-Основной текст (2) + Times New Roman1234567891011121314"/>
    <w:basedOn w:val="a0"/>
    <w:rsid w:val="00FE05F0"/>
    <w:rPr>
      <w:rFonts w:ascii="Times New Roman" w:eastAsia="Times New Roman" w:hAnsi="Times New Roman" w:cs="Times New Roman"/>
      <w:b w:val="0"/>
      <w:bCs w:val="0"/>
      <w:spacing w:val="0"/>
      <w:sz w:val="19"/>
      <w:szCs w:val="19"/>
    </w:rPr>
  </w:style>
  <w:style w:type="character" w:customStyle="1" w:styleId="10pt">
    <w:name w:val="Основной текст + 10 pt"/>
    <w:basedOn w:val="a0"/>
    <w:rsid w:val="00FE05F0"/>
    <w:rPr>
      <w:sz w:val="20"/>
      <w:szCs w:val="20"/>
      <w:shd w:val="clear" w:color="auto" w:fill="FFFFFF"/>
    </w:rPr>
  </w:style>
  <w:style w:type="character" w:customStyle="1" w:styleId="WW-12345678910">
    <w:name w:val="WW-Основной текст + Полужирный12345678910"/>
    <w:basedOn w:val="a0"/>
    <w:rsid w:val="00FE05F0"/>
    <w:rPr>
      <w:rFonts w:ascii="Times New Roman" w:eastAsia="Times New Roman" w:hAnsi="Times New Roman" w:cs="Times New Roman"/>
      <w:b/>
      <w:bCs/>
      <w:spacing w:val="0"/>
      <w:sz w:val="21"/>
      <w:szCs w:val="21"/>
    </w:rPr>
  </w:style>
  <w:style w:type="character" w:customStyle="1" w:styleId="11">
    <w:name w:val="Основной текст1"/>
    <w:basedOn w:val="a0"/>
    <w:rsid w:val="004A2623"/>
    <w:rPr>
      <w:rFonts w:ascii="Times New Roman" w:eastAsia="Times New Roman" w:hAnsi="Times New Roman" w:cs="Times New Roman"/>
      <w:spacing w:val="0"/>
      <w:sz w:val="21"/>
      <w:szCs w:val="21"/>
    </w:rPr>
  </w:style>
  <w:style w:type="character" w:customStyle="1" w:styleId="WW-">
    <w:name w:val="WW-Основной текст + Курсив"/>
    <w:basedOn w:val="a0"/>
    <w:rsid w:val="004A2623"/>
    <w:rPr>
      <w:rFonts w:ascii="Times New Roman" w:eastAsia="Times New Roman" w:hAnsi="Times New Roman" w:cs="Times New Roman"/>
      <w:i/>
      <w:iCs/>
      <w:spacing w:val="0"/>
      <w:sz w:val="21"/>
      <w:szCs w:val="21"/>
    </w:rPr>
  </w:style>
  <w:style w:type="paragraph" w:customStyle="1" w:styleId="c29">
    <w:name w:val="c29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C3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6C32ED"/>
  </w:style>
  <w:style w:type="character" w:styleId="ad">
    <w:name w:val="Hyperlink"/>
    <w:basedOn w:val="a0"/>
    <w:uiPriority w:val="99"/>
    <w:unhideWhenUsed/>
    <w:rsid w:val="006C32ED"/>
    <w:rPr>
      <w:color w:val="0000FF"/>
      <w:u w:val="single"/>
    </w:rPr>
  </w:style>
  <w:style w:type="character" w:customStyle="1" w:styleId="23">
    <w:name w:val="Заголовок №2"/>
    <w:basedOn w:val="a0"/>
    <w:rsid w:val="00A67D40"/>
    <w:rPr>
      <w:b/>
      <w:bCs/>
      <w:lang w:bidi="ar-SA"/>
    </w:rPr>
  </w:style>
  <w:style w:type="character" w:customStyle="1" w:styleId="210pt3">
    <w:name w:val="Основной текст (2) + 10 pt3"/>
    <w:basedOn w:val="a0"/>
    <w:rsid w:val="00560213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rsid w:val="00613F75"/>
    <w:pPr>
      <w:ind w:left="720"/>
      <w:contextualSpacing/>
    </w:pPr>
    <w:rPr>
      <w:rFonts w:ascii="Times New Roman" w:eastAsia="Times New Roman" w:hAnsi="Times New Roman" w:cs="Times New Roman"/>
      <w:sz w:val="28"/>
    </w:rPr>
  </w:style>
  <w:style w:type="paragraph" w:styleId="ae">
    <w:name w:val="Balloon Text"/>
    <w:basedOn w:val="a"/>
    <w:link w:val="af"/>
    <w:uiPriority w:val="99"/>
    <w:semiHidden/>
    <w:unhideWhenUsed/>
    <w:rsid w:val="0074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452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64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498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58">
    <w:name w:val="Style58"/>
    <w:basedOn w:val="a"/>
    <w:uiPriority w:val="99"/>
    <w:rsid w:val="00DE7FA5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19">
    <w:name w:val="Font Style119"/>
    <w:basedOn w:val="a0"/>
    <w:uiPriority w:val="99"/>
    <w:rsid w:val="00DE7FA5"/>
    <w:rPr>
      <w:rFonts w:ascii="Franklin Gothic Demi" w:hAnsi="Franklin Gothic Demi" w:cs="Franklin Gothic Demi" w:hint="default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121">
    <w:name w:val="Font Style121"/>
    <w:basedOn w:val="a0"/>
    <w:uiPriority w:val="99"/>
    <w:rsid w:val="00DE7FA5"/>
    <w:rPr>
      <w:rFonts w:ascii="Times New Roman" w:hAnsi="Times New Roman" w:cs="Times New Roman" w:hint="default"/>
      <w:sz w:val="20"/>
      <w:szCs w:val="20"/>
    </w:rPr>
  </w:style>
  <w:style w:type="character" w:customStyle="1" w:styleId="FontStyle95">
    <w:name w:val="Font Style95"/>
    <w:basedOn w:val="a0"/>
    <w:uiPriority w:val="99"/>
    <w:rsid w:val="006D0C7C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38">
    <w:name w:val="Style38"/>
    <w:basedOn w:val="a"/>
    <w:uiPriority w:val="99"/>
    <w:rsid w:val="005613B5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AC73E4"/>
    <w:rPr>
      <w:rFonts w:ascii="Times New Roman" w:hAnsi="Times New Roman" w:cs="Times New Roman" w:hint="default"/>
      <w:sz w:val="20"/>
      <w:szCs w:val="20"/>
    </w:rPr>
  </w:style>
  <w:style w:type="character" w:customStyle="1" w:styleId="FontStyle42">
    <w:name w:val="Font Style42"/>
    <w:basedOn w:val="a0"/>
    <w:uiPriority w:val="99"/>
    <w:rsid w:val="00AC73E4"/>
    <w:rPr>
      <w:rFonts w:ascii="Times New Roman" w:hAnsi="Times New Roman" w:cs="Times New Roman" w:hint="default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E6EE3-166C-46A7-BF27-FC84A8689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14</Pages>
  <Words>4622</Words>
  <Characters>26349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11</cp:revision>
  <cp:lastPrinted>2015-09-20T06:30:00Z</cp:lastPrinted>
  <dcterms:created xsi:type="dcterms:W3CDTF">2016-09-03T14:01:00Z</dcterms:created>
  <dcterms:modified xsi:type="dcterms:W3CDTF">2016-11-23T06:05:00Z</dcterms:modified>
</cp:coreProperties>
</file>