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4B" w:rsidRDefault="0075714B" w:rsidP="0075714B">
      <w:pPr>
        <w:widowControl w:val="0"/>
        <w:tabs>
          <w:tab w:val="left" w:pos="567"/>
        </w:tabs>
        <w:jc w:val="center"/>
        <w:rPr>
          <w:rFonts w:ascii="Arial" w:eastAsia="Calibri" w:hAnsi="Arial" w:cs="Arial"/>
          <w:b/>
        </w:rPr>
      </w:pPr>
      <w:r w:rsidRPr="00583BBC">
        <w:rPr>
          <w:rFonts w:ascii="Arial" w:eastAsia="Calibri" w:hAnsi="Arial" w:cs="Arial"/>
          <w:b/>
        </w:rPr>
        <w:t>Правила (порядок) определения участников продажи посредством публичного предложения, проведения продажи посредством публичного предложения в электронной форме и определения ее победителя.</w:t>
      </w:r>
    </w:p>
    <w:p w:rsidR="0075714B" w:rsidRPr="00583BBC" w:rsidRDefault="0075714B" w:rsidP="0075714B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</w:p>
    <w:p w:rsidR="0075714B" w:rsidRPr="00583BBC" w:rsidRDefault="0075714B" w:rsidP="0075714B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eastAsia="Calibri" w:hAnsi="Arial" w:cs="Arial"/>
          <w:bCs/>
        </w:rPr>
        <w:t xml:space="preserve"> В день определения участников торгов указанный в информационном сообщении о проведении продажи посредством публичного предложения в электронной форме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5714B" w:rsidRPr="00583BBC" w:rsidRDefault="0075714B" w:rsidP="0075714B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Cs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75714B" w:rsidRPr="00583BBC" w:rsidRDefault="0075714B" w:rsidP="0075714B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Cs/>
          <w:lang w:eastAsia="en-US"/>
        </w:rPr>
        <w:t>Претендент приобретает статус участника продажи</w:t>
      </w:r>
      <w:r w:rsidRPr="00583BBC">
        <w:rPr>
          <w:rFonts w:ascii="Arial" w:hAnsi="Arial" w:cs="Arial"/>
        </w:rPr>
        <w:t xml:space="preserve"> </w:t>
      </w:r>
      <w:r w:rsidRPr="00583BBC">
        <w:rPr>
          <w:rFonts w:ascii="Arial" w:eastAsia="Calibri" w:hAnsi="Arial" w:cs="Arial"/>
          <w:bCs/>
          <w:lang w:eastAsia="en-US"/>
        </w:rPr>
        <w:t>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посредством публичного предложения или об отказе в признании  участниками продажи посредством публичного предложения с указанием оснований отказа. 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en-US"/>
        </w:rPr>
        <w:t>Проведение процедуры продажи посредством публичного предложения осуществляется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Процедура продажи посредством публичного пре</w:t>
      </w:r>
      <w:r w:rsidR="00F81333">
        <w:rPr>
          <w:rFonts w:ascii="Arial" w:eastAsia="Calibri" w:hAnsi="Arial" w:cs="Arial"/>
        </w:rPr>
        <w:t xml:space="preserve">дложения проводится в день и </w:t>
      </w:r>
      <w:proofErr w:type="gramStart"/>
      <w:r w:rsidR="00F81333">
        <w:rPr>
          <w:rFonts w:ascii="Arial" w:eastAsia="Calibri" w:hAnsi="Arial" w:cs="Arial"/>
        </w:rPr>
        <w:t xml:space="preserve">во </w:t>
      </w:r>
      <w:bookmarkStart w:id="0" w:name="_GoBack"/>
      <w:bookmarkEnd w:id="0"/>
      <w:r w:rsidRPr="00583BBC">
        <w:rPr>
          <w:rFonts w:ascii="Arial" w:eastAsia="Calibri" w:hAnsi="Arial" w:cs="Arial"/>
        </w:rPr>
        <w:t>время</w:t>
      </w:r>
      <w:proofErr w:type="gramEnd"/>
      <w:r w:rsidRPr="00583BBC">
        <w:rPr>
          <w:rFonts w:ascii="Arial" w:eastAsia="Calibri" w:hAnsi="Arial" w:cs="Arial"/>
        </w:rPr>
        <w:t>, указанные в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посредством публичного предложения.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и 10 минут на представление предложений о цене имущества на каждом "шаге понижения".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eastAsia="Calibri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</w:t>
      </w:r>
      <w:r w:rsidRPr="00583BBC">
        <w:rPr>
          <w:rFonts w:ascii="Arial" w:eastAsia="Calibri" w:hAnsi="Arial" w:cs="Arial"/>
        </w:rPr>
        <w:lastRenderedPageBreak/>
        <w:t>имущества посредством публичного предложения.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Ход проведения процедуры продажи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такой продажи.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Процедура продажи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 течение одного часа со времени подписания протокола об итогах продажи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цена сделки;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Продажа посредством публичного предложения признается несостоявшейся в следующих случаях: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принято решение о признании только одного претендента участником;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714B" w:rsidRPr="00583BBC" w:rsidRDefault="0075714B" w:rsidP="0075714B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Решение о признании продажи посредством публичного предложения несостоявшейся оформляется протоколом об итогах продажи посредством публичного предложения.</w:t>
      </w:r>
    </w:p>
    <w:p w:rsidR="00EC381D" w:rsidRDefault="00EC381D"/>
    <w:sectPr w:rsidR="00EC381D" w:rsidSect="0075714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A"/>
    <w:rsid w:val="0023390A"/>
    <w:rsid w:val="0075714B"/>
    <w:rsid w:val="00EC381D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77BB"/>
  <w15:docId w15:val="{C5F0B714-2D26-4B2D-8649-273DE264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Бажина</dc:creator>
  <cp:keywords/>
  <dc:description/>
  <cp:lastModifiedBy>ARM GKH</cp:lastModifiedBy>
  <cp:revision>2</cp:revision>
  <dcterms:created xsi:type="dcterms:W3CDTF">2023-10-05T05:16:00Z</dcterms:created>
  <dcterms:modified xsi:type="dcterms:W3CDTF">2023-10-05T05:16:00Z</dcterms:modified>
</cp:coreProperties>
</file>