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B0A" w:rsidRDefault="00415B0A" w:rsidP="00415B0A">
      <w:pPr>
        <w:widowControl w:val="0"/>
        <w:autoSpaceDE w:val="0"/>
        <w:autoSpaceDN w:val="0"/>
        <w:adjustRightInd w:val="0"/>
      </w:pPr>
      <w:r>
        <w:t>уметь:</w:t>
      </w:r>
    </w:p>
    <w:p w:rsidR="00415B0A" w:rsidRDefault="00415B0A" w:rsidP="00415B0A">
      <w:pPr>
        <w:widowControl w:val="0"/>
        <w:autoSpaceDE w:val="0"/>
        <w:autoSpaceDN w:val="0"/>
        <w:adjustRightInd w:val="0"/>
      </w:pPr>
      <w:r>
        <w:t>применять на практике нормативные правовые акты при разрешении практических ситуаций;</w:t>
      </w:r>
    </w:p>
    <w:p w:rsidR="00415B0A" w:rsidRDefault="00415B0A" w:rsidP="00415B0A">
      <w:pPr>
        <w:widowControl w:val="0"/>
        <w:autoSpaceDE w:val="0"/>
        <w:autoSpaceDN w:val="0"/>
        <w:adjustRightInd w:val="0"/>
      </w:pPr>
      <w:r>
        <w:t>составлять договоры, доверенности;</w:t>
      </w:r>
    </w:p>
    <w:p w:rsidR="00415B0A" w:rsidRDefault="00415B0A" w:rsidP="00415B0A">
      <w:pPr>
        <w:widowControl w:val="0"/>
        <w:autoSpaceDE w:val="0"/>
        <w:autoSpaceDN w:val="0"/>
        <w:adjustRightInd w:val="0"/>
      </w:pPr>
      <w:r>
        <w:t>оказывать правовую помощь субъектам гражданских правоотношений;</w:t>
      </w:r>
    </w:p>
    <w:p w:rsidR="00415B0A" w:rsidRDefault="00415B0A" w:rsidP="00415B0A">
      <w:pPr>
        <w:widowControl w:val="0"/>
        <w:autoSpaceDE w:val="0"/>
        <w:autoSpaceDN w:val="0"/>
        <w:adjustRightInd w:val="0"/>
      </w:pPr>
      <w:r>
        <w:t>анализировать и решать юридические проблемы в сфере гражданских правоотношений;</w:t>
      </w:r>
    </w:p>
    <w:p w:rsidR="00415B0A" w:rsidRDefault="00415B0A" w:rsidP="00415B0A">
      <w:pPr>
        <w:widowControl w:val="0"/>
        <w:autoSpaceDE w:val="0"/>
        <w:autoSpaceDN w:val="0"/>
        <w:adjustRightInd w:val="0"/>
      </w:pPr>
      <w:r>
        <w:t>логично и грамотно излагать и обосновывать свою точку зрения по гражданско-правовой тематике;</w:t>
      </w:r>
    </w:p>
    <w:p w:rsidR="00415B0A" w:rsidRDefault="00415B0A" w:rsidP="00415B0A">
      <w:pPr>
        <w:widowControl w:val="0"/>
        <w:autoSpaceDE w:val="0"/>
        <w:autoSpaceDN w:val="0"/>
        <w:adjustRightInd w:val="0"/>
      </w:pPr>
      <w:r>
        <w:t>знать:</w:t>
      </w:r>
    </w:p>
    <w:p w:rsidR="00415B0A" w:rsidRDefault="00415B0A" w:rsidP="00415B0A">
      <w:pPr>
        <w:widowControl w:val="0"/>
        <w:autoSpaceDE w:val="0"/>
        <w:autoSpaceDN w:val="0"/>
        <w:adjustRightInd w:val="0"/>
      </w:pPr>
      <w:r>
        <w:t>понятие и основные источники гражданского права;</w:t>
      </w:r>
    </w:p>
    <w:p w:rsidR="00415B0A" w:rsidRDefault="00415B0A" w:rsidP="00415B0A">
      <w:pPr>
        <w:widowControl w:val="0"/>
        <w:autoSpaceDE w:val="0"/>
        <w:autoSpaceDN w:val="0"/>
        <w:adjustRightInd w:val="0"/>
      </w:pPr>
      <w:r>
        <w:t>понятие и особенности гражданско-правовых отношений;</w:t>
      </w:r>
    </w:p>
    <w:p w:rsidR="00415B0A" w:rsidRDefault="00415B0A" w:rsidP="00415B0A">
      <w:pPr>
        <w:widowControl w:val="0"/>
        <w:autoSpaceDE w:val="0"/>
        <w:autoSpaceDN w:val="0"/>
        <w:adjustRightInd w:val="0"/>
      </w:pPr>
      <w:r>
        <w:t>субъекты и объекты гражданского права;</w:t>
      </w:r>
    </w:p>
    <w:p w:rsidR="00415B0A" w:rsidRDefault="00415B0A" w:rsidP="00415B0A">
      <w:pPr>
        <w:widowControl w:val="0"/>
        <w:autoSpaceDE w:val="0"/>
        <w:autoSpaceDN w:val="0"/>
        <w:adjustRightInd w:val="0"/>
      </w:pPr>
      <w:r>
        <w:t>содержание гражданских прав, порядок их реализации и защиты;</w:t>
      </w:r>
    </w:p>
    <w:p w:rsidR="00415B0A" w:rsidRDefault="00415B0A" w:rsidP="00415B0A">
      <w:pPr>
        <w:widowControl w:val="0"/>
        <w:autoSpaceDE w:val="0"/>
        <w:autoSpaceDN w:val="0"/>
        <w:adjustRightInd w:val="0"/>
      </w:pPr>
      <w:r>
        <w:t>понятие, виды и условия действительности сделок;</w:t>
      </w:r>
    </w:p>
    <w:p w:rsidR="00415B0A" w:rsidRDefault="00415B0A" w:rsidP="00415B0A">
      <w:pPr>
        <w:widowControl w:val="0"/>
        <w:autoSpaceDE w:val="0"/>
        <w:autoSpaceDN w:val="0"/>
        <w:adjustRightInd w:val="0"/>
      </w:pPr>
      <w:r>
        <w:t>основные категории института представительства;</w:t>
      </w:r>
    </w:p>
    <w:p w:rsidR="00415B0A" w:rsidRDefault="00415B0A" w:rsidP="00415B0A">
      <w:pPr>
        <w:widowControl w:val="0"/>
        <w:autoSpaceDE w:val="0"/>
        <w:autoSpaceDN w:val="0"/>
        <w:adjustRightInd w:val="0"/>
      </w:pPr>
      <w:r>
        <w:t>понятие и правила исчисления сроков, в том числе срока исковой давности;</w:t>
      </w:r>
    </w:p>
    <w:p w:rsidR="00415B0A" w:rsidRDefault="00415B0A" w:rsidP="00415B0A">
      <w:pPr>
        <w:widowControl w:val="0"/>
        <w:autoSpaceDE w:val="0"/>
        <w:autoSpaceDN w:val="0"/>
        <w:adjustRightInd w:val="0"/>
      </w:pPr>
      <w:r>
        <w:t>юридическое понятие собственности, формы и виды собственности, основания возникновения и прекращения права собственности, договорные и внедоговорные обязательства;</w:t>
      </w:r>
    </w:p>
    <w:p w:rsidR="00415B0A" w:rsidRDefault="00415B0A" w:rsidP="00415B0A">
      <w:pPr>
        <w:widowControl w:val="0"/>
        <w:autoSpaceDE w:val="0"/>
        <w:autoSpaceDN w:val="0"/>
        <w:adjustRightInd w:val="0"/>
      </w:pPr>
      <w:r>
        <w:t>основные вопросы наследственного права;</w:t>
      </w:r>
    </w:p>
    <w:p w:rsidR="00F7441F" w:rsidRDefault="00415B0A" w:rsidP="00415B0A">
      <w:r>
        <w:t>гражданско-правовая ответственность</w:t>
      </w:r>
      <w:bookmarkStart w:id="0" w:name="_GoBack"/>
      <w:bookmarkEnd w:id="0"/>
    </w:p>
    <w:sectPr w:rsidR="00F74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AE3"/>
    <w:rsid w:val="001E5AE3"/>
    <w:rsid w:val="00415B0A"/>
    <w:rsid w:val="00F7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Company>НОУ СПО "ТКФК ОПС"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2016-03-17T10:21:00Z</dcterms:created>
  <dcterms:modified xsi:type="dcterms:W3CDTF">2016-03-17T10:21:00Z</dcterms:modified>
</cp:coreProperties>
</file>