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F3F" w:rsidRDefault="00B11FBA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-561520</wp:posOffset>
            </wp:positionH>
            <wp:positionV relativeFrom="paragraph">
              <wp:posOffset>-146884</wp:posOffset>
            </wp:positionV>
            <wp:extent cx="2047164" cy="1637731"/>
            <wp:effectExtent l="0" t="0" r="0" b="0"/>
            <wp:wrapNone/>
            <wp:docPr id="4" name="Рисунок 1" descr="C:\Documents and Settings\Admin\Рабочий стол\Інфарматыка 2019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Інфарматыка 2019\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64" cy="163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F3F">
        <w:t xml:space="preserve">                   </w:t>
      </w:r>
      <w:r w:rsidR="007B5161">
        <w:rPr>
          <w:noProof/>
          <w:sz w:val="30"/>
          <w:szCs w:val="30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7" type="#_x0000_t6" style="position:absolute;left:0;text-align:left;margin-left:99.4pt;margin-top:-146.9pt;width:188.15pt;height:485.1pt;rotation:90;z-index:251661312;mso-position-horizontal-relative:text;mso-position-vertical-relative:text" fillcolor="#ffc000" strokecolor="#ffc000" strokeweight="2pt">
            <v:fill color2="white [3212]" rotate="t"/>
            <v:shadow color="maroon" offset=",-8pt" offset2=",-20pt"/>
          </v:shape>
        </w:pict>
      </w: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7B5161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left:0;text-align:left;margin-left:364.6pt;margin-top:-207.7pt;width:71.45pt;height:71.3pt;z-index:251673600" fillcolor="#c00000" strokeweight="2pt">
            <v:fill color2="maroon" rotate="t"/>
            <v:shadow on="t" color="#ffc000" offset="5pt,-5pt" offset2="-2pt,2pt"/>
            <v:textpath style="font-family:&quot;Times New Roman&quot;;font-weight:bold;v-text-kern:t" trim="t" fitpath="t" string="1"/>
          </v:shape>
        </w:pict>
      </w:r>
      <w:r>
        <w:rPr>
          <w:noProof/>
          <w:sz w:val="30"/>
          <w:szCs w:val="30"/>
        </w:rPr>
        <w:pict>
          <v:oval id="_x0000_s1035" style="position:absolute;left:0;text-align:left;margin-left:331.2pt;margin-top:-228.95pt;width:133.05pt;height:122.2pt;z-index:251672576" fillcolor="#ffdc6d" strokecolor="maroon" strokeweight="1.5pt">
            <v:fill color2="white [3212]" rotate="t" focusposition=".5,.5" focussize="" type="gradientRadial"/>
            <v:shadow on="t" color="maroon" offset="5pt,-5pt" offset2="-2pt,2pt"/>
          </v:oval>
        </w:pict>
      </w:r>
      <w:r>
        <w:rPr>
          <w:noProof/>
          <w:sz w:val="30"/>
          <w:szCs w:val="30"/>
        </w:rPr>
        <w:pict>
          <v:shape id="_x0000_s1034" type="#_x0000_t136" style="position:absolute;left:0;text-align:left;margin-left:38.25pt;margin-top:-72.5pt;width:397.8pt;height:60.2pt;z-index:251671552" fillcolor="#c00000" strokeweight="1.75pt">
            <v:fill color2="maroon" rotate="t"/>
            <v:shadow on="t" color="#ffc000" offset="0,0" offset2="-12pt,12pt"/>
            <v:textpath style="font-family:&quot;Times New Roman&quot;;font-weight:bold;v-text-kern:t" trim="t" fitpath="t" string="Нарматыўнае&#10;прававое забеспячэнне"/>
          </v:shape>
        </w:pict>
      </w:r>
      <w:r>
        <w:rPr>
          <w:noProof/>
          <w:sz w:val="30"/>
          <w:szCs w:val="30"/>
        </w:rPr>
        <w:pict>
          <v:rect id="_x0000_s1033" style="position:absolute;left:0;text-align:left;margin-left:25.6pt;margin-top:-86.2pt;width:421.2pt;height:82.8pt;z-index:251670528" strokecolor="maroon" strokeweight="1.5pt">
            <v:fill color2="#ffdc6d" rotate="t" angle="-45" type="gradient"/>
            <v:shadow on="t" color="maroon" offset="6pt,6pt"/>
          </v:rect>
        </w:pict>
      </w:r>
    </w:p>
    <w:p w:rsidR="004D2F3F" w:rsidRDefault="007B5161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6" type="#_x0000_t114" style="position:absolute;left:0;text-align:left;margin-left:24.55pt;margin-top:1.95pt;width:422.25pt;height:286.65pt;z-index:251660288" fillcolor="#ffdc6d" strokecolor="maroon" strokeweight="1.5pt">
            <v:fill rotate="t" angle="-135" focus="100%" type="gradient"/>
            <v:shadow on="t" color="maroon" offset="6pt,-6pt"/>
          </v:shape>
        </w:pict>
      </w:r>
    </w:p>
    <w:p w:rsidR="004D2F3F" w:rsidRDefault="007B5161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2" type="#_x0000_t136" style="position:absolute;left:0;text-align:left;margin-left:74pt;margin-top:-.25pt;width:318.1pt;height:141.85pt;z-index:251669504" fillcolor="#c00000" strokeweight="1.75pt">
            <v:fill color2="maroon" rotate="t"/>
            <v:shadow on="t" color="#ffc000" offset=",-1pt" offset2="-8pt,10pt"/>
            <v:textpath style="font-family:&quot;Times New Roman&quot;;font-weight:bold;v-text-kern:t" trim="t" fitpath="t" string="Канцэпцыя&#10;вучэбнага&#10;прадмета"/>
          </v:shape>
        </w:pict>
      </w:r>
      <w:r>
        <w:rPr>
          <w:noProof/>
          <w:sz w:val="30"/>
          <w:szCs w:val="30"/>
        </w:rPr>
        <w:pict>
          <v:shape id="_x0000_s1028" type="#_x0000_t6" style="position:absolute;left:0;text-align:left;margin-left:130.55pt;margin-top:-430pt;width:170.65pt;height:529.85pt;rotation:90;z-index:251662336" fillcolor="#ffdc6d" strokecolor="maroon" strokeweight="2pt">
            <v:fill color2="white [3212]" rotate="t" focusposition=".5,.5" focussize="" type="gradientRadial"/>
            <v:shadow on="t" color="maroon" offset=",-8pt" offset2=",-20pt"/>
          </v:shape>
        </w:pict>
      </w: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7B5161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7" type="#_x0000_t136" style="position:absolute;left:0;text-align:left;margin-left:38.25pt;margin-top:12.35pt;width:387.9pt;height:53.75pt;z-index:251674624" fillcolor="#c00000" strokeweight="1.75pt">
            <v:fill color2="maroon" rotate="t"/>
            <v:shadow on="t" color="#ffc000" offset=",-1pt" offset2="-8pt,10pt"/>
            <v:textpath style="font-family:&quot;Times New Roman&quot;;font-weight:bold;v-text-kern:t" trim="t" fitpath="t" string="&quot;Інфарматыка&quot;"/>
          </v:shape>
        </w:pict>
      </w: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B11FBA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43815</wp:posOffset>
            </wp:positionV>
            <wp:extent cx="4680585" cy="3220720"/>
            <wp:effectExtent l="0" t="0" r="0" b="0"/>
            <wp:wrapNone/>
            <wp:docPr id="10" name="Рисунок 4" descr="C:\Documents and Settings\Admin\Рабочий стол\Інфарматыка 2019\26201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Інфарматыка 2019\262010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7B5161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29" type="#_x0000_t6" style="position:absolute;left:0;text-align:left;margin-left:96.8pt;margin-top:-154.1pt;width:221.25pt;height:535.5pt;rotation:270;z-index:251664384" fillcolor="maroon" stroked="f" strokeweight="2pt">
            <v:fill color2="white [3212]" rotate="t"/>
            <v:shadow on="t" color="maroon" offset="5pt,-13pt" offset2="-2pt,-14pt"/>
          </v:shape>
        </w:pict>
      </w:r>
    </w:p>
    <w:p w:rsidR="004D2F3F" w:rsidRDefault="007B5161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0" type="#_x0000_t6" style="position:absolute;left:0;text-align:left;margin-left:112.05pt;margin-top:-155.65pt;width:197.6pt;height:533.25pt;rotation:270;z-index:251665408" fillcolor="#ffc000" stroked="f" strokeweight="2pt">
            <v:fill color2="white [3212]" rotate="t"/>
            <v:shadow color="#ffc000" offset="12pt,-11pt" offset2="12pt,-10pt"/>
          </v:shape>
        </w:pict>
      </w: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7B5161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1" type="#_x0000_t6" style="position:absolute;left:0;text-align:left;margin-left:121.75pt;margin-top:-174.25pt;width:178.2pt;height:531.75pt;rotation:270;z-index:251666432" fillcolor="#ffdc6d" stroked="f" strokeweight="2pt">
            <v:fill color2="white [3212]" rotate="t" focusposition=".5,.5" focussize="" type="gradientRadial"/>
            <v:shadow color="#ffc000" offset="12pt,-11pt" offset2="12pt,-10pt"/>
          </v:shape>
        </w:pict>
      </w: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4D2F3F" w:rsidRDefault="004D2F3F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B11FBA" w:rsidRDefault="00B11FBA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B11FBA" w:rsidRDefault="00B11FBA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B11FBA" w:rsidRDefault="00B11FBA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B11FBA" w:rsidRDefault="00B11FBA" w:rsidP="004D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B36785" w:rsidRPr="00B36785" w:rsidRDefault="00B36785" w:rsidP="00B36785">
      <w:pPr>
        <w:spacing w:line="276" w:lineRule="auto"/>
        <w:ind w:left="5040" w:firstLine="720"/>
        <w:jc w:val="both"/>
        <w:rPr>
          <w:sz w:val="30"/>
          <w:szCs w:val="30"/>
        </w:rPr>
      </w:pPr>
      <w:r w:rsidRPr="00B36785">
        <w:rPr>
          <w:sz w:val="30"/>
          <w:szCs w:val="30"/>
        </w:rPr>
        <w:lastRenderedPageBreak/>
        <w:t>УТВЕРЖДЕНО</w:t>
      </w:r>
    </w:p>
    <w:p w:rsidR="00B36785" w:rsidRPr="00B36785" w:rsidRDefault="00B36785" w:rsidP="00B36785">
      <w:pPr>
        <w:spacing w:line="276" w:lineRule="auto"/>
        <w:ind w:left="5040" w:firstLine="720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Приказ </w:t>
      </w:r>
    </w:p>
    <w:p w:rsidR="00B36785" w:rsidRPr="00B36785" w:rsidRDefault="00B36785" w:rsidP="00B36785">
      <w:pPr>
        <w:spacing w:line="276" w:lineRule="auto"/>
        <w:ind w:left="5760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Министерства образования Республики Беларусь</w:t>
      </w:r>
    </w:p>
    <w:p w:rsidR="00B36785" w:rsidRPr="00B36785" w:rsidRDefault="00B36785" w:rsidP="00B36785">
      <w:pPr>
        <w:spacing w:line="276" w:lineRule="auto"/>
        <w:ind w:left="5760"/>
        <w:jc w:val="both"/>
        <w:rPr>
          <w:b/>
          <w:sz w:val="30"/>
          <w:szCs w:val="30"/>
        </w:rPr>
      </w:pPr>
      <w:r w:rsidRPr="00B36785">
        <w:rPr>
          <w:sz w:val="30"/>
          <w:szCs w:val="30"/>
        </w:rPr>
        <w:t>от 29.05.2009 № 675</w:t>
      </w:r>
    </w:p>
    <w:p w:rsidR="00B36785" w:rsidRPr="00B36785" w:rsidRDefault="00B36785" w:rsidP="00B36785">
      <w:pPr>
        <w:spacing w:line="276" w:lineRule="auto"/>
        <w:ind w:left="5760"/>
        <w:jc w:val="both"/>
        <w:rPr>
          <w:b/>
          <w:sz w:val="30"/>
          <w:szCs w:val="30"/>
        </w:rPr>
      </w:pPr>
    </w:p>
    <w:p w:rsidR="00B36785" w:rsidRPr="00A56279" w:rsidRDefault="00B36785" w:rsidP="00B36785">
      <w:pPr>
        <w:spacing w:line="276" w:lineRule="auto"/>
        <w:ind w:firstLine="720"/>
        <w:jc w:val="center"/>
        <w:rPr>
          <w:b/>
          <w:color w:val="C00000"/>
          <w:sz w:val="36"/>
          <w:szCs w:val="30"/>
        </w:rPr>
      </w:pPr>
      <w:r w:rsidRPr="00A56279">
        <w:rPr>
          <w:b/>
          <w:color w:val="C00000"/>
          <w:sz w:val="36"/>
          <w:szCs w:val="30"/>
        </w:rPr>
        <w:t xml:space="preserve">Концепция учебного предмета </w:t>
      </w:r>
    </w:p>
    <w:p w:rsidR="00B36785" w:rsidRPr="00A56279" w:rsidRDefault="00B36785" w:rsidP="00B36785">
      <w:pPr>
        <w:spacing w:line="276" w:lineRule="auto"/>
        <w:ind w:firstLine="720"/>
        <w:jc w:val="center"/>
        <w:rPr>
          <w:b/>
          <w:color w:val="C00000"/>
          <w:sz w:val="36"/>
          <w:szCs w:val="30"/>
        </w:rPr>
      </w:pPr>
      <w:r w:rsidRPr="00A56279">
        <w:rPr>
          <w:b/>
          <w:color w:val="C00000"/>
          <w:sz w:val="36"/>
          <w:szCs w:val="30"/>
        </w:rPr>
        <w:t xml:space="preserve">«Информатика» </w:t>
      </w:r>
    </w:p>
    <w:p w:rsidR="00B36785" w:rsidRPr="00A56279" w:rsidRDefault="00B36785" w:rsidP="00B36785">
      <w:pPr>
        <w:pStyle w:val="3"/>
        <w:spacing w:before="0" w:after="0" w:line="276" w:lineRule="auto"/>
        <w:rPr>
          <w:rFonts w:ascii="Times New Roman" w:hAnsi="Times New Roman" w:cs="Times New Roman"/>
          <w:bCs w:val="0"/>
          <w:color w:val="C00000"/>
          <w:sz w:val="30"/>
          <w:szCs w:val="30"/>
        </w:rPr>
      </w:pPr>
      <w:r w:rsidRPr="00A56279">
        <w:rPr>
          <w:rFonts w:ascii="Times New Roman" w:hAnsi="Times New Roman" w:cs="Times New Roman"/>
          <w:bCs w:val="0"/>
          <w:color w:val="C00000"/>
          <w:sz w:val="30"/>
          <w:szCs w:val="30"/>
        </w:rPr>
        <w:t>1. Введение</w:t>
      </w:r>
    </w:p>
    <w:p w:rsidR="00B36785" w:rsidRPr="00B36785" w:rsidRDefault="00B36785" w:rsidP="00B36785">
      <w:pPr>
        <w:spacing w:line="276" w:lineRule="auto"/>
        <w:ind w:firstLine="720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Современный этап развития общества принято рассматривать в контексте широкой информатизации всех его сфер. Данный процесс, включая неизбежно возникающие при его реализации проблемы и предлагаемые пути их решения, комплексно характеризуется переходом от индустриального к так называемому постиндустриальному информационному обществу. К его сущностным характеристикам относят: изменение роли информации, рассмотрение ее в качестве основного ресурса развития; возрастание качества потребления и производства, становление развитого рынка информационных продуктов и услуг; ускорение темпов роста объемов информации и обеспечение свободного доступа к ней широких масс населения; расширение границ применения компьютерных информационных технологий во всех областях жизнедеятельности человека, изменение уклада его жизни, включая сферу образования, производства, культуры, досуга и др.</w:t>
      </w:r>
    </w:p>
    <w:p w:rsidR="00B36785" w:rsidRPr="00B36785" w:rsidRDefault="00B36785" w:rsidP="00B36785">
      <w:pPr>
        <w:spacing w:line="276" w:lineRule="auto"/>
        <w:ind w:firstLine="720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Продолжающееся в настоящее время формирование единого глобального информационного пространства требует актуализации соответствующих педагогических усилий по подготовке подрастающего поколения к жизни в условиях динамичности, изменчивости направлений дальнейшего развития социума и сферы производства, формированию у них механизмов самоорганизации, самоопределения и самообразования, нацеленности на постоянное развитие себя, общества и государства. На систему образования, как на главный институт социализации личности и формирования ее мировоззрения, возлагается комплекс соответствующих задач по обеспечению подготовленного, осознанного и ответственного вхождения подрастающего поколения в систему общественных связей и отношений, занятия активной </w:t>
      </w:r>
      <w:r w:rsidRPr="00B36785">
        <w:rPr>
          <w:sz w:val="30"/>
          <w:szCs w:val="30"/>
        </w:rPr>
        <w:lastRenderedPageBreak/>
        <w:t xml:space="preserve">гражданской позиции на прочном фундаменте патриотизма, гармоничности духовного и интеллектуального развития. Значительная роль в решении обозначенных задач принадлежит информатике как науке и учебному предмету в общеобразовательных учреждениях. </w:t>
      </w:r>
    </w:p>
    <w:p w:rsidR="00B36785" w:rsidRPr="00B36785" w:rsidRDefault="00B36785" w:rsidP="00B36785">
      <w:pPr>
        <w:spacing w:line="276" w:lineRule="auto"/>
        <w:ind w:firstLine="720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Информатика как наука, все более отчетливо проявляет себя в качестве особой области фундаментального знания методологического и метапредметного уровня, выполняя интегративную функцию в системе естественно-математических и социально-гуманитарных наук. В настоящее время, как никогда ранее, идут активные процессы ее развития и обновления, обусловленные высокими темпами прогресса в области техники и соответствующих производственных технологий. Возникает необходимость переосмысления роли и значения информатики как  учебного предмет</w:t>
      </w:r>
      <w:r w:rsidRPr="00B36785">
        <w:rPr>
          <w:sz w:val="30"/>
          <w:szCs w:val="30"/>
          <w:lang w:val="be-BY"/>
        </w:rPr>
        <w:t>а в структуре общего среднего обазования</w:t>
      </w:r>
      <w:r w:rsidRPr="00B36785">
        <w:rPr>
          <w:sz w:val="30"/>
          <w:szCs w:val="30"/>
        </w:rPr>
        <w:t>, определения методологических оснований, подходов и принципов построения содержания учебного предмета в условиях перехода к информационному обществу. Актуализируются вопросы о сущности и роли учебного предмета «Информатика» в условиях современного информационного общества и глобальных коммуникаций, его значимости в современном образовании, а также о педагогической эффективности методов, средств и организационных форм обучения информат</w:t>
      </w:r>
      <w:r w:rsidRPr="00B36785">
        <w:rPr>
          <w:sz w:val="30"/>
          <w:szCs w:val="30"/>
        </w:rPr>
        <w:t>и</w:t>
      </w:r>
      <w:r w:rsidRPr="00B36785">
        <w:rPr>
          <w:sz w:val="30"/>
          <w:szCs w:val="30"/>
        </w:rPr>
        <w:t>ке, благодаря которым каждый учащийся сможет достичь акмеологич</w:t>
      </w:r>
      <w:r w:rsidRPr="00B36785">
        <w:rPr>
          <w:sz w:val="30"/>
          <w:szCs w:val="30"/>
        </w:rPr>
        <w:t>е</w:t>
      </w:r>
      <w:r w:rsidRPr="00B36785">
        <w:rPr>
          <w:sz w:val="30"/>
          <w:szCs w:val="30"/>
        </w:rPr>
        <w:t>ской вершины развития, возможной в школьном возрасте.</w:t>
      </w:r>
    </w:p>
    <w:p w:rsidR="00B36785" w:rsidRPr="00A56279" w:rsidRDefault="00B36785" w:rsidP="00B36785">
      <w:pPr>
        <w:pStyle w:val="3"/>
        <w:spacing w:before="0" w:after="0" w:line="276" w:lineRule="auto"/>
        <w:rPr>
          <w:rFonts w:ascii="Times New Roman" w:hAnsi="Times New Roman" w:cs="Times New Roman"/>
          <w:bCs w:val="0"/>
          <w:color w:val="C00000"/>
          <w:sz w:val="30"/>
          <w:szCs w:val="30"/>
        </w:rPr>
      </w:pPr>
      <w:r w:rsidRPr="00A56279">
        <w:rPr>
          <w:rFonts w:ascii="Times New Roman" w:hAnsi="Times New Roman" w:cs="Times New Roman"/>
          <w:bCs w:val="0"/>
          <w:color w:val="C00000"/>
          <w:sz w:val="30"/>
          <w:szCs w:val="30"/>
        </w:rPr>
        <w:t>2. Исходные методологические посылки и принципы построения содержания учебного предмета</w:t>
      </w:r>
    </w:p>
    <w:p w:rsidR="00B36785" w:rsidRPr="00B36785" w:rsidRDefault="00B36785" w:rsidP="00B36785">
      <w:pPr>
        <w:spacing w:line="276" w:lineRule="auto"/>
        <w:ind w:firstLine="720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Учебный предмет «Информатика» на уровне общего среднего образования направлен на подготовку учащихся к деятельности с использованием современных компьютерных технологий. </w:t>
      </w:r>
    </w:p>
    <w:p w:rsidR="00B36785" w:rsidRPr="00B36785" w:rsidRDefault="00B36785" w:rsidP="00B36785">
      <w:pPr>
        <w:spacing w:line="276" w:lineRule="auto"/>
        <w:ind w:firstLine="709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Тенденции развития  данного учебного предмета в нашем государстве  соответствуют мировым: </w:t>
      </w:r>
    </w:p>
    <w:p w:rsidR="00B36785" w:rsidRPr="00B36785" w:rsidRDefault="00B36785" w:rsidP="00B36785">
      <w:pPr>
        <w:numPr>
          <w:ilvl w:val="0"/>
          <w:numId w:val="36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учащиеся знакомятся с интуитивно ясными средствами стандартного интерфе</w:t>
      </w:r>
      <w:r w:rsidRPr="00B36785">
        <w:rPr>
          <w:sz w:val="30"/>
          <w:szCs w:val="30"/>
        </w:rPr>
        <w:t>й</w:t>
      </w:r>
      <w:r w:rsidRPr="00B36785">
        <w:rPr>
          <w:sz w:val="30"/>
          <w:szCs w:val="30"/>
        </w:rPr>
        <w:t>са, после чего специфические особенности работы с конкретными программными средами и техническими устройствами осваиваются самостоятельно в ходе их применения;</w:t>
      </w:r>
    </w:p>
    <w:p w:rsidR="00B36785" w:rsidRPr="00B36785" w:rsidRDefault="00B36785" w:rsidP="00B36785">
      <w:pPr>
        <w:numPr>
          <w:ilvl w:val="0"/>
          <w:numId w:val="36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изучение информатики и информационных технологий происходит за счет практической отработки умений, а также в </w:t>
      </w:r>
      <w:r w:rsidRPr="00B36785">
        <w:rPr>
          <w:sz w:val="30"/>
          <w:szCs w:val="30"/>
        </w:rPr>
        <w:lastRenderedPageBreak/>
        <w:t>ходе изуч</w:t>
      </w:r>
      <w:r w:rsidRPr="00B36785">
        <w:rPr>
          <w:sz w:val="30"/>
          <w:szCs w:val="30"/>
        </w:rPr>
        <w:t>е</w:t>
      </w:r>
      <w:r w:rsidRPr="00B36785">
        <w:rPr>
          <w:sz w:val="30"/>
          <w:szCs w:val="30"/>
        </w:rPr>
        <w:t>ния учебных предметов, во внеучебной и внешкольной де</w:t>
      </w:r>
      <w:r w:rsidRPr="00B36785">
        <w:rPr>
          <w:sz w:val="30"/>
          <w:szCs w:val="30"/>
        </w:rPr>
        <w:t>я</w:t>
      </w:r>
      <w:r w:rsidRPr="00B36785">
        <w:rPr>
          <w:sz w:val="30"/>
          <w:szCs w:val="30"/>
        </w:rPr>
        <w:t xml:space="preserve">тельности; </w:t>
      </w:r>
    </w:p>
    <w:p w:rsidR="00B36785" w:rsidRPr="00B36785" w:rsidRDefault="00B36785" w:rsidP="00B36785">
      <w:pPr>
        <w:numPr>
          <w:ilvl w:val="0"/>
          <w:numId w:val="36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изучение языков программирования является составной частью общеобразовательной подготовки учащихся;</w:t>
      </w:r>
    </w:p>
    <w:p w:rsidR="00B36785" w:rsidRPr="00B36785" w:rsidRDefault="00B36785" w:rsidP="00B36785">
      <w:pPr>
        <w:numPr>
          <w:ilvl w:val="0"/>
          <w:numId w:val="36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начало изучения информатики переносится в начальную школу, что пр</w:t>
      </w:r>
      <w:r w:rsidRPr="00B36785">
        <w:rPr>
          <w:sz w:val="30"/>
          <w:szCs w:val="30"/>
        </w:rPr>
        <w:t>и</w:t>
      </w:r>
      <w:r w:rsidRPr="00B36785">
        <w:rPr>
          <w:sz w:val="30"/>
          <w:szCs w:val="30"/>
        </w:rPr>
        <w:t>водит к повышению эффективности учебной деятельности учащихся на посл</w:t>
      </w:r>
      <w:r w:rsidRPr="00B36785">
        <w:rPr>
          <w:sz w:val="30"/>
          <w:szCs w:val="30"/>
        </w:rPr>
        <w:t>е</w:t>
      </w:r>
      <w:r w:rsidRPr="00B36785">
        <w:rPr>
          <w:sz w:val="30"/>
          <w:szCs w:val="30"/>
        </w:rPr>
        <w:t>дующих ступенях обучения;</w:t>
      </w:r>
    </w:p>
    <w:p w:rsidR="00B36785" w:rsidRPr="00B36785" w:rsidRDefault="00B36785" w:rsidP="00B36785">
      <w:pPr>
        <w:numPr>
          <w:ilvl w:val="0"/>
          <w:numId w:val="36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рассматриваются вопросы «социальной информатики» (этические и пр</w:t>
      </w:r>
      <w:r w:rsidRPr="00B36785">
        <w:rPr>
          <w:sz w:val="30"/>
          <w:szCs w:val="30"/>
        </w:rPr>
        <w:t>а</w:t>
      </w:r>
      <w:r w:rsidRPr="00B36785">
        <w:rPr>
          <w:sz w:val="30"/>
          <w:szCs w:val="30"/>
        </w:rPr>
        <w:t>вовые вопросы работы с информацией, безопасность работы в Интернет и т.д.).</w:t>
      </w:r>
    </w:p>
    <w:p w:rsidR="00B36785" w:rsidRPr="00B36785" w:rsidRDefault="00B36785" w:rsidP="00B36785">
      <w:pPr>
        <w:spacing w:line="276" w:lineRule="auto"/>
        <w:ind w:firstLine="720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Исходным положением построения содержания  учебного предмета является интеграция основного и дополнительного образ</w:t>
      </w:r>
      <w:r w:rsidRPr="00B36785">
        <w:rPr>
          <w:sz w:val="30"/>
          <w:szCs w:val="30"/>
        </w:rPr>
        <w:t>о</w:t>
      </w:r>
      <w:r w:rsidRPr="00B36785">
        <w:rPr>
          <w:sz w:val="30"/>
          <w:szCs w:val="30"/>
        </w:rPr>
        <w:t>вания. В процессе обучения необходимо подготовить учащихся успешно применять информацио</w:t>
      </w:r>
      <w:r w:rsidRPr="00B36785">
        <w:rPr>
          <w:sz w:val="30"/>
          <w:szCs w:val="30"/>
        </w:rPr>
        <w:t>н</w:t>
      </w:r>
      <w:r w:rsidRPr="00B36785">
        <w:rPr>
          <w:sz w:val="30"/>
          <w:szCs w:val="30"/>
        </w:rPr>
        <w:t xml:space="preserve">ные компьютерные технологии, осваивать «киберпространство», в том числе и образовательное. </w:t>
      </w:r>
    </w:p>
    <w:p w:rsidR="00B36785" w:rsidRPr="00B36785" w:rsidRDefault="00B36785" w:rsidP="00B36785">
      <w:pPr>
        <w:spacing w:line="276" w:lineRule="auto"/>
        <w:ind w:firstLine="720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В обучении информатике косвенное опосредованное управление учебной деятел</w:t>
      </w:r>
      <w:r w:rsidRPr="00B36785">
        <w:rPr>
          <w:sz w:val="30"/>
          <w:szCs w:val="30"/>
        </w:rPr>
        <w:t>ь</w:t>
      </w:r>
      <w:r w:rsidRPr="00B36785">
        <w:rPr>
          <w:sz w:val="30"/>
          <w:szCs w:val="30"/>
        </w:rPr>
        <w:t>ностью учащихся превалирует над прямым управлением. Выстраивание персональной образовательной деятельности для каждого учащегося, управление ею, является самостоятельной метод</w:t>
      </w:r>
      <w:r w:rsidRPr="00B36785">
        <w:rPr>
          <w:sz w:val="30"/>
          <w:szCs w:val="30"/>
        </w:rPr>
        <w:t>о</w:t>
      </w:r>
      <w:r w:rsidRPr="00B36785">
        <w:rPr>
          <w:sz w:val="30"/>
          <w:szCs w:val="30"/>
        </w:rPr>
        <w:t>логической проблемой. Каждый учащийся осуществляет учебную деятельность со своей скоростью, в своем индивидуальном темпе. Учебный материал подб</w:t>
      </w:r>
      <w:r w:rsidRPr="00B36785">
        <w:rPr>
          <w:sz w:val="30"/>
          <w:szCs w:val="30"/>
        </w:rPr>
        <w:t>и</w:t>
      </w:r>
      <w:r w:rsidRPr="00B36785">
        <w:rPr>
          <w:sz w:val="30"/>
          <w:szCs w:val="30"/>
        </w:rPr>
        <w:t>рается таким образом, чтобы темпоритм соответствовал возрастным и психологическим особенностям, не опережал развития учащихся и соответствовал некоторым усредненным нормам. Дифференциация, индивидуализация и выбор направления обучения – важные пр</w:t>
      </w:r>
      <w:r w:rsidRPr="00B36785">
        <w:rPr>
          <w:sz w:val="30"/>
          <w:szCs w:val="30"/>
        </w:rPr>
        <w:t>о</w:t>
      </w:r>
      <w:r w:rsidRPr="00B36785">
        <w:rPr>
          <w:sz w:val="30"/>
          <w:szCs w:val="30"/>
        </w:rPr>
        <w:t>цессы, которые должны в полной мере соответствовать личностным и индив</w:t>
      </w:r>
      <w:r w:rsidRPr="00B36785">
        <w:rPr>
          <w:sz w:val="30"/>
          <w:szCs w:val="30"/>
        </w:rPr>
        <w:t>и</w:t>
      </w:r>
      <w:r w:rsidRPr="00B36785">
        <w:rPr>
          <w:sz w:val="30"/>
          <w:szCs w:val="30"/>
        </w:rPr>
        <w:t>дуальным особенностям развития учащихся. Построение содержания учебного предмета «Информатика» должно предусматривать, как одновременно обучать всех, но с разной скоростью, «по-разному».</w:t>
      </w:r>
    </w:p>
    <w:p w:rsidR="00B36785" w:rsidRPr="00B36785" w:rsidRDefault="00B36785" w:rsidP="00B36785">
      <w:pPr>
        <w:spacing w:line="276" w:lineRule="auto"/>
        <w:ind w:firstLine="720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Назначение обучения информатике учащихся состоит в обеспечении возможности получения каждым из них качественного образования мирового уровня. Участие в олимпиадах, конкурсах различного уровня, международных проектах создают возможность проявления и получения образования на глобальном уровне, что соответствует качеству образования мирового уровня. Сравнением </w:t>
      </w:r>
      <w:r w:rsidRPr="00B36785">
        <w:rPr>
          <w:sz w:val="30"/>
          <w:szCs w:val="30"/>
        </w:rPr>
        <w:lastRenderedPageBreak/>
        <w:t>своих успехов и успехов других достигается сочетание основного и д</w:t>
      </w:r>
      <w:r w:rsidRPr="00B36785">
        <w:rPr>
          <w:sz w:val="30"/>
          <w:szCs w:val="30"/>
        </w:rPr>
        <w:t>о</w:t>
      </w:r>
      <w:r w:rsidRPr="00B36785">
        <w:rPr>
          <w:sz w:val="30"/>
          <w:szCs w:val="30"/>
        </w:rPr>
        <w:t>полнительного образования, которое может выражаться как в организованных формах (кружки, секции, факультативы, дистанционное обучение), так и посредством самообразования.</w:t>
      </w:r>
    </w:p>
    <w:p w:rsidR="00B36785" w:rsidRPr="00B36785" w:rsidRDefault="00B36785" w:rsidP="00B36785">
      <w:pPr>
        <w:spacing w:line="276" w:lineRule="auto"/>
        <w:ind w:firstLine="720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Построение содержания учебного предмета на современном этапе в общеобразовательных учреждениях должно проходить с учетом в</w:t>
      </w:r>
      <w:r w:rsidRPr="00B36785">
        <w:rPr>
          <w:sz w:val="30"/>
          <w:szCs w:val="30"/>
        </w:rPr>
        <w:t>ы</w:t>
      </w:r>
      <w:r w:rsidRPr="00B36785">
        <w:rPr>
          <w:sz w:val="30"/>
          <w:szCs w:val="30"/>
        </w:rPr>
        <w:t>страивания форм деятельности и отношений в компьютерных сетях как корп</w:t>
      </w:r>
      <w:r w:rsidRPr="00B36785">
        <w:rPr>
          <w:sz w:val="30"/>
          <w:szCs w:val="30"/>
        </w:rPr>
        <w:t>о</w:t>
      </w:r>
      <w:r w:rsidRPr="00B36785">
        <w:rPr>
          <w:sz w:val="30"/>
          <w:szCs w:val="30"/>
        </w:rPr>
        <w:t>ративного, так и открытого типов. Очевидно, что в рамках учебного предмета «Информатика» формируются самостоятельность и ответс</w:t>
      </w:r>
      <w:r w:rsidRPr="00B36785">
        <w:rPr>
          <w:sz w:val="30"/>
          <w:szCs w:val="30"/>
        </w:rPr>
        <w:t>т</w:t>
      </w:r>
      <w:r w:rsidRPr="00B36785">
        <w:rPr>
          <w:sz w:val="30"/>
          <w:szCs w:val="30"/>
        </w:rPr>
        <w:t>венность  учащихся.</w:t>
      </w:r>
    </w:p>
    <w:p w:rsidR="00B36785" w:rsidRPr="00B36785" w:rsidRDefault="00B36785" w:rsidP="00B36785">
      <w:pPr>
        <w:spacing w:line="276" w:lineRule="auto"/>
        <w:ind w:firstLine="720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Базовыми подходами в обучении информатике учащихся являются системный и деятельностный. Использование системного подхода предполагает рассмотрение учебного предмета как целостной системы, реализацию во взаимосвязи и взаимообусловленности комплекса его целей, задач и функций по всестороннему развитию учащихся. Реализация деятельностного подхода предполагает создание эффективных условий для включения учащихся в различные виды деятельности по овладению современными информационными технологиями, ориентацию на продуктивный и творческий характер деятельности учащихся.</w:t>
      </w:r>
    </w:p>
    <w:p w:rsidR="00B36785" w:rsidRPr="00A56279" w:rsidRDefault="00B36785" w:rsidP="00B36785">
      <w:pPr>
        <w:pStyle w:val="3"/>
        <w:spacing w:before="0" w:after="0" w:line="276" w:lineRule="auto"/>
        <w:rPr>
          <w:rFonts w:ascii="Times New Roman" w:hAnsi="Times New Roman" w:cs="Times New Roman"/>
          <w:bCs w:val="0"/>
          <w:color w:val="C00000"/>
          <w:sz w:val="30"/>
          <w:szCs w:val="30"/>
        </w:rPr>
      </w:pPr>
      <w:r w:rsidRPr="00A56279">
        <w:rPr>
          <w:rFonts w:ascii="Times New Roman" w:hAnsi="Times New Roman" w:cs="Times New Roman"/>
          <w:bCs w:val="0"/>
          <w:color w:val="C00000"/>
          <w:sz w:val="30"/>
          <w:szCs w:val="30"/>
        </w:rPr>
        <w:t xml:space="preserve"> 3. Цели учебного предмета </w:t>
      </w:r>
    </w:p>
    <w:p w:rsidR="00B36785" w:rsidRPr="00B36785" w:rsidRDefault="00B36785" w:rsidP="00B36785">
      <w:pPr>
        <w:shd w:val="clear" w:color="auto" w:fill="FFFFFF"/>
        <w:spacing w:line="276" w:lineRule="auto"/>
        <w:ind w:left="5" w:firstLine="553"/>
        <w:jc w:val="both"/>
        <w:rPr>
          <w:color w:val="000000"/>
          <w:spacing w:val="5"/>
          <w:sz w:val="30"/>
          <w:szCs w:val="30"/>
        </w:rPr>
      </w:pPr>
      <w:r w:rsidRPr="00B36785">
        <w:rPr>
          <w:color w:val="000000"/>
          <w:spacing w:val="5"/>
          <w:sz w:val="30"/>
          <w:szCs w:val="30"/>
        </w:rPr>
        <w:t>Информатика является быстроразвивающимся и быстроменяющимся предметом, зависящим от стремительного развития компьютерной техники, электронных коммуникаций и программного обеспечения. В концепции выделены фундаментальные направления, на которых можно строить долговременную учебную программу.</w:t>
      </w:r>
    </w:p>
    <w:p w:rsidR="00B36785" w:rsidRPr="00B36785" w:rsidRDefault="00B36785" w:rsidP="00B36785">
      <w:pPr>
        <w:shd w:val="clear" w:color="auto" w:fill="FFFFFF"/>
        <w:spacing w:line="276" w:lineRule="auto"/>
        <w:ind w:left="5" w:firstLine="553"/>
        <w:jc w:val="both"/>
        <w:rPr>
          <w:color w:val="000000"/>
          <w:sz w:val="30"/>
          <w:szCs w:val="30"/>
        </w:rPr>
      </w:pPr>
      <w:r w:rsidRPr="00B36785">
        <w:rPr>
          <w:color w:val="000000"/>
          <w:spacing w:val="5"/>
          <w:sz w:val="30"/>
          <w:szCs w:val="30"/>
        </w:rPr>
        <w:t>Учебная программа по информатике нацелена на формиро</w:t>
      </w:r>
      <w:r w:rsidRPr="00B36785">
        <w:rPr>
          <w:color w:val="000000"/>
          <w:spacing w:val="7"/>
          <w:sz w:val="30"/>
          <w:szCs w:val="30"/>
        </w:rPr>
        <w:t xml:space="preserve">вание знаний и умений учащихся по следующим основным </w:t>
      </w:r>
      <w:r w:rsidRPr="00B36785">
        <w:rPr>
          <w:color w:val="000000"/>
          <w:spacing w:val="9"/>
          <w:sz w:val="30"/>
          <w:szCs w:val="30"/>
        </w:rPr>
        <w:t>направлениям:</w:t>
      </w:r>
    </w:p>
    <w:p w:rsidR="00B36785" w:rsidRPr="00B36785" w:rsidRDefault="00B36785" w:rsidP="00B36785">
      <w:pPr>
        <w:shd w:val="clear" w:color="auto" w:fill="FFFFFF"/>
        <w:spacing w:line="276" w:lineRule="auto"/>
        <w:ind w:left="5" w:firstLine="553"/>
        <w:jc w:val="both"/>
        <w:rPr>
          <w:color w:val="000000"/>
          <w:sz w:val="30"/>
          <w:szCs w:val="30"/>
        </w:rPr>
      </w:pPr>
      <w:r w:rsidRPr="00B36785">
        <w:rPr>
          <w:i/>
          <w:iCs/>
          <w:color w:val="000000"/>
          <w:sz w:val="30"/>
          <w:szCs w:val="30"/>
        </w:rPr>
        <w:t xml:space="preserve">алгоритмическое </w:t>
      </w:r>
      <w:r w:rsidRPr="00B36785">
        <w:rPr>
          <w:color w:val="000000"/>
          <w:sz w:val="30"/>
          <w:szCs w:val="30"/>
        </w:rPr>
        <w:t>— развитие логичес</w:t>
      </w:r>
      <w:r w:rsidRPr="00B36785">
        <w:rPr>
          <w:color w:val="000000"/>
          <w:spacing w:val="10"/>
          <w:sz w:val="30"/>
          <w:szCs w:val="30"/>
        </w:rPr>
        <w:t xml:space="preserve">кого и </w:t>
      </w:r>
      <w:r w:rsidRPr="00B36785">
        <w:rPr>
          <w:color w:val="000000"/>
          <w:sz w:val="30"/>
          <w:szCs w:val="30"/>
        </w:rPr>
        <w:t xml:space="preserve">алгоритмического </w:t>
      </w:r>
      <w:r w:rsidRPr="00B36785">
        <w:rPr>
          <w:color w:val="000000"/>
          <w:spacing w:val="10"/>
          <w:sz w:val="30"/>
          <w:szCs w:val="30"/>
        </w:rPr>
        <w:t>мышления;</w:t>
      </w:r>
    </w:p>
    <w:p w:rsidR="00B36785" w:rsidRPr="00B36785" w:rsidRDefault="00B36785" w:rsidP="00B36785">
      <w:pPr>
        <w:shd w:val="clear" w:color="auto" w:fill="FFFFFF"/>
        <w:spacing w:line="276" w:lineRule="auto"/>
        <w:ind w:left="5" w:firstLine="553"/>
        <w:jc w:val="both"/>
        <w:rPr>
          <w:color w:val="000000"/>
          <w:spacing w:val="10"/>
          <w:sz w:val="30"/>
          <w:szCs w:val="30"/>
        </w:rPr>
      </w:pPr>
      <w:r w:rsidRPr="00B36785">
        <w:rPr>
          <w:i/>
          <w:iCs/>
          <w:color w:val="000000"/>
          <w:sz w:val="30"/>
          <w:szCs w:val="30"/>
        </w:rPr>
        <w:t xml:space="preserve">технологическое </w:t>
      </w:r>
      <w:r w:rsidRPr="00B36785">
        <w:rPr>
          <w:color w:val="000000"/>
          <w:sz w:val="30"/>
          <w:szCs w:val="30"/>
        </w:rPr>
        <w:t>— формирование умений работы с при</w:t>
      </w:r>
      <w:r w:rsidRPr="00B36785">
        <w:rPr>
          <w:color w:val="000000"/>
          <w:spacing w:val="6"/>
          <w:sz w:val="30"/>
          <w:szCs w:val="30"/>
        </w:rPr>
        <w:t xml:space="preserve">кладным программным обеспечением для решения </w:t>
      </w:r>
      <w:r w:rsidRPr="00B36785">
        <w:rPr>
          <w:spacing w:val="6"/>
          <w:sz w:val="30"/>
          <w:szCs w:val="30"/>
        </w:rPr>
        <w:t>различных</w:t>
      </w:r>
      <w:r w:rsidRPr="00B36785">
        <w:rPr>
          <w:color w:val="000000"/>
          <w:spacing w:val="6"/>
          <w:sz w:val="30"/>
          <w:szCs w:val="30"/>
        </w:rPr>
        <w:t xml:space="preserve"> </w:t>
      </w:r>
      <w:r w:rsidRPr="00B36785">
        <w:rPr>
          <w:color w:val="000000"/>
          <w:spacing w:val="10"/>
          <w:sz w:val="30"/>
          <w:szCs w:val="30"/>
        </w:rPr>
        <w:t>практических задач.</w:t>
      </w:r>
    </w:p>
    <w:p w:rsidR="00B36785" w:rsidRPr="00B36785" w:rsidRDefault="00B36785" w:rsidP="00B36785">
      <w:pPr>
        <w:shd w:val="clear" w:color="auto" w:fill="FFFFFF"/>
        <w:spacing w:line="276" w:lineRule="auto"/>
        <w:ind w:left="5" w:firstLine="553"/>
        <w:jc w:val="both"/>
        <w:rPr>
          <w:color w:val="000000"/>
          <w:sz w:val="30"/>
          <w:szCs w:val="30"/>
        </w:rPr>
      </w:pPr>
      <w:r w:rsidRPr="00B36785">
        <w:rPr>
          <w:color w:val="000000"/>
          <w:spacing w:val="4"/>
          <w:sz w:val="30"/>
          <w:szCs w:val="30"/>
        </w:rPr>
        <w:t xml:space="preserve">Основные </w:t>
      </w:r>
      <w:r w:rsidRPr="00B36785">
        <w:rPr>
          <w:b/>
          <w:color w:val="000000"/>
          <w:spacing w:val="4"/>
          <w:sz w:val="30"/>
          <w:szCs w:val="30"/>
        </w:rPr>
        <w:t>цели</w:t>
      </w:r>
      <w:r w:rsidRPr="00B36785">
        <w:rPr>
          <w:color w:val="000000"/>
          <w:spacing w:val="4"/>
          <w:sz w:val="30"/>
          <w:szCs w:val="30"/>
        </w:rPr>
        <w:t xml:space="preserve"> изучения учебного предмета «Информа</w:t>
      </w:r>
      <w:r w:rsidRPr="00B36785">
        <w:rPr>
          <w:color w:val="000000"/>
          <w:spacing w:val="12"/>
          <w:sz w:val="30"/>
          <w:szCs w:val="30"/>
        </w:rPr>
        <w:t>тика»:</w:t>
      </w:r>
    </w:p>
    <w:p w:rsidR="00B36785" w:rsidRPr="00B36785" w:rsidRDefault="00B36785" w:rsidP="00B36785">
      <w:pPr>
        <w:widowControl w:val="0"/>
        <w:numPr>
          <w:ilvl w:val="0"/>
          <w:numId w:val="3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284"/>
        <w:rPr>
          <w:color w:val="000000"/>
          <w:sz w:val="30"/>
          <w:szCs w:val="30"/>
        </w:rPr>
      </w:pPr>
      <w:r w:rsidRPr="00B36785">
        <w:rPr>
          <w:color w:val="000000"/>
          <w:sz w:val="30"/>
          <w:szCs w:val="30"/>
        </w:rPr>
        <w:t>формирование компьютерной грамотности;</w:t>
      </w:r>
    </w:p>
    <w:p w:rsidR="00B36785" w:rsidRPr="00B36785" w:rsidRDefault="00B36785" w:rsidP="00B36785">
      <w:pPr>
        <w:widowControl w:val="0"/>
        <w:numPr>
          <w:ilvl w:val="0"/>
          <w:numId w:val="3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284"/>
        <w:jc w:val="both"/>
        <w:rPr>
          <w:color w:val="000000"/>
          <w:sz w:val="30"/>
          <w:szCs w:val="30"/>
        </w:rPr>
      </w:pPr>
      <w:r w:rsidRPr="00B36785">
        <w:rPr>
          <w:color w:val="000000"/>
          <w:sz w:val="30"/>
          <w:szCs w:val="30"/>
        </w:rPr>
        <w:lastRenderedPageBreak/>
        <w:t>развитие логического и алгоритмического мышления;</w:t>
      </w:r>
    </w:p>
    <w:p w:rsidR="00B36785" w:rsidRPr="00B36785" w:rsidRDefault="00B36785" w:rsidP="00B36785">
      <w:pPr>
        <w:widowControl w:val="0"/>
        <w:numPr>
          <w:ilvl w:val="0"/>
          <w:numId w:val="3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284"/>
        <w:jc w:val="both"/>
        <w:rPr>
          <w:color w:val="000000"/>
          <w:sz w:val="30"/>
          <w:szCs w:val="30"/>
        </w:rPr>
      </w:pPr>
      <w:r w:rsidRPr="00B36785">
        <w:rPr>
          <w:color w:val="000000"/>
          <w:sz w:val="30"/>
          <w:szCs w:val="30"/>
        </w:rPr>
        <w:t>воспитание информационной культуры.</w:t>
      </w:r>
    </w:p>
    <w:p w:rsidR="00B36785" w:rsidRPr="00B36785" w:rsidRDefault="00B36785" w:rsidP="00B36785">
      <w:pPr>
        <w:shd w:val="clear" w:color="auto" w:fill="FFFFFF"/>
        <w:spacing w:line="276" w:lineRule="auto"/>
        <w:ind w:left="5" w:firstLine="553"/>
        <w:jc w:val="both"/>
        <w:rPr>
          <w:color w:val="000000"/>
          <w:spacing w:val="11"/>
          <w:sz w:val="30"/>
          <w:szCs w:val="30"/>
        </w:rPr>
      </w:pPr>
      <w:r w:rsidRPr="00B36785">
        <w:rPr>
          <w:color w:val="000000"/>
          <w:spacing w:val="3"/>
          <w:sz w:val="30"/>
          <w:szCs w:val="30"/>
        </w:rPr>
        <w:t xml:space="preserve">Основные </w:t>
      </w:r>
      <w:r w:rsidRPr="00B36785">
        <w:rPr>
          <w:b/>
          <w:color w:val="000000"/>
          <w:spacing w:val="3"/>
          <w:sz w:val="30"/>
          <w:szCs w:val="30"/>
        </w:rPr>
        <w:t>задачи</w:t>
      </w:r>
      <w:r w:rsidRPr="00B36785">
        <w:rPr>
          <w:color w:val="000000"/>
          <w:spacing w:val="3"/>
          <w:sz w:val="30"/>
          <w:szCs w:val="30"/>
        </w:rPr>
        <w:t>, решаемые в процессе изучения учебного предмета «Инфор</w:t>
      </w:r>
      <w:r w:rsidRPr="00B36785">
        <w:rPr>
          <w:color w:val="000000"/>
          <w:spacing w:val="11"/>
          <w:sz w:val="30"/>
          <w:szCs w:val="30"/>
        </w:rPr>
        <w:t>матика»:</w:t>
      </w:r>
    </w:p>
    <w:p w:rsidR="00B36785" w:rsidRPr="00B36785" w:rsidRDefault="00B36785" w:rsidP="00B36785">
      <w:pPr>
        <w:widowControl w:val="0"/>
        <w:numPr>
          <w:ilvl w:val="0"/>
          <w:numId w:val="3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284"/>
        <w:jc w:val="both"/>
        <w:rPr>
          <w:color w:val="000000"/>
          <w:sz w:val="30"/>
          <w:szCs w:val="30"/>
        </w:rPr>
      </w:pPr>
      <w:r w:rsidRPr="00B36785">
        <w:rPr>
          <w:color w:val="000000"/>
          <w:sz w:val="30"/>
          <w:szCs w:val="30"/>
        </w:rPr>
        <w:t>формирование теоретических знаний и практических умений в области информатики, алгоритмизации и программирования, информационных и коммуникационных технологий;</w:t>
      </w:r>
    </w:p>
    <w:p w:rsidR="00B36785" w:rsidRPr="00B36785" w:rsidRDefault="00B36785" w:rsidP="00B36785">
      <w:pPr>
        <w:widowControl w:val="0"/>
        <w:numPr>
          <w:ilvl w:val="0"/>
          <w:numId w:val="3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284"/>
        <w:jc w:val="both"/>
        <w:rPr>
          <w:color w:val="000000"/>
          <w:sz w:val="30"/>
          <w:szCs w:val="30"/>
        </w:rPr>
      </w:pPr>
      <w:r w:rsidRPr="00B36785">
        <w:rPr>
          <w:color w:val="000000"/>
          <w:sz w:val="30"/>
          <w:szCs w:val="30"/>
        </w:rPr>
        <w:t>развитие познавательных интересов, интеллектуальных и творческих способностей;</w:t>
      </w:r>
    </w:p>
    <w:p w:rsidR="00B36785" w:rsidRPr="00B36785" w:rsidRDefault="00B36785" w:rsidP="00B36785">
      <w:pPr>
        <w:widowControl w:val="0"/>
        <w:numPr>
          <w:ilvl w:val="0"/>
          <w:numId w:val="3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284"/>
        <w:jc w:val="both"/>
        <w:rPr>
          <w:color w:val="000000"/>
          <w:sz w:val="30"/>
          <w:szCs w:val="30"/>
        </w:rPr>
      </w:pPr>
      <w:r w:rsidRPr="00B36785">
        <w:rPr>
          <w:color w:val="000000"/>
          <w:sz w:val="30"/>
          <w:szCs w:val="30"/>
        </w:rPr>
        <w:t>формирование умений индивидуальной и коллективной работы;</w:t>
      </w:r>
    </w:p>
    <w:p w:rsidR="00B36785" w:rsidRPr="00B36785" w:rsidRDefault="00B36785" w:rsidP="00B36785">
      <w:pPr>
        <w:widowControl w:val="0"/>
        <w:numPr>
          <w:ilvl w:val="0"/>
          <w:numId w:val="3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284"/>
        <w:jc w:val="both"/>
        <w:rPr>
          <w:color w:val="000000"/>
          <w:sz w:val="30"/>
          <w:szCs w:val="30"/>
        </w:rPr>
      </w:pPr>
      <w:r w:rsidRPr="00B36785">
        <w:rPr>
          <w:color w:val="000000"/>
          <w:sz w:val="30"/>
          <w:szCs w:val="30"/>
        </w:rPr>
        <w:t>воспитание трудолюбия, ответственного отношения к соблюдению этических и нравственных норм при использовании информационных и коммуникационных технологий.</w:t>
      </w:r>
    </w:p>
    <w:p w:rsidR="00B36785" w:rsidRPr="00B36785" w:rsidRDefault="00B36785" w:rsidP="00B36785">
      <w:pPr>
        <w:shd w:val="clear" w:color="auto" w:fill="FFFFFF"/>
        <w:spacing w:line="276" w:lineRule="auto"/>
        <w:ind w:firstLine="553"/>
        <w:jc w:val="both"/>
        <w:rPr>
          <w:color w:val="000000"/>
          <w:spacing w:val="5"/>
          <w:sz w:val="30"/>
          <w:szCs w:val="30"/>
        </w:rPr>
      </w:pPr>
      <w:r w:rsidRPr="00B36785">
        <w:rPr>
          <w:color w:val="000000"/>
          <w:spacing w:val="5"/>
          <w:sz w:val="30"/>
          <w:szCs w:val="30"/>
        </w:rPr>
        <w:t>Выбор форм, методов и средств обучения и воспитания определяются учителем самостоятельно на основе сформулированных учебной программой  требований к знаниям и умениям учащихся с учетом их возрастных и психологических особенностей, а также уровня обученности. Формирование практических умений происходит при использовании информационных компьютерных технологий для выполнения практических заданий и упражнений из различных предметных областей.</w:t>
      </w:r>
    </w:p>
    <w:p w:rsidR="00B36785" w:rsidRPr="00A56279" w:rsidRDefault="00B36785" w:rsidP="00B36785">
      <w:pPr>
        <w:pStyle w:val="3"/>
        <w:spacing w:before="0" w:after="0" w:line="276" w:lineRule="auto"/>
        <w:rPr>
          <w:rFonts w:ascii="Times New Roman" w:hAnsi="Times New Roman" w:cs="Times New Roman"/>
          <w:bCs w:val="0"/>
          <w:color w:val="C00000"/>
          <w:spacing w:val="5"/>
          <w:sz w:val="30"/>
          <w:szCs w:val="30"/>
        </w:rPr>
      </w:pPr>
      <w:r w:rsidRPr="00A56279">
        <w:rPr>
          <w:rFonts w:ascii="Times New Roman" w:hAnsi="Times New Roman" w:cs="Times New Roman"/>
          <w:bCs w:val="0"/>
          <w:color w:val="C00000"/>
          <w:spacing w:val="5"/>
          <w:sz w:val="30"/>
          <w:szCs w:val="30"/>
        </w:rPr>
        <w:t>4. Дидактические основания, принципы и критерии конструирования содержания образования</w:t>
      </w:r>
    </w:p>
    <w:p w:rsidR="00B36785" w:rsidRPr="00B36785" w:rsidRDefault="00B36785" w:rsidP="00B36785">
      <w:pPr>
        <w:shd w:val="clear" w:color="auto" w:fill="FFFFFF"/>
        <w:spacing w:line="276" w:lineRule="auto"/>
        <w:ind w:firstLine="553"/>
        <w:jc w:val="both"/>
        <w:rPr>
          <w:color w:val="000000"/>
          <w:spacing w:val="5"/>
          <w:sz w:val="30"/>
          <w:szCs w:val="30"/>
        </w:rPr>
      </w:pPr>
      <w:r w:rsidRPr="00B36785">
        <w:rPr>
          <w:color w:val="000000"/>
          <w:spacing w:val="5"/>
          <w:sz w:val="30"/>
          <w:szCs w:val="30"/>
        </w:rPr>
        <w:t>Главным ориентиром конструирования содержания образования по информатике является потребность общества в квалифицированных специалистах. На уровне общего среднего образования  в содержание включаются основы данной науки, определяющие современную естественнонаучную и социальную картину мира. На уровне учебного материала предлагаются конкретные, подлежащие усвоению, фиксированные в учебниках, учебных пособиях и сайтах образовательного назначения элементы содержания образования.</w:t>
      </w:r>
    </w:p>
    <w:p w:rsidR="00B36785" w:rsidRPr="00B36785" w:rsidRDefault="00B36785" w:rsidP="00B36785">
      <w:pPr>
        <w:shd w:val="clear" w:color="auto" w:fill="FFFFFF"/>
        <w:spacing w:line="276" w:lineRule="auto"/>
        <w:ind w:firstLine="553"/>
        <w:jc w:val="both"/>
        <w:rPr>
          <w:color w:val="000000"/>
          <w:spacing w:val="5"/>
          <w:sz w:val="30"/>
          <w:szCs w:val="30"/>
        </w:rPr>
      </w:pPr>
      <w:r w:rsidRPr="00B36785">
        <w:rPr>
          <w:color w:val="000000"/>
          <w:spacing w:val="5"/>
          <w:sz w:val="30"/>
          <w:szCs w:val="30"/>
        </w:rPr>
        <w:t>Основные  дидактические принципы конструирования содержания образования по информатике: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lastRenderedPageBreak/>
        <w:t>научности</w:t>
      </w:r>
      <w:r w:rsidRPr="00B36785">
        <w:rPr>
          <w:sz w:val="30"/>
          <w:szCs w:val="30"/>
        </w:rPr>
        <w:t xml:space="preserve"> (обеспечение достаточной глубины, корректности и научной достоверности содержания учебного материала, с учетом последних  достижений в науке и технике); 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доступности</w:t>
      </w:r>
      <w:r w:rsidRPr="00B36785">
        <w:rPr>
          <w:i/>
          <w:iCs/>
          <w:sz w:val="30"/>
          <w:szCs w:val="30"/>
        </w:rPr>
        <w:t xml:space="preserve"> (</w:t>
      </w:r>
      <w:r w:rsidRPr="00B36785">
        <w:rPr>
          <w:sz w:val="30"/>
          <w:szCs w:val="30"/>
        </w:rPr>
        <w:t>определение степени теоретической сложности учебного материала в соответствии с возрастными и индивидуальными особенностями учащихся). Недопустимость необоснованного усложнения и увеличения объема учебного материала, при которых овладение этим материалом становится непосильным для учащихся;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проблемности</w:t>
      </w:r>
      <w:r w:rsidRPr="00B36785">
        <w:rPr>
          <w:sz w:val="30"/>
          <w:szCs w:val="30"/>
        </w:rPr>
        <w:t xml:space="preserve"> (предъявление материала в проблемном виде, когда учащийся сталкивается с учебной проблемной ситуацией, требующей разрешения, при этом его мыслительная активность возрастает);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наглядности</w:t>
      </w:r>
      <w:r w:rsidRPr="00B36785">
        <w:rPr>
          <w:sz w:val="30"/>
          <w:szCs w:val="30"/>
        </w:rPr>
        <w:t xml:space="preserve"> (учет чувственного восприятия изучаемых объектов, их макетов либо моделей и их наблюдение учащимися). Требование обеспечения наглядности при использовании компьютерных технологий реализуется на принципиально новом качественном уровне; 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 xml:space="preserve">сознательности </w:t>
      </w:r>
      <w:r w:rsidRPr="00B36785">
        <w:rPr>
          <w:bCs/>
          <w:i/>
          <w:iCs/>
          <w:sz w:val="30"/>
          <w:szCs w:val="30"/>
        </w:rPr>
        <w:t>(</w:t>
      </w:r>
      <w:r w:rsidRPr="00B36785">
        <w:rPr>
          <w:bCs/>
          <w:iCs/>
          <w:sz w:val="30"/>
          <w:szCs w:val="30"/>
        </w:rPr>
        <w:t>самостоятельность и активизация деятельности</w:t>
      </w:r>
      <w:r w:rsidRPr="00B36785">
        <w:rPr>
          <w:iCs/>
          <w:sz w:val="30"/>
          <w:szCs w:val="30"/>
        </w:rPr>
        <w:t xml:space="preserve"> </w:t>
      </w:r>
      <w:r w:rsidRPr="00B36785">
        <w:rPr>
          <w:sz w:val="30"/>
          <w:szCs w:val="30"/>
        </w:rPr>
        <w:t>предполагает обеспечение учащихся электронными средствами обучения, позволяющими  развивать у учащихся самостоятельность по поиску и отбору необходимой учебной информации при четком понимании конечных целей и задач учебной деятельности, а также осуществлять выбор той либо иной траектории обучения и управления ходом событий);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bCs/>
          <w:iCs/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систематичности и последовательности</w:t>
      </w:r>
      <w:r w:rsidRPr="00B36785">
        <w:rPr>
          <w:bCs/>
          <w:iCs/>
          <w:sz w:val="30"/>
          <w:szCs w:val="30"/>
        </w:rPr>
        <w:t xml:space="preserve"> (обеспечение последовательного усвоения учащимися определенных  знаний в рамках изучаемого учебного предмета, формирование знаний и умений  учащихся в определенной системе, в строго логическом порядке и применение их учащимися в учебной и практической деятельности). При этом системообразующее значение имеет не только «логика содержания учебного предмета», но (и в первую очередь) «логика организации учебной деятельности». Для этого необходимо:</w:t>
      </w:r>
    </w:p>
    <w:p w:rsidR="00B36785" w:rsidRPr="00B36785" w:rsidRDefault="00B36785" w:rsidP="00B36785">
      <w:pPr>
        <w:pStyle w:val="ad"/>
        <w:numPr>
          <w:ilvl w:val="0"/>
          <w:numId w:val="35"/>
        </w:numPr>
        <w:spacing w:before="0" w:beforeAutospacing="0" w:after="0" w:afterAutospacing="0"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предъявлять учебный материал в систематизированном и структурированном виде; </w:t>
      </w:r>
    </w:p>
    <w:p w:rsidR="00B36785" w:rsidRPr="00B36785" w:rsidRDefault="00B36785" w:rsidP="00B36785">
      <w:pPr>
        <w:numPr>
          <w:ilvl w:val="0"/>
          <w:numId w:val="35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учитывать как ретроспективы, так и перспективы формируемых знаний и умений при подаче каждой порции учебного материала; </w:t>
      </w:r>
    </w:p>
    <w:p w:rsidR="00B36785" w:rsidRPr="00B36785" w:rsidRDefault="00B36785" w:rsidP="00B36785">
      <w:pPr>
        <w:numPr>
          <w:ilvl w:val="0"/>
          <w:numId w:val="35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lastRenderedPageBreak/>
        <w:t xml:space="preserve">учитывать межпредметные связи изучаемого материала, соответствующие особенностям вида деятельности; </w:t>
      </w:r>
    </w:p>
    <w:p w:rsidR="00B36785" w:rsidRPr="00B36785" w:rsidRDefault="00B36785" w:rsidP="00B36785">
      <w:pPr>
        <w:numPr>
          <w:ilvl w:val="0"/>
          <w:numId w:val="35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продумывать последовательность подачи учебного материала и обучающих воздействий, аргументировать каждый шаг по отношению к обучаемому; </w:t>
      </w:r>
    </w:p>
    <w:p w:rsidR="00B36785" w:rsidRPr="00B36785" w:rsidRDefault="00B36785" w:rsidP="00B36785">
      <w:pPr>
        <w:numPr>
          <w:ilvl w:val="0"/>
          <w:numId w:val="35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формировать знания в последовательности, определяемой логикой обучения, будущей (текущей)  допрофессиональной и профессиональной деятельности; </w:t>
      </w:r>
    </w:p>
    <w:p w:rsidR="00B36785" w:rsidRPr="00B36785" w:rsidRDefault="00B36785" w:rsidP="00B36785">
      <w:pPr>
        <w:numPr>
          <w:ilvl w:val="0"/>
          <w:numId w:val="35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обеспечивать использование информационно-коммуникационных технологий через связь содержания и методики обучения с личным опытом учащихся: подбор примеров, предъявление заданий практического характера, экспериментов, моделей реальных процессов и явлений; 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bCs/>
          <w:iCs/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прочности усвоения знаний</w:t>
      </w:r>
      <w:r w:rsidRPr="00B36785">
        <w:rPr>
          <w:bCs/>
          <w:iCs/>
          <w:sz w:val="30"/>
          <w:szCs w:val="30"/>
        </w:rPr>
        <w:t xml:space="preserve"> (обеспечение возможности глубокого осмысления учащимися учебного материала);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bCs/>
          <w:iCs/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единства</w:t>
      </w:r>
      <w:r w:rsidRPr="00B36785">
        <w:rPr>
          <w:bCs/>
          <w:iCs/>
          <w:sz w:val="30"/>
          <w:szCs w:val="30"/>
        </w:rPr>
        <w:t xml:space="preserve"> образовательных, развивающих и воспитательных функций обучения;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bCs/>
          <w:iCs/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гуманизации и гуманитаризации</w:t>
      </w:r>
      <w:r w:rsidRPr="00B36785">
        <w:rPr>
          <w:bCs/>
          <w:iCs/>
          <w:sz w:val="30"/>
          <w:szCs w:val="30"/>
        </w:rPr>
        <w:t xml:space="preserve">, культуросообразность, отражение в содержании образования на каждом этапе обучения всех аспектов человеческой культуры, обеспечивающих интеллектуальное, духовно-нравственное, эстетическое, коммуникативное и технологическое образование учащихся; 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bCs/>
          <w:iCs/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взаимосвязанности и взаимообусловленности</w:t>
      </w:r>
      <w:r w:rsidRPr="00B36785">
        <w:rPr>
          <w:bCs/>
          <w:iCs/>
          <w:sz w:val="30"/>
          <w:szCs w:val="30"/>
        </w:rPr>
        <w:t xml:space="preserve"> смежных предметов;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bCs/>
          <w:iCs/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эстетического аспекта</w:t>
      </w:r>
      <w:r w:rsidRPr="00B36785">
        <w:rPr>
          <w:bCs/>
          <w:iCs/>
          <w:sz w:val="30"/>
          <w:szCs w:val="30"/>
        </w:rPr>
        <w:t xml:space="preserve"> содержания образования.</w:t>
      </w:r>
    </w:p>
    <w:p w:rsidR="00B36785" w:rsidRPr="00B36785" w:rsidRDefault="00B36785" w:rsidP="00B36785">
      <w:pPr>
        <w:shd w:val="clear" w:color="auto" w:fill="FFFFFF"/>
        <w:spacing w:line="276" w:lineRule="auto"/>
        <w:ind w:firstLine="553"/>
        <w:jc w:val="both"/>
        <w:rPr>
          <w:color w:val="000000"/>
          <w:spacing w:val="5"/>
          <w:sz w:val="30"/>
          <w:szCs w:val="30"/>
        </w:rPr>
      </w:pPr>
      <w:r w:rsidRPr="00B36785">
        <w:rPr>
          <w:color w:val="000000"/>
          <w:spacing w:val="5"/>
          <w:sz w:val="30"/>
          <w:szCs w:val="30"/>
        </w:rPr>
        <w:t xml:space="preserve">Кроме традиционных дидактических требований к содержанию образования по информатике предъявляются и </w:t>
      </w:r>
      <w:r w:rsidRPr="00B36785">
        <w:rPr>
          <w:b/>
          <w:color w:val="000000"/>
          <w:spacing w:val="5"/>
          <w:sz w:val="30"/>
          <w:szCs w:val="30"/>
        </w:rPr>
        <w:t>специфические дидактические требования</w:t>
      </w:r>
      <w:r w:rsidRPr="00B36785">
        <w:rPr>
          <w:color w:val="000000"/>
          <w:spacing w:val="5"/>
          <w:sz w:val="30"/>
          <w:szCs w:val="30"/>
        </w:rPr>
        <w:t>, обусловленные использованием преимуществ современных информационных и телекоммуникационных технологий: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bCs/>
          <w:iCs/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адаптивности</w:t>
      </w:r>
      <w:r w:rsidRPr="00B36785">
        <w:rPr>
          <w:bCs/>
          <w:iCs/>
          <w:sz w:val="30"/>
          <w:szCs w:val="30"/>
        </w:rPr>
        <w:t xml:space="preserve"> (адаптируемость содержания образования к индивидуальным возможностям учащихся);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bCs/>
          <w:iCs/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интерактивности</w:t>
      </w:r>
      <w:r w:rsidRPr="00B36785">
        <w:rPr>
          <w:bCs/>
          <w:iCs/>
          <w:sz w:val="30"/>
          <w:szCs w:val="30"/>
        </w:rPr>
        <w:t xml:space="preserve"> (в содержании образования должно иметь место взаимодействие обучающегося с программным средством); 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bCs/>
          <w:iCs/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реализации возможностей компьютерной визуализации учебной информации</w:t>
      </w:r>
      <w:r w:rsidRPr="00B36785">
        <w:rPr>
          <w:bCs/>
          <w:iCs/>
          <w:sz w:val="30"/>
          <w:szCs w:val="30"/>
        </w:rPr>
        <w:t xml:space="preserve">  (использование современных средств </w:t>
      </w:r>
      <w:r w:rsidRPr="00B36785">
        <w:rPr>
          <w:bCs/>
          <w:iCs/>
          <w:sz w:val="30"/>
          <w:szCs w:val="30"/>
        </w:rPr>
        <w:lastRenderedPageBreak/>
        <w:t>отображения информации:  проекционного оборудования, средств виртуальной реальности и возможностей современного программного обеспечения);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bCs/>
          <w:iCs/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развития интеллектуального потенциала обучающегося</w:t>
      </w:r>
      <w:r w:rsidRPr="00B36785">
        <w:rPr>
          <w:bCs/>
          <w:iCs/>
          <w:sz w:val="30"/>
          <w:szCs w:val="30"/>
        </w:rPr>
        <w:t xml:space="preserve"> (содержание образования  должно обеспечивать формирование разнообразных стилей мышления: алгоритмического, наглядно-образного, рефлексивного, теоретического, умения принимать рациональные или вариативные решения в различных ситуациях, умений по обработке различных видов информации на основе применения информационных и коммуникационных технологий);</w:t>
      </w:r>
    </w:p>
    <w:p w:rsidR="00B36785" w:rsidRPr="00B36785" w:rsidRDefault="00B36785" w:rsidP="00B36785">
      <w:pPr>
        <w:pStyle w:val="ad"/>
        <w:numPr>
          <w:ilvl w:val="0"/>
          <w:numId w:val="34"/>
        </w:numPr>
        <w:spacing w:before="0" w:beforeAutospacing="0" w:after="0" w:afterAutospacing="0" w:line="276" w:lineRule="auto"/>
        <w:ind w:left="0" w:firstLine="900"/>
        <w:jc w:val="both"/>
        <w:rPr>
          <w:bCs/>
          <w:iCs/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полноты (целостности) и непрерывности дидактического цикла обучения</w:t>
      </w:r>
      <w:r w:rsidRPr="00B36785">
        <w:rPr>
          <w:bCs/>
          <w:iCs/>
          <w:sz w:val="30"/>
          <w:szCs w:val="30"/>
        </w:rPr>
        <w:t xml:space="preserve"> (содержание образования должно предоставлять возможность выполнения всех звеньев дидактического цикла в пределах одного сеанса работы с информационными и коммуникационными технологиями). </w:t>
      </w:r>
    </w:p>
    <w:p w:rsidR="00B36785" w:rsidRPr="00B36785" w:rsidRDefault="00B36785" w:rsidP="00B36785">
      <w:pPr>
        <w:pStyle w:val="ad"/>
        <w:spacing w:before="0" w:beforeAutospacing="0" w:after="0" w:afterAutospacing="0" w:line="276" w:lineRule="auto"/>
        <w:ind w:firstLine="720"/>
        <w:jc w:val="both"/>
        <w:rPr>
          <w:sz w:val="30"/>
          <w:szCs w:val="30"/>
        </w:rPr>
      </w:pPr>
      <w:r w:rsidRPr="00B36785">
        <w:rPr>
          <w:bCs/>
          <w:sz w:val="30"/>
          <w:szCs w:val="30"/>
        </w:rPr>
        <w:t>Методические требования  к</w:t>
      </w:r>
      <w:r w:rsidRPr="00B36785">
        <w:rPr>
          <w:b/>
          <w:bCs/>
          <w:sz w:val="30"/>
          <w:szCs w:val="30"/>
        </w:rPr>
        <w:t xml:space="preserve"> </w:t>
      </w:r>
      <w:r w:rsidRPr="00B36785">
        <w:rPr>
          <w:sz w:val="30"/>
          <w:szCs w:val="30"/>
        </w:rPr>
        <w:t>содержанию образования по информатике</w:t>
      </w:r>
      <w:r w:rsidRPr="00B36785">
        <w:rPr>
          <w:b/>
          <w:bCs/>
          <w:sz w:val="30"/>
          <w:szCs w:val="30"/>
        </w:rPr>
        <w:t xml:space="preserve"> </w:t>
      </w:r>
      <w:r w:rsidRPr="00B36785">
        <w:rPr>
          <w:sz w:val="30"/>
          <w:szCs w:val="30"/>
        </w:rPr>
        <w:t>предполагают учет своеобразия и особенности данной предметной области, специфику  науки, ее понятийного аппарата, возможностей реализации современных методов обработки информации с помощью компьютерных информационных технологий.</w:t>
      </w:r>
    </w:p>
    <w:p w:rsidR="00B36785" w:rsidRPr="00B36785" w:rsidRDefault="00B36785" w:rsidP="00B36785">
      <w:pPr>
        <w:pStyle w:val="ad"/>
        <w:spacing w:before="0" w:beforeAutospacing="0" w:after="0" w:afterAutospacing="0" w:line="276" w:lineRule="auto"/>
        <w:ind w:firstLine="720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Содержание  образования по информатике должно удовлетворять следующим </w:t>
      </w:r>
      <w:r w:rsidRPr="00B36785">
        <w:rPr>
          <w:iCs/>
          <w:sz w:val="30"/>
          <w:szCs w:val="30"/>
        </w:rPr>
        <w:t>методическим требованиям</w:t>
      </w:r>
      <w:r w:rsidRPr="00B36785">
        <w:rPr>
          <w:sz w:val="30"/>
          <w:szCs w:val="30"/>
        </w:rPr>
        <w:t>:</w:t>
      </w:r>
    </w:p>
    <w:p w:rsidR="00B36785" w:rsidRPr="00B36785" w:rsidRDefault="00B36785" w:rsidP="00B36785">
      <w:pPr>
        <w:pStyle w:val="ad"/>
        <w:spacing w:before="0" w:beforeAutospacing="0" w:after="0" w:afterAutospacing="0" w:line="276" w:lineRule="auto"/>
        <w:ind w:firstLine="720"/>
        <w:jc w:val="both"/>
        <w:rPr>
          <w:b/>
          <w:bCs/>
          <w:i/>
          <w:iCs/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предъявление учебного материала</w:t>
      </w:r>
      <w:r w:rsidRPr="00B36785">
        <w:rPr>
          <w:i/>
          <w:iCs/>
          <w:sz w:val="30"/>
          <w:szCs w:val="30"/>
        </w:rPr>
        <w:t xml:space="preserve"> </w:t>
      </w:r>
      <w:r w:rsidRPr="00B36785">
        <w:rPr>
          <w:sz w:val="30"/>
          <w:szCs w:val="30"/>
        </w:rPr>
        <w:t xml:space="preserve">должно строиться с учетом взаимосвязи и взаимодействия понятийных, образных и действенных компонентов </w:t>
      </w:r>
      <w:r w:rsidRPr="00B36785">
        <w:rPr>
          <w:bCs/>
          <w:iCs/>
          <w:sz w:val="30"/>
          <w:szCs w:val="30"/>
        </w:rPr>
        <w:t>мышления;</w:t>
      </w:r>
    </w:p>
    <w:p w:rsidR="00B36785" w:rsidRPr="00B36785" w:rsidRDefault="00B36785" w:rsidP="00B36785">
      <w:pPr>
        <w:pStyle w:val="ad"/>
        <w:spacing w:before="0" w:beforeAutospacing="0" w:after="0" w:afterAutospacing="0" w:line="276" w:lineRule="auto"/>
        <w:ind w:firstLine="720"/>
        <w:jc w:val="both"/>
        <w:rPr>
          <w:sz w:val="30"/>
          <w:szCs w:val="30"/>
        </w:rPr>
      </w:pPr>
      <w:r w:rsidRPr="00B36785">
        <w:rPr>
          <w:b/>
          <w:bCs/>
          <w:i/>
          <w:iCs/>
          <w:sz w:val="30"/>
          <w:szCs w:val="30"/>
        </w:rPr>
        <w:t>обеспечение отражения системы научных понятий</w:t>
      </w:r>
      <w:r w:rsidRPr="00B36785">
        <w:rPr>
          <w:i/>
          <w:iCs/>
          <w:sz w:val="30"/>
          <w:szCs w:val="30"/>
        </w:rPr>
        <w:t xml:space="preserve"> </w:t>
      </w:r>
      <w:r w:rsidRPr="00B36785">
        <w:rPr>
          <w:sz w:val="30"/>
          <w:szCs w:val="30"/>
        </w:rPr>
        <w:t>учебного предмета;</w:t>
      </w:r>
    </w:p>
    <w:p w:rsidR="00B36785" w:rsidRPr="00B36785" w:rsidRDefault="00B36785" w:rsidP="00B36785">
      <w:pPr>
        <w:pStyle w:val="ad"/>
        <w:spacing w:before="0" w:beforeAutospacing="0" w:after="0" w:afterAutospacing="0" w:line="276" w:lineRule="auto"/>
        <w:ind w:firstLine="720"/>
        <w:jc w:val="both"/>
        <w:rPr>
          <w:sz w:val="30"/>
          <w:szCs w:val="30"/>
        </w:rPr>
      </w:pPr>
      <w:r w:rsidRPr="00B36785">
        <w:rPr>
          <w:b/>
          <w:i/>
          <w:sz w:val="30"/>
          <w:szCs w:val="30"/>
        </w:rPr>
        <w:t xml:space="preserve">предоставление учащемуся </w:t>
      </w:r>
      <w:r w:rsidRPr="00B36785">
        <w:rPr>
          <w:b/>
          <w:i/>
          <w:iCs/>
          <w:sz w:val="30"/>
          <w:szCs w:val="30"/>
        </w:rPr>
        <w:t>разнообразных контролируемых тренировочных действий</w:t>
      </w:r>
      <w:r w:rsidRPr="00B36785">
        <w:rPr>
          <w:sz w:val="30"/>
          <w:szCs w:val="30"/>
        </w:rPr>
        <w:t xml:space="preserve"> с целью поэтапного повышения уровня абстракции знаний учащихся на уровне усвоения, достаточном для осуществления алгоритмической и эвристической деятельности.</w:t>
      </w:r>
    </w:p>
    <w:p w:rsidR="00B36785" w:rsidRPr="00B36785" w:rsidRDefault="00B36785" w:rsidP="00B36785">
      <w:pPr>
        <w:spacing w:line="276" w:lineRule="auto"/>
        <w:ind w:firstLine="709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При обучении информатике кроме традиционных средств обучения используют средства информационно-коммуникационных технологий. Средства обучения выступают носителями содержания и контроля обучения, а также служат для управления образовательной деятельностью учащихся. Поэтому при конструировании предметного </w:t>
      </w:r>
      <w:r w:rsidRPr="00B36785">
        <w:rPr>
          <w:sz w:val="30"/>
          <w:szCs w:val="30"/>
        </w:rPr>
        <w:lastRenderedPageBreak/>
        <w:t xml:space="preserve">содержания важен </w:t>
      </w:r>
      <w:r w:rsidRPr="00B36785">
        <w:rPr>
          <w:b/>
          <w:i/>
          <w:sz w:val="30"/>
          <w:szCs w:val="30"/>
        </w:rPr>
        <w:t>принцип</w:t>
      </w:r>
      <w:r w:rsidRPr="00B36785">
        <w:rPr>
          <w:b/>
          <w:sz w:val="30"/>
          <w:szCs w:val="30"/>
        </w:rPr>
        <w:t xml:space="preserve"> </w:t>
      </w:r>
      <w:r w:rsidRPr="00B36785">
        <w:rPr>
          <w:b/>
          <w:i/>
          <w:sz w:val="30"/>
          <w:szCs w:val="30"/>
        </w:rPr>
        <w:t>учета возможностей</w:t>
      </w:r>
      <w:r w:rsidRPr="00B36785">
        <w:rPr>
          <w:sz w:val="30"/>
          <w:szCs w:val="30"/>
        </w:rPr>
        <w:t xml:space="preserve"> электронных средств обучения.</w:t>
      </w:r>
    </w:p>
    <w:p w:rsidR="00B36785" w:rsidRPr="00B36785" w:rsidRDefault="00B36785" w:rsidP="00B36785">
      <w:pPr>
        <w:spacing w:line="276" w:lineRule="auto"/>
        <w:ind w:firstLine="709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В соответствии с вышеперечисленными факторами и принципами конструирования содержания образования можно выделить систему критериев отбора и конкретного наполнения содержания учебного материала. </w:t>
      </w:r>
    </w:p>
    <w:p w:rsidR="00B36785" w:rsidRPr="00B36785" w:rsidRDefault="00B36785" w:rsidP="00B36785">
      <w:pPr>
        <w:pStyle w:val="ae"/>
        <w:numPr>
          <w:ilvl w:val="0"/>
          <w:numId w:val="37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Критерий целостного отражения в содержании образования задач формирования творческого самостоятельного мыслящего человека.</w:t>
      </w:r>
    </w:p>
    <w:p w:rsidR="00B36785" w:rsidRPr="00B36785" w:rsidRDefault="00B36785" w:rsidP="00B36785">
      <w:pPr>
        <w:pStyle w:val="ae"/>
        <w:numPr>
          <w:ilvl w:val="0"/>
          <w:numId w:val="37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Критерий высокой научной и практической значимости содержания учебного материала. </w:t>
      </w:r>
    </w:p>
    <w:p w:rsidR="00B36785" w:rsidRPr="00B36785" w:rsidRDefault="00B36785" w:rsidP="00B36785">
      <w:pPr>
        <w:pStyle w:val="ae"/>
        <w:numPr>
          <w:ilvl w:val="0"/>
          <w:numId w:val="37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Критерий соответствия сложности содержания учебного материала реальным  возможностям учащихся.</w:t>
      </w:r>
    </w:p>
    <w:p w:rsidR="00B36785" w:rsidRPr="00B36785" w:rsidRDefault="00B36785" w:rsidP="00B36785">
      <w:pPr>
        <w:pStyle w:val="ae"/>
        <w:numPr>
          <w:ilvl w:val="0"/>
          <w:numId w:val="37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Критерий соответствия объема содержания учебного материала выделенному времени на его изучение.</w:t>
      </w:r>
    </w:p>
    <w:p w:rsidR="00B36785" w:rsidRPr="00B36785" w:rsidRDefault="00B36785" w:rsidP="00B36785">
      <w:pPr>
        <w:pStyle w:val="ae"/>
        <w:numPr>
          <w:ilvl w:val="0"/>
          <w:numId w:val="37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Критерий учета международного опыта построения содержания образования по данному учебному предмету.</w:t>
      </w:r>
    </w:p>
    <w:p w:rsidR="00B36785" w:rsidRPr="00B36785" w:rsidRDefault="00B36785" w:rsidP="00B36785">
      <w:pPr>
        <w:pStyle w:val="ae"/>
        <w:numPr>
          <w:ilvl w:val="0"/>
          <w:numId w:val="37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Критерий соответствия содержания образования имеющемуся нормативно-методическому и материальному обеспечению.</w:t>
      </w:r>
    </w:p>
    <w:p w:rsidR="00B36785" w:rsidRPr="00A56279" w:rsidRDefault="00B36785" w:rsidP="00B36785">
      <w:pPr>
        <w:pStyle w:val="3"/>
        <w:spacing w:before="0" w:after="0" w:line="276" w:lineRule="auto"/>
        <w:rPr>
          <w:rFonts w:ascii="Times New Roman" w:hAnsi="Times New Roman" w:cs="Times New Roman"/>
          <w:bCs w:val="0"/>
          <w:color w:val="C00000"/>
          <w:sz w:val="30"/>
          <w:szCs w:val="30"/>
        </w:rPr>
      </w:pPr>
      <w:r w:rsidRPr="00A56279">
        <w:rPr>
          <w:rFonts w:ascii="Times New Roman" w:hAnsi="Times New Roman" w:cs="Times New Roman"/>
          <w:bCs w:val="0"/>
          <w:color w:val="C00000"/>
          <w:sz w:val="30"/>
          <w:szCs w:val="30"/>
        </w:rPr>
        <w:t>5. Общая характеристика и особенности построения содержания образования по ступеням обучения</w:t>
      </w:r>
    </w:p>
    <w:p w:rsidR="00B36785" w:rsidRPr="00B36785" w:rsidRDefault="00B36785" w:rsidP="00B36785">
      <w:pPr>
        <w:pStyle w:val="20"/>
        <w:spacing w:after="0" w:line="276" w:lineRule="auto"/>
        <w:ind w:left="0" w:firstLine="567"/>
        <w:jc w:val="both"/>
        <w:rPr>
          <w:color w:val="000000"/>
          <w:sz w:val="30"/>
          <w:szCs w:val="30"/>
        </w:rPr>
      </w:pPr>
      <w:r w:rsidRPr="00B36785">
        <w:rPr>
          <w:color w:val="000000"/>
          <w:sz w:val="30"/>
          <w:szCs w:val="30"/>
        </w:rPr>
        <w:t xml:space="preserve">Анализ опыта, новое понимание целей  </w:t>
      </w:r>
      <w:r w:rsidRPr="00B36785">
        <w:rPr>
          <w:sz w:val="30"/>
          <w:szCs w:val="30"/>
        </w:rPr>
        <w:t>и задач обучения информатике, связанные с расширением</w:t>
      </w:r>
      <w:r w:rsidRPr="00B36785">
        <w:rPr>
          <w:color w:val="000000"/>
          <w:sz w:val="30"/>
          <w:szCs w:val="30"/>
        </w:rPr>
        <w:t xml:space="preserve"> представлений об общеобразовательном, мировоззренческом потенциале данного учебного предмета, показывают необходимость выделения нескольких уровней обучения основам информатики и формирования информационной культуры  в процессе обучения в </w:t>
      </w:r>
      <w:r w:rsidRPr="00B36785">
        <w:rPr>
          <w:sz w:val="30"/>
          <w:szCs w:val="30"/>
        </w:rPr>
        <w:t>общеобразовательной 11-летней школе.</w:t>
      </w:r>
      <w:r w:rsidRPr="00B36785">
        <w:rPr>
          <w:color w:val="000000"/>
          <w:sz w:val="30"/>
          <w:szCs w:val="30"/>
        </w:rPr>
        <w:t xml:space="preserve"> </w:t>
      </w:r>
    </w:p>
    <w:p w:rsidR="00B36785" w:rsidRPr="00B36785" w:rsidRDefault="00B36785" w:rsidP="00B36785">
      <w:pPr>
        <w:pStyle w:val="20"/>
        <w:spacing w:after="0" w:line="276" w:lineRule="auto"/>
        <w:ind w:left="0" w:firstLine="567"/>
        <w:jc w:val="both"/>
        <w:rPr>
          <w:color w:val="000000"/>
          <w:sz w:val="30"/>
          <w:szCs w:val="30"/>
        </w:rPr>
      </w:pPr>
      <w:r w:rsidRPr="00B36785">
        <w:rPr>
          <w:color w:val="000000"/>
          <w:sz w:val="30"/>
          <w:szCs w:val="30"/>
        </w:rPr>
        <w:t xml:space="preserve">Первый уровень – </w:t>
      </w:r>
      <w:r w:rsidRPr="00B36785">
        <w:rPr>
          <w:b/>
          <w:bCs/>
          <w:color w:val="000000"/>
          <w:sz w:val="30"/>
          <w:szCs w:val="30"/>
        </w:rPr>
        <w:t>пропедевтический.</w:t>
      </w:r>
      <w:r w:rsidRPr="00B36785">
        <w:rPr>
          <w:color w:val="000000"/>
          <w:sz w:val="30"/>
          <w:szCs w:val="30"/>
        </w:rPr>
        <w:t xml:space="preserve"> </w:t>
      </w:r>
      <w:r w:rsidRPr="00B36785">
        <w:rPr>
          <w:sz w:val="30"/>
          <w:szCs w:val="30"/>
        </w:rPr>
        <w:t xml:space="preserve">На этом этапе учебный предмет изучается средствами дополнительного образования. У </w:t>
      </w:r>
      <w:r w:rsidRPr="00B36785">
        <w:rPr>
          <w:color w:val="000000"/>
          <w:sz w:val="30"/>
          <w:szCs w:val="30"/>
        </w:rPr>
        <w:t xml:space="preserve">учащихся формируются первоначальные умения использования компьютера, элементы информационной культуры, логики, пространственного мышления в процессе использования учебных игровых, развивающих, интеллектуальных, тестирующих программ, простейших компьютерных тренажеров и т.д. </w:t>
      </w:r>
    </w:p>
    <w:p w:rsidR="00B36785" w:rsidRPr="00B36785" w:rsidRDefault="00B36785" w:rsidP="00B36785">
      <w:pPr>
        <w:pStyle w:val="20"/>
        <w:spacing w:after="0" w:line="276" w:lineRule="auto"/>
        <w:ind w:left="0" w:firstLine="567"/>
        <w:jc w:val="both"/>
        <w:rPr>
          <w:color w:val="000000"/>
          <w:sz w:val="30"/>
          <w:szCs w:val="30"/>
        </w:rPr>
      </w:pPr>
      <w:r w:rsidRPr="00B36785">
        <w:rPr>
          <w:color w:val="000000"/>
          <w:sz w:val="30"/>
          <w:szCs w:val="30"/>
        </w:rPr>
        <w:lastRenderedPageBreak/>
        <w:t xml:space="preserve">Второй уровень – </w:t>
      </w:r>
      <w:r w:rsidRPr="00B36785">
        <w:rPr>
          <w:b/>
          <w:color w:val="000000"/>
          <w:sz w:val="30"/>
          <w:szCs w:val="30"/>
        </w:rPr>
        <w:t>общий базовый</w:t>
      </w:r>
      <w:r w:rsidRPr="00B36785">
        <w:rPr>
          <w:color w:val="000000"/>
          <w:sz w:val="30"/>
          <w:szCs w:val="30"/>
        </w:rPr>
        <w:t>, обеспечивающий обязательный общеобразовательный минимум подготовки учащихся по информатике. Он направлен на развитие логического и алгоритмического мышления, умение соста</w:t>
      </w:r>
      <w:r w:rsidRPr="00B36785">
        <w:rPr>
          <w:color w:val="000000"/>
          <w:sz w:val="30"/>
          <w:szCs w:val="30"/>
        </w:rPr>
        <w:t>в</w:t>
      </w:r>
      <w:r w:rsidRPr="00B36785">
        <w:rPr>
          <w:color w:val="000000"/>
          <w:sz w:val="30"/>
          <w:szCs w:val="30"/>
        </w:rPr>
        <w:t xml:space="preserve">лять и реализовывать алгоритмы  на языке программирования, овладение учащимися методами и средствами решения задач с использованием информационных технологий, формирование умений сознательного и рационального использования компьютера в учебной и практической деятельности. На этом этапе у учащихся также формируются представления об общности процессов получения, обработки, передачи и хранения информации в живой природе, обществе, технике. </w:t>
      </w:r>
    </w:p>
    <w:p w:rsidR="00B36785" w:rsidRPr="00B36785" w:rsidRDefault="00B36785" w:rsidP="00B36785">
      <w:pPr>
        <w:pStyle w:val="Normal1"/>
        <w:spacing w:line="276" w:lineRule="auto"/>
        <w:ind w:firstLine="720"/>
        <w:jc w:val="both"/>
        <w:rPr>
          <w:bCs/>
          <w:sz w:val="30"/>
          <w:szCs w:val="30"/>
        </w:rPr>
      </w:pPr>
      <w:r w:rsidRPr="00B36785">
        <w:rPr>
          <w:bCs/>
          <w:sz w:val="30"/>
          <w:szCs w:val="30"/>
        </w:rPr>
        <w:t>Третий уровень (</w:t>
      </w:r>
      <w:r w:rsidRPr="00B36785">
        <w:rPr>
          <w:b/>
          <w:bCs/>
          <w:sz w:val="30"/>
          <w:szCs w:val="30"/>
        </w:rPr>
        <w:t>общее среднее образование</w:t>
      </w:r>
      <w:r w:rsidRPr="00B36785">
        <w:rPr>
          <w:bCs/>
          <w:sz w:val="30"/>
          <w:szCs w:val="30"/>
        </w:rPr>
        <w:t>) – является обязательным логическим продолжением изучения учебного предмета на базовом уровне. Изучение информатики на третьем уровне обусловлено необходимостью:</w:t>
      </w:r>
    </w:p>
    <w:p w:rsidR="00B36785" w:rsidRPr="00B36785" w:rsidRDefault="00B36785" w:rsidP="00B36785">
      <w:pPr>
        <w:pStyle w:val="Normal1"/>
        <w:spacing w:line="276" w:lineRule="auto"/>
        <w:ind w:firstLine="720"/>
        <w:jc w:val="both"/>
        <w:rPr>
          <w:bCs/>
          <w:sz w:val="30"/>
          <w:szCs w:val="30"/>
        </w:rPr>
      </w:pPr>
      <w:r w:rsidRPr="00B36785">
        <w:rPr>
          <w:bCs/>
          <w:sz w:val="30"/>
          <w:szCs w:val="30"/>
        </w:rPr>
        <w:t>-  практической и психологической подготовки учащихся с учетом потребностей общества;</w:t>
      </w:r>
    </w:p>
    <w:p w:rsidR="00B36785" w:rsidRPr="00B36785" w:rsidRDefault="00B36785" w:rsidP="00B36785">
      <w:pPr>
        <w:pStyle w:val="Normal1"/>
        <w:spacing w:line="276" w:lineRule="auto"/>
        <w:ind w:firstLine="720"/>
        <w:jc w:val="both"/>
        <w:rPr>
          <w:bCs/>
          <w:sz w:val="30"/>
          <w:szCs w:val="30"/>
        </w:rPr>
      </w:pPr>
      <w:r w:rsidRPr="00B36785">
        <w:rPr>
          <w:bCs/>
          <w:sz w:val="30"/>
          <w:szCs w:val="30"/>
        </w:rPr>
        <w:t>- реализации в наиболее полной мере возрастающего интереса учащихся к изучению методов и средств современных  информационно-коммуникационных  технологий для решения практических задач;</w:t>
      </w:r>
    </w:p>
    <w:p w:rsidR="00B36785" w:rsidRPr="00B36785" w:rsidRDefault="00B36785" w:rsidP="00B36785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firstLine="720"/>
        <w:jc w:val="both"/>
        <w:rPr>
          <w:bCs/>
          <w:snapToGrid w:val="0"/>
          <w:sz w:val="30"/>
          <w:szCs w:val="30"/>
        </w:rPr>
      </w:pPr>
      <w:r w:rsidRPr="00B36785">
        <w:rPr>
          <w:bCs/>
          <w:snapToGrid w:val="0"/>
          <w:sz w:val="30"/>
          <w:szCs w:val="30"/>
        </w:rPr>
        <w:t>- приобретения умений и систематизации знаний учащихся в области информатики, алг</w:t>
      </w:r>
      <w:r w:rsidRPr="00B36785">
        <w:rPr>
          <w:bCs/>
          <w:snapToGrid w:val="0"/>
          <w:sz w:val="30"/>
          <w:szCs w:val="30"/>
        </w:rPr>
        <w:t>о</w:t>
      </w:r>
      <w:r w:rsidRPr="00B36785">
        <w:rPr>
          <w:bCs/>
          <w:snapToGrid w:val="0"/>
          <w:sz w:val="30"/>
          <w:szCs w:val="30"/>
        </w:rPr>
        <w:t>ритмизации и программирования, информационных и коммуникационных те</w:t>
      </w:r>
      <w:r w:rsidRPr="00B36785">
        <w:rPr>
          <w:bCs/>
          <w:snapToGrid w:val="0"/>
          <w:sz w:val="30"/>
          <w:szCs w:val="30"/>
        </w:rPr>
        <w:t>х</w:t>
      </w:r>
      <w:r w:rsidRPr="00B36785">
        <w:rPr>
          <w:bCs/>
          <w:snapToGrid w:val="0"/>
          <w:sz w:val="30"/>
          <w:szCs w:val="30"/>
        </w:rPr>
        <w:t>нологий;</w:t>
      </w:r>
    </w:p>
    <w:p w:rsidR="00B36785" w:rsidRPr="00B36785" w:rsidRDefault="00B36785" w:rsidP="00B36785">
      <w:pPr>
        <w:pStyle w:val="Normal1"/>
        <w:spacing w:line="276" w:lineRule="auto"/>
        <w:ind w:firstLine="720"/>
        <w:jc w:val="both"/>
        <w:rPr>
          <w:bCs/>
          <w:sz w:val="30"/>
          <w:szCs w:val="30"/>
        </w:rPr>
      </w:pPr>
      <w:r w:rsidRPr="00B36785">
        <w:rPr>
          <w:bCs/>
          <w:sz w:val="30"/>
          <w:szCs w:val="30"/>
        </w:rPr>
        <w:t>- раскрытия основных приемов и методов обработки информации разной структуры и ее организации с помощью  современных компьютерных систем;</w:t>
      </w:r>
    </w:p>
    <w:p w:rsidR="00B36785" w:rsidRPr="00B36785" w:rsidRDefault="00B36785" w:rsidP="00B36785">
      <w:pPr>
        <w:pStyle w:val="Normal1"/>
        <w:spacing w:line="276" w:lineRule="auto"/>
        <w:ind w:firstLine="720"/>
        <w:jc w:val="both"/>
        <w:rPr>
          <w:bCs/>
          <w:sz w:val="30"/>
          <w:szCs w:val="30"/>
        </w:rPr>
      </w:pPr>
      <w:r w:rsidRPr="00B36785">
        <w:rPr>
          <w:bCs/>
          <w:sz w:val="30"/>
          <w:szCs w:val="30"/>
        </w:rPr>
        <w:t>- дальнейшего развития информационной культуры  учащихся.</w:t>
      </w:r>
    </w:p>
    <w:p w:rsidR="00B36785" w:rsidRPr="00B36785" w:rsidRDefault="00B36785" w:rsidP="00B36785">
      <w:pPr>
        <w:pStyle w:val="Normal1"/>
        <w:spacing w:line="276" w:lineRule="auto"/>
        <w:ind w:firstLine="720"/>
        <w:jc w:val="both"/>
        <w:rPr>
          <w:bCs/>
          <w:sz w:val="30"/>
          <w:szCs w:val="30"/>
        </w:rPr>
      </w:pPr>
      <w:r w:rsidRPr="00B36785">
        <w:rPr>
          <w:bCs/>
          <w:sz w:val="30"/>
          <w:szCs w:val="30"/>
        </w:rPr>
        <w:t xml:space="preserve">На этом этапе предполагается систематизировать, обобщить,  расширить знания и умения учащихся в области информатики и информационных технологий.  </w:t>
      </w:r>
    </w:p>
    <w:p w:rsidR="00B36785" w:rsidRPr="00B36785" w:rsidRDefault="00B36785" w:rsidP="00B36785">
      <w:pPr>
        <w:pStyle w:val="Normal1"/>
        <w:spacing w:line="276" w:lineRule="auto"/>
        <w:ind w:firstLine="567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В основу содержания образования учебного предмета «Информатика» положены следующие фундаментальные понятия: «информация», «количество информации», «информационные процессы», «информационные технологии», «компьютер»,  «алгоритм», «исполнитель алгоритма», «информационная модель»  и др. Компьютер </w:t>
      </w:r>
      <w:r w:rsidRPr="00B36785">
        <w:rPr>
          <w:sz w:val="30"/>
          <w:szCs w:val="30"/>
        </w:rPr>
        <w:lastRenderedPageBreak/>
        <w:t>рассматривается как объект изучения и средство (инструмент) обработки информации при выполнении практических заданий.</w:t>
      </w:r>
    </w:p>
    <w:p w:rsidR="00B36785" w:rsidRPr="00B36785" w:rsidRDefault="00B36785" w:rsidP="00B36785">
      <w:pPr>
        <w:pStyle w:val="ab"/>
        <w:spacing w:after="0" w:line="276" w:lineRule="auto"/>
        <w:ind w:firstLine="567"/>
        <w:rPr>
          <w:sz w:val="30"/>
          <w:szCs w:val="30"/>
        </w:rPr>
      </w:pPr>
      <w:r w:rsidRPr="00B36785">
        <w:rPr>
          <w:sz w:val="30"/>
          <w:szCs w:val="30"/>
        </w:rPr>
        <w:t xml:space="preserve">При построении содержания обучения информатике используются межпредметные связи, сохраняется принцип параллельного использования содержательных заданий и информации учебного характера, с учетом  возрастных и психологических особенностей учащихся, а также национальных особенностей.  </w:t>
      </w:r>
    </w:p>
    <w:p w:rsidR="00B36785" w:rsidRPr="00B36785" w:rsidRDefault="00B36785" w:rsidP="00B36785">
      <w:pPr>
        <w:shd w:val="clear" w:color="auto" w:fill="FFFFFF"/>
        <w:spacing w:line="276" w:lineRule="auto"/>
        <w:ind w:firstLine="553"/>
        <w:jc w:val="both"/>
        <w:rPr>
          <w:color w:val="000000"/>
          <w:spacing w:val="8"/>
          <w:sz w:val="30"/>
          <w:szCs w:val="30"/>
        </w:rPr>
      </w:pPr>
      <w:r w:rsidRPr="00B36785">
        <w:rPr>
          <w:color w:val="000000"/>
          <w:spacing w:val="5"/>
          <w:sz w:val="30"/>
          <w:szCs w:val="30"/>
        </w:rPr>
        <w:t>Мировоззренческий и воспитательный аспекты содержания образования по учебному предмету «Информатика» реализуются через развитие информационной культуры, воспитание самосознания, формирование культуры умственного труда, воспитание общечело</w:t>
      </w:r>
      <w:r w:rsidRPr="00B36785">
        <w:rPr>
          <w:color w:val="000000"/>
          <w:spacing w:val="4"/>
          <w:sz w:val="30"/>
          <w:szCs w:val="30"/>
        </w:rPr>
        <w:t xml:space="preserve">веческих качеств личности (трудолюбия, целеустремленности, ответственности, </w:t>
      </w:r>
      <w:r w:rsidRPr="00B36785">
        <w:rPr>
          <w:color w:val="000000"/>
          <w:spacing w:val="8"/>
          <w:sz w:val="30"/>
          <w:szCs w:val="30"/>
        </w:rPr>
        <w:t>воли, самостоятельности, творческой активности и др.).</w:t>
      </w:r>
    </w:p>
    <w:p w:rsidR="00B36785" w:rsidRPr="00B36785" w:rsidRDefault="00B36785" w:rsidP="00B36785">
      <w:pPr>
        <w:shd w:val="clear" w:color="auto" w:fill="FFFFFF"/>
        <w:spacing w:line="276" w:lineRule="auto"/>
        <w:ind w:firstLine="553"/>
        <w:jc w:val="both"/>
        <w:rPr>
          <w:color w:val="000000"/>
          <w:sz w:val="30"/>
          <w:szCs w:val="30"/>
        </w:rPr>
      </w:pPr>
      <w:r w:rsidRPr="00B36785">
        <w:rPr>
          <w:color w:val="000000"/>
          <w:spacing w:val="9"/>
          <w:sz w:val="30"/>
          <w:szCs w:val="30"/>
        </w:rPr>
        <w:t xml:space="preserve">Содержание учебного предмета последовательно раскрывается в процессе обучения по </w:t>
      </w:r>
      <w:r w:rsidRPr="00B36785">
        <w:rPr>
          <w:color w:val="000000"/>
          <w:spacing w:val="5"/>
          <w:sz w:val="30"/>
          <w:szCs w:val="30"/>
        </w:rPr>
        <w:t>следующим содержательным линиям</w:t>
      </w:r>
      <w:r w:rsidRPr="00B36785">
        <w:rPr>
          <w:color w:val="000000"/>
          <w:spacing w:val="9"/>
          <w:sz w:val="30"/>
          <w:szCs w:val="30"/>
        </w:rPr>
        <w:t>:</w:t>
      </w:r>
    </w:p>
    <w:p w:rsidR="00B36785" w:rsidRPr="00B36785" w:rsidRDefault="00B36785" w:rsidP="00B36785">
      <w:pPr>
        <w:widowControl w:val="0"/>
        <w:numPr>
          <w:ilvl w:val="0"/>
          <w:numId w:val="3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284"/>
        <w:rPr>
          <w:color w:val="000000"/>
          <w:sz w:val="30"/>
          <w:szCs w:val="30"/>
        </w:rPr>
      </w:pPr>
      <w:r w:rsidRPr="00B36785">
        <w:rPr>
          <w:color w:val="000000"/>
          <w:sz w:val="30"/>
          <w:szCs w:val="30"/>
        </w:rPr>
        <w:t>информация и информационные процессы;</w:t>
      </w:r>
    </w:p>
    <w:p w:rsidR="00B36785" w:rsidRPr="00B36785" w:rsidRDefault="00B36785" w:rsidP="00B36785">
      <w:pPr>
        <w:widowControl w:val="0"/>
        <w:numPr>
          <w:ilvl w:val="0"/>
          <w:numId w:val="3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284"/>
        <w:rPr>
          <w:color w:val="000000"/>
          <w:sz w:val="30"/>
          <w:szCs w:val="30"/>
        </w:rPr>
      </w:pPr>
      <w:r w:rsidRPr="00B36785">
        <w:rPr>
          <w:color w:val="000000"/>
          <w:sz w:val="30"/>
          <w:szCs w:val="30"/>
        </w:rPr>
        <w:t>аппаратное и программное обеспечение компьютеров;</w:t>
      </w:r>
    </w:p>
    <w:p w:rsidR="00B36785" w:rsidRPr="00B36785" w:rsidRDefault="00B36785" w:rsidP="00B36785">
      <w:pPr>
        <w:widowControl w:val="0"/>
        <w:numPr>
          <w:ilvl w:val="0"/>
          <w:numId w:val="3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284"/>
        <w:rPr>
          <w:color w:val="000000"/>
          <w:sz w:val="30"/>
          <w:szCs w:val="30"/>
        </w:rPr>
      </w:pPr>
      <w:r w:rsidRPr="00B36785">
        <w:rPr>
          <w:color w:val="000000"/>
          <w:sz w:val="30"/>
          <w:szCs w:val="30"/>
        </w:rPr>
        <w:t>основы алгоритмизации и программирования;</w:t>
      </w:r>
    </w:p>
    <w:p w:rsidR="00B36785" w:rsidRPr="00B36785" w:rsidRDefault="00B36785" w:rsidP="00B36785">
      <w:pPr>
        <w:widowControl w:val="0"/>
        <w:numPr>
          <w:ilvl w:val="0"/>
          <w:numId w:val="3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284"/>
        <w:rPr>
          <w:color w:val="000000"/>
          <w:sz w:val="30"/>
          <w:szCs w:val="30"/>
        </w:rPr>
      </w:pPr>
      <w:r w:rsidRPr="00B36785">
        <w:rPr>
          <w:color w:val="000000"/>
          <w:sz w:val="30"/>
          <w:szCs w:val="30"/>
        </w:rPr>
        <w:t>компьютерные информационные технологии;</w:t>
      </w:r>
    </w:p>
    <w:p w:rsidR="00B36785" w:rsidRPr="00B36785" w:rsidRDefault="00B36785" w:rsidP="00B36785">
      <w:pPr>
        <w:widowControl w:val="0"/>
        <w:numPr>
          <w:ilvl w:val="0"/>
          <w:numId w:val="3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left="851" w:hanging="284"/>
        <w:rPr>
          <w:color w:val="000000"/>
          <w:sz w:val="30"/>
          <w:szCs w:val="30"/>
        </w:rPr>
      </w:pPr>
      <w:r w:rsidRPr="00B36785">
        <w:rPr>
          <w:color w:val="000000"/>
          <w:sz w:val="30"/>
          <w:szCs w:val="30"/>
        </w:rPr>
        <w:t>коммуникационные технологии.</w:t>
      </w:r>
    </w:p>
    <w:p w:rsidR="00B36785" w:rsidRPr="00B36785" w:rsidRDefault="00B36785" w:rsidP="00B36785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Содержание линии </w:t>
      </w:r>
      <w:r w:rsidRPr="00B36785">
        <w:rPr>
          <w:b/>
          <w:bCs/>
          <w:sz w:val="30"/>
          <w:szCs w:val="30"/>
        </w:rPr>
        <w:t>«Информация и информационные процессы»</w:t>
      </w:r>
      <w:r w:rsidRPr="00B36785">
        <w:rPr>
          <w:sz w:val="30"/>
          <w:szCs w:val="30"/>
        </w:rPr>
        <w:t xml:space="preserve"> н</w:t>
      </w:r>
      <w:r w:rsidRPr="00B36785">
        <w:rPr>
          <w:sz w:val="30"/>
          <w:szCs w:val="30"/>
        </w:rPr>
        <w:t>а</w:t>
      </w:r>
      <w:r w:rsidRPr="00B36785">
        <w:rPr>
          <w:sz w:val="30"/>
          <w:szCs w:val="30"/>
        </w:rPr>
        <w:t>правлено на формирование представлений об основных понятиях информ</w:t>
      </w:r>
      <w:r w:rsidRPr="00B36785">
        <w:rPr>
          <w:sz w:val="30"/>
          <w:szCs w:val="30"/>
        </w:rPr>
        <w:t>а</w:t>
      </w:r>
      <w:r w:rsidRPr="00B36785">
        <w:rPr>
          <w:sz w:val="30"/>
          <w:szCs w:val="30"/>
        </w:rPr>
        <w:t xml:space="preserve">тики, </w:t>
      </w:r>
      <w:r w:rsidRPr="00B36785">
        <w:rPr>
          <w:spacing w:val="8"/>
          <w:sz w:val="30"/>
          <w:szCs w:val="30"/>
        </w:rPr>
        <w:t>видах и носителях информации,</w:t>
      </w:r>
      <w:r w:rsidRPr="00B36785">
        <w:rPr>
          <w:sz w:val="30"/>
          <w:szCs w:val="30"/>
        </w:rPr>
        <w:t xml:space="preserve"> информационных моделях, роли информации, информационных процессов, информационных систем и технологий в  общ</w:t>
      </w:r>
      <w:r w:rsidRPr="00B36785">
        <w:rPr>
          <w:sz w:val="30"/>
          <w:szCs w:val="30"/>
        </w:rPr>
        <w:t>е</w:t>
      </w:r>
      <w:r w:rsidRPr="00B36785">
        <w:rPr>
          <w:sz w:val="30"/>
          <w:szCs w:val="30"/>
        </w:rPr>
        <w:t xml:space="preserve">стве. </w:t>
      </w:r>
    </w:p>
    <w:p w:rsidR="00B36785" w:rsidRPr="00B36785" w:rsidRDefault="00B36785" w:rsidP="00B36785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pacing w:val="4"/>
          <w:sz w:val="30"/>
          <w:szCs w:val="30"/>
        </w:rPr>
      </w:pPr>
      <w:r w:rsidRPr="00B36785">
        <w:rPr>
          <w:sz w:val="30"/>
          <w:szCs w:val="30"/>
        </w:rPr>
        <w:t xml:space="preserve">Содержание линии </w:t>
      </w:r>
      <w:r w:rsidRPr="00B36785">
        <w:rPr>
          <w:b/>
          <w:bCs/>
          <w:sz w:val="30"/>
          <w:szCs w:val="30"/>
        </w:rPr>
        <w:t>«Аппаратное и программное обеспечение комп</w:t>
      </w:r>
      <w:r w:rsidRPr="00B36785">
        <w:rPr>
          <w:b/>
          <w:bCs/>
          <w:sz w:val="30"/>
          <w:szCs w:val="30"/>
        </w:rPr>
        <w:t>ь</w:t>
      </w:r>
      <w:r w:rsidRPr="00B36785">
        <w:rPr>
          <w:b/>
          <w:bCs/>
          <w:sz w:val="30"/>
          <w:szCs w:val="30"/>
        </w:rPr>
        <w:t>ютеров»</w:t>
      </w:r>
      <w:r w:rsidRPr="00B36785">
        <w:rPr>
          <w:sz w:val="30"/>
          <w:szCs w:val="30"/>
        </w:rPr>
        <w:t xml:space="preserve"> направлено на формирование знаний об основных функциональных блоках компьютера, </w:t>
      </w:r>
      <w:r w:rsidRPr="00B36785">
        <w:rPr>
          <w:spacing w:val="4"/>
          <w:sz w:val="30"/>
          <w:szCs w:val="30"/>
        </w:rPr>
        <w:t>назначении</w:t>
      </w:r>
      <w:r w:rsidRPr="00B36785">
        <w:rPr>
          <w:spacing w:val="7"/>
          <w:sz w:val="30"/>
          <w:szCs w:val="30"/>
        </w:rPr>
        <w:t xml:space="preserve"> его устройств, </w:t>
      </w:r>
      <w:r w:rsidRPr="00B36785">
        <w:rPr>
          <w:sz w:val="30"/>
          <w:szCs w:val="30"/>
        </w:rPr>
        <w:t xml:space="preserve"> </w:t>
      </w:r>
      <w:r w:rsidRPr="00B36785">
        <w:rPr>
          <w:spacing w:val="12"/>
          <w:sz w:val="30"/>
          <w:szCs w:val="30"/>
        </w:rPr>
        <w:t>операционной и фа</w:t>
      </w:r>
      <w:r w:rsidRPr="00B36785">
        <w:rPr>
          <w:spacing w:val="12"/>
          <w:sz w:val="30"/>
          <w:szCs w:val="30"/>
        </w:rPr>
        <w:t>й</w:t>
      </w:r>
      <w:r w:rsidRPr="00B36785">
        <w:rPr>
          <w:spacing w:val="12"/>
          <w:sz w:val="30"/>
          <w:szCs w:val="30"/>
        </w:rPr>
        <w:t>ловой системах</w:t>
      </w:r>
      <w:r w:rsidRPr="00B36785">
        <w:rPr>
          <w:spacing w:val="4"/>
          <w:sz w:val="30"/>
          <w:szCs w:val="30"/>
        </w:rPr>
        <w:t>, стандартном  программном обеспечении и умений работы с н</w:t>
      </w:r>
      <w:r w:rsidRPr="00B36785">
        <w:rPr>
          <w:spacing w:val="4"/>
          <w:sz w:val="30"/>
          <w:szCs w:val="30"/>
        </w:rPr>
        <w:t>и</w:t>
      </w:r>
      <w:r w:rsidRPr="00B36785">
        <w:rPr>
          <w:spacing w:val="4"/>
          <w:sz w:val="30"/>
          <w:szCs w:val="30"/>
        </w:rPr>
        <w:t>ми, о представлении, хранении и способах защиты информации в компьютере</w:t>
      </w:r>
    </w:p>
    <w:p w:rsidR="00B36785" w:rsidRPr="00B36785" w:rsidRDefault="00B36785" w:rsidP="00B36785">
      <w:pPr>
        <w:numPr>
          <w:ilvl w:val="12"/>
          <w:numId w:val="0"/>
        </w:numPr>
        <w:spacing w:line="276" w:lineRule="auto"/>
        <w:ind w:firstLine="567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Содержание линии </w:t>
      </w:r>
      <w:r w:rsidRPr="00B36785">
        <w:rPr>
          <w:b/>
          <w:bCs/>
          <w:sz w:val="30"/>
          <w:szCs w:val="30"/>
        </w:rPr>
        <w:t>«Основы алгоритмизации и программирования»</w:t>
      </w:r>
      <w:r w:rsidRPr="00B36785">
        <w:rPr>
          <w:sz w:val="30"/>
          <w:szCs w:val="30"/>
        </w:rPr>
        <w:t xml:space="preserve"> направлено на развитие логического и алгоритмического мышления</w:t>
      </w:r>
      <w:r w:rsidRPr="00B36785">
        <w:rPr>
          <w:spacing w:val="4"/>
          <w:sz w:val="30"/>
          <w:szCs w:val="30"/>
        </w:rPr>
        <w:t>, формирование умений соста</w:t>
      </w:r>
      <w:r w:rsidRPr="00B36785">
        <w:rPr>
          <w:spacing w:val="4"/>
          <w:sz w:val="30"/>
          <w:szCs w:val="30"/>
        </w:rPr>
        <w:t>в</w:t>
      </w:r>
      <w:r w:rsidRPr="00B36785">
        <w:rPr>
          <w:spacing w:val="4"/>
          <w:sz w:val="30"/>
          <w:szCs w:val="30"/>
        </w:rPr>
        <w:t xml:space="preserve">лять и реализовывать линейные алгоритмы, алгоритмы с ветвлением и </w:t>
      </w:r>
      <w:r w:rsidRPr="00B36785">
        <w:rPr>
          <w:spacing w:val="4"/>
          <w:sz w:val="30"/>
          <w:szCs w:val="30"/>
        </w:rPr>
        <w:lastRenderedPageBreak/>
        <w:t>по</w:t>
      </w:r>
      <w:r w:rsidRPr="00B36785">
        <w:rPr>
          <w:spacing w:val="12"/>
          <w:sz w:val="30"/>
          <w:szCs w:val="30"/>
        </w:rPr>
        <w:t>втор</w:t>
      </w:r>
      <w:r w:rsidRPr="00B36785">
        <w:rPr>
          <w:spacing w:val="12"/>
          <w:sz w:val="30"/>
          <w:szCs w:val="30"/>
        </w:rPr>
        <w:t>е</w:t>
      </w:r>
      <w:r w:rsidRPr="00B36785">
        <w:rPr>
          <w:spacing w:val="12"/>
          <w:sz w:val="30"/>
          <w:szCs w:val="30"/>
        </w:rPr>
        <w:t>нием с использованием числовых, символьных и строковых величин, элементов одномерных массивов на языке программ</w:t>
      </w:r>
      <w:r w:rsidRPr="00B36785">
        <w:rPr>
          <w:spacing w:val="12"/>
          <w:sz w:val="30"/>
          <w:szCs w:val="30"/>
        </w:rPr>
        <w:t>и</w:t>
      </w:r>
      <w:r w:rsidRPr="00B36785">
        <w:rPr>
          <w:spacing w:val="12"/>
          <w:sz w:val="30"/>
          <w:szCs w:val="30"/>
        </w:rPr>
        <w:t>рования</w:t>
      </w:r>
      <w:r w:rsidRPr="00B36785">
        <w:rPr>
          <w:sz w:val="30"/>
          <w:szCs w:val="30"/>
        </w:rPr>
        <w:t>.</w:t>
      </w:r>
    </w:p>
    <w:p w:rsidR="00B36785" w:rsidRPr="00B36785" w:rsidRDefault="00B36785" w:rsidP="00B36785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trike/>
          <w:sz w:val="30"/>
          <w:szCs w:val="30"/>
        </w:rPr>
      </w:pPr>
      <w:r w:rsidRPr="00B36785">
        <w:rPr>
          <w:sz w:val="30"/>
          <w:szCs w:val="30"/>
        </w:rPr>
        <w:t xml:space="preserve">Содержание линии </w:t>
      </w:r>
      <w:r w:rsidRPr="00B36785">
        <w:rPr>
          <w:b/>
          <w:bCs/>
          <w:sz w:val="30"/>
          <w:szCs w:val="30"/>
        </w:rPr>
        <w:t>«Компьютерные информационные технологии»</w:t>
      </w:r>
      <w:r w:rsidRPr="00B36785">
        <w:rPr>
          <w:sz w:val="30"/>
          <w:szCs w:val="30"/>
        </w:rPr>
        <w:t xml:space="preserve"> направлено на формирование знаний о типовых задачах обработки текстовой и графической  </w:t>
      </w:r>
      <w:r w:rsidRPr="00B36785">
        <w:rPr>
          <w:spacing w:val="12"/>
          <w:sz w:val="30"/>
          <w:szCs w:val="30"/>
        </w:rPr>
        <w:t>информ</w:t>
      </w:r>
      <w:r w:rsidRPr="00B36785">
        <w:rPr>
          <w:spacing w:val="12"/>
          <w:sz w:val="30"/>
          <w:szCs w:val="30"/>
        </w:rPr>
        <w:t>а</w:t>
      </w:r>
      <w:r w:rsidRPr="00B36785">
        <w:rPr>
          <w:spacing w:val="12"/>
          <w:sz w:val="30"/>
          <w:szCs w:val="30"/>
        </w:rPr>
        <w:t>ции, информации в электронных таблицах и базах данных, умений применения текстового редактора,  растрового и векторного гр</w:t>
      </w:r>
      <w:r w:rsidRPr="00B36785">
        <w:rPr>
          <w:spacing w:val="12"/>
          <w:sz w:val="30"/>
          <w:szCs w:val="30"/>
        </w:rPr>
        <w:t>а</w:t>
      </w:r>
      <w:r w:rsidRPr="00B36785">
        <w:rPr>
          <w:spacing w:val="12"/>
          <w:sz w:val="30"/>
          <w:szCs w:val="30"/>
        </w:rPr>
        <w:t>фических редакторов, электронных таблиц и баз данных для обработки информации, технологий создания мультимедийных  презентаций и анимаций,   основ веб-конструирования.</w:t>
      </w:r>
    </w:p>
    <w:p w:rsidR="00B36785" w:rsidRPr="00B36785" w:rsidRDefault="00B36785" w:rsidP="00B36785">
      <w:pPr>
        <w:shd w:val="clear" w:color="auto" w:fill="FFFFFF"/>
        <w:spacing w:line="276" w:lineRule="auto"/>
        <w:ind w:left="5" w:firstLine="326"/>
        <w:jc w:val="both"/>
        <w:rPr>
          <w:spacing w:val="4"/>
          <w:sz w:val="30"/>
          <w:szCs w:val="30"/>
        </w:rPr>
      </w:pPr>
      <w:r w:rsidRPr="00B36785">
        <w:rPr>
          <w:sz w:val="30"/>
          <w:szCs w:val="30"/>
        </w:rPr>
        <w:t>Содержание линии «</w:t>
      </w:r>
      <w:r w:rsidRPr="00B36785">
        <w:rPr>
          <w:b/>
          <w:bCs/>
          <w:sz w:val="30"/>
          <w:szCs w:val="30"/>
        </w:rPr>
        <w:t>Коммуникационные технологии»</w:t>
      </w:r>
      <w:r w:rsidRPr="00B36785">
        <w:rPr>
          <w:sz w:val="30"/>
          <w:szCs w:val="30"/>
        </w:rPr>
        <w:t xml:space="preserve"> направлено на формирование  </w:t>
      </w:r>
      <w:r w:rsidRPr="00B36785">
        <w:rPr>
          <w:spacing w:val="4"/>
          <w:sz w:val="30"/>
          <w:szCs w:val="30"/>
        </w:rPr>
        <w:t>представлений о локальной и глобальной сети Интернет, безопасн</w:t>
      </w:r>
      <w:r w:rsidRPr="00B36785">
        <w:rPr>
          <w:spacing w:val="4"/>
          <w:sz w:val="30"/>
          <w:szCs w:val="30"/>
        </w:rPr>
        <w:t>о</w:t>
      </w:r>
      <w:r w:rsidRPr="00B36785">
        <w:rPr>
          <w:spacing w:val="4"/>
          <w:sz w:val="30"/>
          <w:szCs w:val="30"/>
        </w:rPr>
        <w:t xml:space="preserve">сти в Интернет, </w:t>
      </w:r>
      <w:r w:rsidRPr="00B36785">
        <w:rPr>
          <w:bCs/>
          <w:iCs/>
          <w:spacing w:val="4"/>
          <w:sz w:val="30"/>
          <w:szCs w:val="30"/>
        </w:rPr>
        <w:t xml:space="preserve">формирование умений </w:t>
      </w:r>
      <w:r w:rsidRPr="00B36785">
        <w:rPr>
          <w:spacing w:val="4"/>
          <w:sz w:val="30"/>
          <w:szCs w:val="30"/>
        </w:rPr>
        <w:t>поиска информации и общения в Интернет,</w:t>
      </w:r>
      <w:r w:rsidRPr="00B36785">
        <w:rPr>
          <w:bCs/>
          <w:iCs/>
          <w:spacing w:val="4"/>
          <w:sz w:val="30"/>
          <w:szCs w:val="30"/>
        </w:rPr>
        <w:t xml:space="preserve"> работы с эле</w:t>
      </w:r>
      <w:r w:rsidRPr="00B36785">
        <w:rPr>
          <w:bCs/>
          <w:iCs/>
          <w:spacing w:val="4"/>
          <w:sz w:val="30"/>
          <w:szCs w:val="30"/>
        </w:rPr>
        <w:t>к</w:t>
      </w:r>
      <w:r w:rsidRPr="00B36785">
        <w:rPr>
          <w:bCs/>
          <w:iCs/>
          <w:spacing w:val="4"/>
          <w:sz w:val="30"/>
          <w:szCs w:val="30"/>
        </w:rPr>
        <w:t>тронной почтой.</w:t>
      </w:r>
    </w:p>
    <w:p w:rsidR="00B36785" w:rsidRPr="00A56279" w:rsidRDefault="00B36785" w:rsidP="00B36785">
      <w:pPr>
        <w:pStyle w:val="3"/>
        <w:spacing w:before="0" w:after="0" w:line="276" w:lineRule="auto"/>
        <w:rPr>
          <w:rFonts w:ascii="Times New Roman" w:hAnsi="Times New Roman" w:cs="Times New Roman"/>
          <w:color w:val="C00000"/>
          <w:sz w:val="30"/>
          <w:szCs w:val="30"/>
        </w:rPr>
      </w:pPr>
      <w:r w:rsidRPr="00A56279">
        <w:rPr>
          <w:rFonts w:ascii="Times New Roman" w:hAnsi="Times New Roman" w:cs="Times New Roman"/>
          <w:bCs w:val="0"/>
          <w:color w:val="C00000"/>
          <w:spacing w:val="4"/>
          <w:sz w:val="30"/>
          <w:szCs w:val="30"/>
        </w:rPr>
        <w:t>6. Состав и структура учебно-методического комплекса</w:t>
      </w:r>
    </w:p>
    <w:p w:rsidR="00B36785" w:rsidRPr="00B36785" w:rsidRDefault="00B36785" w:rsidP="00B36785">
      <w:pPr>
        <w:pStyle w:val="Normal1"/>
        <w:spacing w:line="276" w:lineRule="auto"/>
        <w:ind w:firstLine="567"/>
        <w:rPr>
          <w:sz w:val="30"/>
          <w:szCs w:val="30"/>
        </w:rPr>
      </w:pPr>
      <w:r w:rsidRPr="00B36785">
        <w:rPr>
          <w:sz w:val="30"/>
          <w:szCs w:val="30"/>
        </w:rPr>
        <w:t>В состав учебно-методического комплекса по информатике может входить:</w:t>
      </w:r>
    </w:p>
    <w:p w:rsidR="00B36785" w:rsidRPr="00B36785" w:rsidRDefault="00B36785" w:rsidP="00B36785">
      <w:pPr>
        <w:pStyle w:val="Normal1"/>
        <w:spacing w:line="276" w:lineRule="auto"/>
        <w:ind w:firstLine="567"/>
        <w:rPr>
          <w:b/>
          <w:bCs/>
          <w:sz w:val="30"/>
          <w:szCs w:val="30"/>
        </w:rPr>
      </w:pPr>
      <w:r w:rsidRPr="00B36785">
        <w:rPr>
          <w:b/>
          <w:bCs/>
          <w:sz w:val="30"/>
          <w:szCs w:val="30"/>
        </w:rPr>
        <w:t xml:space="preserve">Инвариантная часть комплекса </w:t>
      </w:r>
    </w:p>
    <w:p w:rsidR="00B36785" w:rsidRPr="00B36785" w:rsidRDefault="00B36785" w:rsidP="00B36785">
      <w:pPr>
        <w:pStyle w:val="Normal1"/>
        <w:numPr>
          <w:ilvl w:val="1"/>
          <w:numId w:val="33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программа обучения;</w:t>
      </w:r>
    </w:p>
    <w:p w:rsidR="00B36785" w:rsidRPr="00B36785" w:rsidRDefault="00B36785" w:rsidP="00B36785">
      <w:pPr>
        <w:pStyle w:val="Normal1"/>
        <w:numPr>
          <w:ilvl w:val="1"/>
          <w:numId w:val="33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учебник или учебное пособие для учащихся;</w:t>
      </w:r>
    </w:p>
    <w:p w:rsidR="00B36785" w:rsidRPr="00B36785" w:rsidRDefault="00B36785" w:rsidP="00B36785">
      <w:pPr>
        <w:pStyle w:val="Normal1"/>
        <w:numPr>
          <w:ilvl w:val="1"/>
          <w:numId w:val="33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методические пособия (рекомендации) для учителя;</w:t>
      </w:r>
    </w:p>
    <w:p w:rsidR="00B36785" w:rsidRPr="00B36785" w:rsidRDefault="00B36785" w:rsidP="00B36785">
      <w:pPr>
        <w:pStyle w:val="Normal1"/>
        <w:numPr>
          <w:ilvl w:val="1"/>
          <w:numId w:val="33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дидактические материалы: контрольные и самостоятельные (тематические) работы для учителя и учащихся.</w:t>
      </w:r>
    </w:p>
    <w:p w:rsidR="00B36785" w:rsidRPr="00B36785" w:rsidRDefault="00B36785" w:rsidP="00B36785">
      <w:pPr>
        <w:pStyle w:val="Normal1"/>
        <w:spacing w:line="276" w:lineRule="auto"/>
        <w:rPr>
          <w:b/>
          <w:bCs/>
          <w:sz w:val="30"/>
          <w:szCs w:val="30"/>
        </w:rPr>
      </w:pPr>
      <w:r w:rsidRPr="00B36785">
        <w:rPr>
          <w:b/>
          <w:bCs/>
          <w:sz w:val="30"/>
          <w:szCs w:val="30"/>
        </w:rPr>
        <w:t xml:space="preserve">        Вариативная  часть комплекса</w:t>
      </w:r>
    </w:p>
    <w:p w:rsidR="00B36785" w:rsidRPr="00B36785" w:rsidRDefault="00B36785" w:rsidP="00B36785">
      <w:pPr>
        <w:pStyle w:val="Normal1"/>
        <w:numPr>
          <w:ilvl w:val="1"/>
          <w:numId w:val="33"/>
        </w:numPr>
        <w:spacing w:line="276" w:lineRule="auto"/>
        <w:jc w:val="both"/>
        <w:rPr>
          <w:sz w:val="30"/>
          <w:szCs w:val="30"/>
        </w:rPr>
      </w:pPr>
      <w:r w:rsidRPr="00B36785">
        <w:rPr>
          <w:sz w:val="30"/>
          <w:szCs w:val="30"/>
        </w:rPr>
        <w:t xml:space="preserve">дополнительные учебные пособия: книги для чтения, практические пособия с тематическими заданиями, лабораторные практикумы, сборники практических заданий, рабочие тетради, энциклопедии,  </w:t>
      </w:r>
      <w:r w:rsidRPr="00B36785">
        <w:rPr>
          <w:color w:val="000000"/>
          <w:spacing w:val="2"/>
          <w:sz w:val="30"/>
          <w:szCs w:val="30"/>
        </w:rPr>
        <w:t xml:space="preserve">справочники, </w:t>
      </w:r>
      <w:r w:rsidRPr="00B36785">
        <w:rPr>
          <w:sz w:val="30"/>
          <w:szCs w:val="30"/>
        </w:rPr>
        <w:t>словари и др.;</w:t>
      </w:r>
    </w:p>
    <w:p w:rsidR="00B36785" w:rsidRPr="00B36785" w:rsidRDefault="00B36785" w:rsidP="00B36785">
      <w:pPr>
        <w:pStyle w:val="Normal1"/>
        <w:numPr>
          <w:ilvl w:val="1"/>
          <w:numId w:val="33"/>
        </w:numPr>
        <w:spacing w:line="276" w:lineRule="auto"/>
        <w:ind w:firstLine="567"/>
        <w:jc w:val="both"/>
        <w:rPr>
          <w:sz w:val="30"/>
          <w:szCs w:val="30"/>
        </w:rPr>
      </w:pPr>
      <w:r w:rsidRPr="00B36785">
        <w:rPr>
          <w:sz w:val="30"/>
          <w:szCs w:val="30"/>
        </w:rPr>
        <w:t>электронные средства обучения, используемые в преподавании информатики, методические материалы для учителя в электронном виде, тесты</w:t>
      </w:r>
      <w:r w:rsidRPr="00B36785">
        <w:rPr>
          <w:color w:val="000000"/>
          <w:spacing w:val="2"/>
          <w:sz w:val="30"/>
          <w:szCs w:val="30"/>
        </w:rPr>
        <w:t xml:space="preserve">, информационно-справочные системы, учебно-наглядные мультимедийные средства: фильмы, слайды </w:t>
      </w:r>
      <w:r w:rsidRPr="00B36785">
        <w:rPr>
          <w:sz w:val="30"/>
          <w:szCs w:val="30"/>
        </w:rPr>
        <w:t xml:space="preserve">и др.  </w:t>
      </w:r>
    </w:p>
    <w:sectPr w:rsidR="00B36785" w:rsidRPr="00B36785" w:rsidSect="004D2F3F">
      <w:footerReference w:type="even" r:id="rId9"/>
      <w:footerReference w:type="default" r:id="rId10"/>
      <w:footerReference w:type="first" r:id="rId11"/>
      <w:pgSz w:w="11906" w:h="16838"/>
      <w:pgMar w:top="1134" w:right="851" w:bottom="1134" w:left="1701" w:header="709" w:footer="709" w:gutter="0"/>
      <w:pgBorders w:offsetFrom="page">
        <w:top w:val="waveline" w:sz="20" w:space="9" w:color="800000"/>
        <w:left w:val="waveline" w:sz="20" w:space="9" w:color="800000"/>
        <w:bottom w:val="waveline" w:sz="20" w:space="9" w:color="800000"/>
        <w:right w:val="waveline" w:sz="20" w:space="9" w:color="80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86E" w:rsidRDefault="0041186E">
      <w:r>
        <w:separator/>
      </w:r>
    </w:p>
  </w:endnote>
  <w:endnote w:type="continuationSeparator" w:id="0">
    <w:p w:rsidR="0041186E" w:rsidRDefault="004118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41F" w:rsidRDefault="007B5161" w:rsidP="00D072F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C541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C541F" w:rsidRDefault="00CC541F" w:rsidP="008B588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41F" w:rsidRDefault="007B5161" w:rsidP="00D072F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C541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56279">
      <w:rPr>
        <w:rStyle w:val="a5"/>
        <w:noProof/>
      </w:rPr>
      <w:t>2</w:t>
    </w:r>
    <w:r>
      <w:rPr>
        <w:rStyle w:val="a5"/>
      </w:rPr>
      <w:fldChar w:fldCharType="end"/>
    </w:r>
  </w:p>
  <w:p w:rsidR="00CC541F" w:rsidRDefault="00CC541F" w:rsidP="008B5884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71A" w:rsidRDefault="007B5161">
    <w:pPr>
      <w:pStyle w:val="a3"/>
      <w:jc w:val="right"/>
    </w:pPr>
    <w:fldSimple w:instr=" PAGE   \* MERGEFORMAT ">
      <w:r w:rsidR="00A56279">
        <w:rPr>
          <w:noProof/>
        </w:rPr>
        <w:t>1</w:t>
      </w:r>
    </w:fldSimple>
  </w:p>
  <w:p w:rsidR="0016071A" w:rsidRDefault="0016071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86E" w:rsidRDefault="0041186E">
      <w:r>
        <w:separator/>
      </w:r>
    </w:p>
  </w:footnote>
  <w:footnote w:type="continuationSeparator" w:id="0">
    <w:p w:rsidR="0041186E" w:rsidRDefault="004118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700742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AA6737"/>
    <w:multiLevelType w:val="hybridMultilevel"/>
    <w:tmpl w:val="80FCAD72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1C1F24"/>
    <w:multiLevelType w:val="hybridMultilevel"/>
    <w:tmpl w:val="CDB669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CF3BB7"/>
    <w:multiLevelType w:val="hybridMultilevel"/>
    <w:tmpl w:val="58203F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F36544"/>
    <w:multiLevelType w:val="hybridMultilevel"/>
    <w:tmpl w:val="6F00D8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7F42CC"/>
    <w:multiLevelType w:val="hybridMultilevel"/>
    <w:tmpl w:val="09B00686"/>
    <w:lvl w:ilvl="0" w:tplc="5DCA9374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1FD14E60"/>
    <w:multiLevelType w:val="hybridMultilevel"/>
    <w:tmpl w:val="E494C20A"/>
    <w:lvl w:ilvl="0" w:tplc="794480FA">
      <w:start w:val="1"/>
      <w:numFmt w:val="decimal"/>
      <w:lvlText w:val="%1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56"/>
        </w:tabs>
        <w:ind w:left="6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376"/>
        </w:tabs>
        <w:ind w:left="13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96"/>
        </w:tabs>
        <w:ind w:left="20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16"/>
        </w:tabs>
        <w:ind w:left="28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536"/>
        </w:tabs>
        <w:ind w:left="35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256"/>
        </w:tabs>
        <w:ind w:left="42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76"/>
        </w:tabs>
        <w:ind w:left="49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96"/>
        </w:tabs>
        <w:ind w:left="5696" w:hanging="180"/>
      </w:pPr>
    </w:lvl>
  </w:abstractNum>
  <w:abstractNum w:abstractNumId="7">
    <w:nsid w:val="25072D64"/>
    <w:multiLevelType w:val="hybridMultilevel"/>
    <w:tmpl w:val="19D423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C81175"/>
    <w:multiLevelType w:val="hybridMultilevel"/>
    <w:tmpl w:val="E1B683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DE034F"/>
    <w:multiLevelType w:val="singleLevel"/>
    <w:tmpl w:val="C58651C4"/>
    <w:lvl w:ilvl="0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</w:abstractNum>
  <w:abstractNum w:abstractNumId="10">
    <w:nsid w:val="28FE4B2D"/>
    <w:multiLevelType w:val="hybridMultilevel"/>
    <w:tmpl w:val="C8D05B64"/>
    <w:lvl w:ilvl="0" w:tplc="794480FA">
      <w:start w:val="1"/>
      <w:numFmt w:val="decimal"/>
      <w:lvlText w:val="%1."/>
      <w:lvlJc w:val="left"/>
      <w:pPr>
        <w:tabs>
          <w:tab w:val="num" w:pos="2209"/>
        </w:tabs>
        <w:ind w:left="2209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4"/>
        </w:tabs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4"/>
        </w:tabs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4"/>
        </w:tabs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4"/>
        </w:tabs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4"/>
        </w:tabs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4"/>
        </w:tabs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4"/>
        </w:tabs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4"/>
        </w:tabs>
        <w:ind w:left="6904" w:hanging="180"/>
      </w:pPr>
    </w:lvl>
  </w:abstractNum>
  <w:abstractNum w:abstractNumId="11">
    <w:nsid w:val="29501319"/>
    <w:multiLevelType w:val="hybridMultilevel"/>
    <w:tmpl w:val="AE740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EA7F9E"/>
    <w:multiLevelType w:val="hybridMultilevel"/>
    <w:tmpl w:val="343EA09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32E94333"/>
    <w:multiLevelType w:val="hybridMultilevel"/>
    <w:tmpl w:val="BCBE7A3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9B6654"/>
    <w:multiLevelType w:val="hybridMultilevel"/>
    <w:tmpl w:val="FE70D2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EA3176"/>
    <w:multiLevelType w:val="hybridMultilevel"/>
    <w:tmpl w:val="76C4B4C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39651767"/>
    <w:multiLevelType w:val="hybridMultilevel"/>
    <w:tmpl w:val="E2B841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5D1E19"/>
    <w:multiLevelType w:val="hybridMultilevel"/>
    <w:tmpl w:val="DA9C21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4420F3"/>
    <w:multiLevelType w:val="hybridMultilevel"/>
    <w:tmpl w:val="A560E274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192370E"/>
    <w:multiLevelType w:val="hybridMultilevel"/>
    <w:tmpl w:val="97F2888C"/>
    <w:lvl w:ilvl="0" w:tplc="794480FA">
      <w:start w:val="1"/>
      <w:numFmt w:val="decimal"/>
      <w:lvlText w:val="%1."/>
      <w:lvlJc w:val="left"/>
      <w:pPr>
        <w:tabs>
          <w:tab w:val="num" w:pos="2209"/>
        </w:tabs>
        <w:ind w:left="2209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310C0A"/>
    <w:multiLevelType w:val="hybridMultilevel"/>
    <w:tmpl w:val="DA5ED3D8"/>
    <w:lvl w:ilvl="0" w:tplc="E700742E"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9618F3"/>
    <w:multiLevelType w:val="hybridMultilevel"/>
    <w:tmpl w:val="3D764A10"/>
    <w:lvl w:ilvl="0" w:tplc="794480FA">
      <w:start w:val="1"/>
      <w:numFmt w:val="decimal"/>
      <w:lvlText w:val="%1."/>
      <w:lvlJc w:val="left"/>
      <w:pPr>
        <w:tabs>
          <w:tab w:val="num" w:pos="2209"/>
        </w:tabs>
        <w:ind w:left="2209" w:hanging="1425"/>
      </w:pPr>
      <w:rPr>
        <w:rFonts w:hint="default"/>
      </w:rPr>
    </w:lvl>
    <w:lvl w:ilvl="1" w:tplc="A61E7D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2C5DD2"/>
    <w:multiLevelType w:val="hybridMultilevel"/>
    <w:tmpl w:val="100AA9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E1663AA"/>
    <w:multiLevelType w:val="hybridMultilevel"/>
    <w:tmpl w:val="9EA49BD2"/>
    <w:lvl w:ilvl="0" w:tplc="0419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abstractNum w:abstractNumId="24">
    <w:nsid w:val="55DE682A"/>
    <w:multiLevelType w:val="hybridMultilevel"/>
    <w:tmpl w:val="D5F46CF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57B3394F"/>
    <w:multiLevelType w:val="hybridMultilevel"/>
    <w:tmpl w:val="751661B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604C7CDF"/>
    <w:multiLevelType w:val="hybridMultilevel"/>
    <w:tmpl w:val="A35A1B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1F00F05"/>
    <w:multiLevelType w:val="hybridMultilevel"/>
    <w:tmpl w:val="CEBA6F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CE3F4C"/>
    <w:multiLevelType w:val="hybridMultilevel"/>
    <w:tmpl w:val="E970351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plc="CFBCFA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1E4CA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43E3D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96AA1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E8287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EE41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154B0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DF2BA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EA4794"/>
    <w:multiLevelType w:val="hybridMultilevel"/>
    <w:tmpl w:val="9668902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648C116B"/>
    <w:multiLevelType w:val="hybridMultilevel"/>
    <w:tmpl w:val="D09A2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E753DB"/>
    <w:multiLevelType w:val="hybridMultilevel"/>
    <w:tmpl w:val="8F5E8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AF46DDC"/>
    <w:multiLevelType w:val="hybridMultilevel"/>
    <w:tmpl w:val="BF98AF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0C92AB2"/>
    <w:multiLevelType w:val="hybridMultilevel"/>
    <w:tmpl w:val="51B2AC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783D7DF8"/>
    <w:multiLevelType w:val="hybridMultilevel"/>
    <w:tmpl w:val="E4B47D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18"/>
  </w:num>
  <w:num w:numId="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9"/>
  </w:num>
  <w:num w:numId="7">
    <w:abstractNumId w:val="5"/>
  </w:num>
  <w:num w:numId="8">
    <w:abstractNumId w:val="10"/>
  </w:num>
  <w:num w:numId="9">
    <w:abstractNumId w:val="6"/>
  </w:num>
  <w:num w:numId="10">
    <w:abstractNumId w:val="21"/>
  </w:num>
  <w:num w:numId="11">
    <w:abstractNumId w:val="19"/>
  </w:num>
  <w:num w:numId="12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20"/>
  </w:num>
  <w:num w:numId="14">
    <w:abstractNumId w:val="33"/>
  </w:num>
  <w:num w:numId="15">
    <w:abstractNumId w:val="23"/>
  </w:num>
  <w:num w:numId="16">
    <w:abstractNumId w:val="16"/>
  </w:num>
  <w:num w:numId="17">
    <w:abstractNumId w:val="31"/>
  </w:num>
  <w:num w:numId="18">
    <w:abstractNumId w:val="14"/>
  </w:num>
  <w:num w:numId="19">
    <w:abstractNumId w:val="15"/>
  </w:num>
  <w:num w:numId="20">
    <w:abstractNumId w:val="34"/>
  </w:num>
  <w:num w:numId="21">
    <w:abstractNumId w:val="2"/>
  </w:num>
  <w:num w:numId="22">
    <w:abstractNumId w:val="30"/>
  </w:num>
  <w:num w:numId="23">
    <w:abstractNumId w:val="3"/>
  </w:num>
  <w:num w:numId="24">
    <w:abstractNumId w:val="32"/>
  </w:num>
  <w:num w:numId="25">
    <w:abstractNumId w:val="26"/>
  </w:num>
  <w:num w:numId="26">
    <w:abstractNumId w:val="17"/>
  </w:num>
  <w:num w:numId="27">
    <w:abstractNumId w:val="22"/>
  </w:num>
  <w:num w:numId="28">
    <w:abstractNumId w:val="7"/>
  </w:num>
  <w:num w:numId="29">
    <w:abstractNumId w:val="4"/>
  </w:num>
  <w:num w:numId="30">
    <w:abstractNumId w:val="8"/>
  </w:num>
  <w:num w:numId="31">
    <w:abstractNumId w:val="12"/>
  </w:num>
  <w:num w:numId="32">
    <w:abstractNumId w:val="0"/>
    <w:lvlOverride w:ilvl="0">
      <w:lvl w:ilvl="0">
        <w:start w:val="65535"/>
        <w:numFmt w:val="bullet"/>
        <w:lvlText w:val="■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1"/>
  </w:num>
  <w:num w:numId="34">
    <w:abstractNumId w:val="25"/>
  </w:num>
  <w:num w:numId="35">
    <w:abstractNumId w:val="28"/>
  </w:num>
  <w:num w:numId="36">
    <w:abstractNumId w:val="11"/>
  </w:num>
  <w:num w:numId="3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0B9C"/>
    <w:rsid w:val="00001E8E"/>
    <w:rsid w:val="000027D4"/>
    <w:rsid w:val="00007238"/>
    <w:rsid w:val="00010958"/>
    <w:rsid w:val="00011491"/>
    <w:rsid w:val="00012537"/>
    <w:rsid w:val="00070B2E"/>
    <w:rsid w:val="00082607"/>
    <w:rsid w:val="000A17A3"/>
    <w:rsid w:val="000A5C19"/>
    <w:rsid w:val="000C0367"/>
    <w:rsid w:val="000C4402"/>
    <w:rsid w:val="000D301F"/>
    <w:rsid w:val="000F17B7"/>
    <w:rsid w:val="000F4D05"/>
    <w:rsid w:val="000F6517"/>
    <w:rsid w:val="0010281A"/>
    <w:rsid w:val="00124FE3"/>
    <w:rsid w:val="00132DE8"/>
    <w:rsid w:val="00135329"/>
    <w:rsid w:val="00145C93"/>
    <w:rsid w:val="00146D98"/>
    <w:rsid w:val="00150E18"/>
    <w:rsid w:val="00152C72"/>
    <w:rsid w:val="0015781B"/>
    <w:rsid w:val="0016071A"/>
    <w:rsid w:val="0016412E"/>
    <w:rsid w:val="00183D5C"/>
    <w:rsid w:val="00187A4F"/>
    <w:rsid w:val="00190D56"/>
    <w:rsid w:val="0019495B"/>
    <w:rsid w:val="0019565A"/>
    <w:rsid w:val="001A12F6"/>
    <w:rsid w:val="001A3B22"/>
    <w:rsid w:val="001A3EE5"/>
    <w:rsid w:val="001C28C1"/>
    <w:rsid w:val="001D325E"/>
    <w:rsid w:val="001F0148"/>
    <w:rsid w:val="00201EDD"/>
    <w:rsid w:val="0020359C"/>
    <w:rsid w:val="00206485"/>
    <w:rsid w:val="00214B7F"/>
    <w:rsid w:val="00223665"/>
    <w:rsid w:val="00241BF8"/>
    <w:rsid w:val="002425A1"/>
    <w:rsid w:val="00244B62"/>
    <w:rsid w:val="00244BC1"/>
    <w:rsid w:val="00257289"/>
    <w:rsid w:val="00257371"/>
    <w:rsid w:val="00271981"/>
    <w:rsid w:val="0028314F"/>
    <w:rsid w:val="002B0001"/>
    <w:rsid w:val="002B2CAC"/>
    <w:rsid w:val="002B4C40"/>
    <w:rsid w:val="002D3F4E"/>
    <w:rsid w:val="002F2615"/>
    <w:rsid w:val="00305BE5"/>
    <w:rsid w:val="00336C66"/>
    <w:rsid w:val="0034253A"/>
    <w:rsid w:val="00343343"/>
    <w:rsid w:val="0034373A"/>
    <w:rsid w:val="00350A6D"/>
    <w:rsid w:val="003544BD"/>
    <w:rsid w:val="003551EF"/>
    <w:rsid w:val="00356CF1"/>
    <w:rsid w:val="00360BCC"/>
    <w:rsid w:val="00361528"/>
    <w:rsid w:val="003668B6"/>
    <w:rsid w:val="003679FB"/>
    <w:rsid w:val="00371CFC"/>
    <w:rsid w:val="00372FCB"/>
    <w:rsid w:val="0038206C"/>
    <w:rsid w:val="0038376B"/>
    <w:rsid w:val="003A05AA"/>
    <w:rsid w:val="003B09E3"/>
    <w:rsid w:val="003B1CBB"/>
    <w:rsid w:val="003C3225"/>
    <w:rsid w:val="003C510F"/>
    <w:rsid w:val="003D054A"/>
    <w:rsid w:val="003D1E5E"/>
    <w:rsid w:val="00406FA2"/>
    <w:rsid w:val="0040708E"/>
    <w:rsid w:val="0041186E"/>
    <w:rsid w:val="004121BD"/>
    <w:rsid w:val="00412242"/>
    <w:rsid w:val="00420529"/>
    <w:rsid w:val="0042709C"/>
    <w:rsid w:val="00427B94"/>
    <w:rsid w:val="00432399"/>
    <w:rsid w:val="00451ABA"/>
    <w:rsid w:val="00456F86"/>
    <w:rsid w:val="00463154"/>
    <w:rsid w:val="00466C4C"/>
    <w:rsid w:val="00467472"/>
    <w:rsid w:val="0047406F"/>
    <w:rsid w:val="004B0F2D"/>
    <w:rsid w:val="004C4BF9"/>
    <w:rsid w:val="004C5470"/>
    <w:rsid w:val="004D2F3F"/>
    <w:rsid w:val="004D415A"/>
    <w:rsid w:val="004E336C"/>
    <w:rsid w:val="004E42AA"/>
    <w:rsid w:val="004E73CC"/>
    <w:rsid w:val="004F175C"/>
    <w:rsid w:val="004F2D9D"/>
    <w:rsid w:val="004F2E16"/>
    <w:rsid w:val="004F4D7A"/>
    <w:rsid w:val="00504F9A"/>
    <w:rsid w:val="00506E9A"/>
    <w:rsid w:val="00512407"/>
    <w:rsid w:val="00513480"/>
    <w:rsid w:val="005135E1"/>
    <w:rsid w:val="00536A46"/>
    <w:rsid w:val="0056497E"/>
    <w:rsid w:val="00570B9C"/>
    <w:rsid w:val="00574790"/>
    <w:rsid w:val="00577D25"/>
    <w:rsid w:val="00585A92"/>
    <w:rsid w:val="00591C38"/>
    <w:rsid w:val="0059402E"/>
    <w:rsid w:val="00595A64"/>
    <w:rsid w:val="005B0307"/>
    <w:rsid w:val="00602416"/>
    <w:rsid w:val="00610AAA"/>
    <w:rsid w:val="006221E7"/>
    <w:rsid w:val="0062460E"/>
    <w:rsid w:val="0063720B"/>
    <w:rsid w:val="0066618D"/>
    <w:rsid w:val="006700F7"/>
    <w:rsid w:val="006A0D4F"/>
    <w:rsid w:val="006A6632"/>
    <w:rsid w:val="006B2BC4"/>
    <w:rsid w:val="006B4CBD"/>
    <w:rsid w:val="006C3E4A"/>
    <w:rsid w:val="006D4DE8"/>
    <w:rsid w:val="006D75D5"/>
    <w:rsid w:val="006D7ACC"/>
    <w:rsid w:val="006D7F02"/>
    <w:rsid w:val="006E3241"/>
    <w:rsid w:val="006E7047"/>
    <w:rsid w:val="006E738A"/>
    <w:rsid w:val="006F79C1"/>
    <w:rsid w:val="00701286"/>
    <w:rsid w:val="00706AC1"/>
    <w:rsid w:val="0071637C"/>
    <w:rsid w:val="00716CBB"/>
    <w:rsid w:val="007231DF"/>
    <w:rsid w:val="00730DF1"/>
    <w:rsid w:val="00735262"/>
    <w:rsid w:val="0074285C"/>
    <w:rsid w:val="007475DE"/>
    <w:rsid w:val="00752432"/>
    <w:rsid w:val="0076238C"/>
    <w:rsid w:val="0078545A"/>
    <w:rsid w:val="00786B87"/>
    <w:rsid w:val="00794295"/>
    <w:rsid w:val="007A0755"/>
    <w:rsid w:val="007B1E00"/>
    <w:rsid w:val="007B3484"/>
    <w:rsid w:val="007B5161"/>
    <w:rsid w:val="007C4568"/>
    <w:rsid w:val="007D07D2"/>
    <w:rsid w:val="007D6D42"/>
    <w:rsid w:val="007E3CE5"/>
    <w:rsid w:val="007E7360"/>
    <w:rsid w:val="007F1B8A"/>
    <w:rsid w:val="007F1FB9"/>
    <w:rsid w:val="00801200"/>
    <w:rsid w:val="0080181C"/>
    <w:rsid w:val="00805BD0"/>
    <w:rsid w:val="008116FE"/>
    <w:rsid w:val="008127EA"/>
    <w:rsid w:val="008162C9"/>
    <w:rsid w:val="008509F8"/>
    <w:rsid w:val="00854641"/>
    <w:rsid w:val="00872E6A"/>
    <w:rsid w:val="00877652"/>
    <w:rsid w:val="00890B12"/>
    <w:rsid w:val="008B3EBF"/>
    <w:rsid w:val="008B5884"/>
    <w:rsid w:val="008C17C4"/>
    <w:rsid w:val="008D2FE8"/>
    <w:rsid w:val="008E4CA8"/>
    <w:rsid w:val="00902A59"/>
    <w:rsid w:val="0090488C"/>
    <w:rsid w:val="009217FD"/>
    <w:rsid w:val="009256FA"/>
    <w:rsid w:val="00925FA8"/>
    <w:rsid w:val="00931682"/>
    <w:rsid w:val="00934399"/>
    <w:rsid w:val="00937C98"/>
    <w:rsid w:val="00965CC8"/>
    <w:rsid w:val="00967D0E"/>
    <w:rsid w:val="00975104"/>
    <w:rsid w:val="0098658A"/>
    <w:rsid w:val="009B68B9"/>
    <w:rsid w:val="009C1266"/>
    <w:rsid w:val="009E0AA4"/>
    <w:rsid w:val="009E1FAE"/>
    <w:rsid w:val="009F5187"/>
    <w:rsid w:val="009F7070"/>
    <w:rsid w:val="009F70D2"/>
    <w:rsid w:val="00A077E3"/>
    <w:rsid w:val="00A2336C"/>
    <w:rsid w:val="00A23A39"/>
    <w:rsid w:val="00A307B1"/>
    <w:rsid w:val="00A42E0A"/>
    <w:rsid w:val="00A47292"/>
    <w:rsid w:val="00A532CF"/>
    <w:rsid w:val="00A56279"/>
    <w:rsid w:val="00A5712B"/>
    <w:rsid w:val="00A575F2"/>
    <w:rsid w:val="00A66325"/>
    <w:rsid w:val="00A676C1"/>
    <w:rsid w:val="00A67DC2"/>
    <w:rsid w:val="00A72C39"/>
    <w:rsid w:val="00A73E74"/>
    <w:rsid w:val="00A74D07"/>
    <w:rsid w:val="00A8271E"/>
    <w:rsid w:val="00A94978"/>
    <w:rsid w:val="00AA52A6"/>
    <w:rsid w:val="00AB13BF"/>
    <w:rsid w:val="00AB1FF2"/>
    <w:rsid w:val="00AB260B"/>
    <w:rsid w:val="00AB53DD"/>
    <w:rsid w:val="00AB7E67"/>
    <w:rsid w:val="00AC41B0"/>
    <w:rsid w:val="00AC44D1"/>
    <w:rsid w:val="00AC63EF"/>
    <w:rsid w:val="00AE7CE0"/>
    <w:rsid w:val="00AF3750"/>
    <w:rsid w:val="00B11FBA"/>
    <w:rsid w:val="00B1669F"/>
    <w:rsid w:val="00B16F50"/>
    <w:rsid w:val="00B36785"/>
    <w:rsid w:val="00B43EC9"/>
    <w:rsid w:val="00B63002"/>
    <w:rsid w:val="00B6722E"/>
    <w:rsid w:val="00B80082"/>
    <w:rsid w:val="00B84308"/>
    <w:rsid w:val="00B85A59"/>
    <w:rsid w:val="00BA0A7E"/>
    <w:rsid w:val="00BA433B"/>
    <w:rsid w:val="00BB19F0"/>
    <w:rsid w:val="00BB6C51"/>
    <w:rsid w:val="00BD2969"/>
    <w:rsid w:val="00BE0A36"/>
    <w:rsid w:val="00BE1BAF"/>
    <w:rsid w:val="00BE4212"/>
    <w:rsid w:val="00BF32FC"/>
    <w:rsid w:val="00C054C1"/>
    <w:rsid w:val="00C15D9E"/>
    <w:rsid w:val="00C206CD"/>
    <w:rsid w:val="00C31A7F"/>
    <w:rsid w:val="00C34B01"/>
    <w:rsid w:val="00C447CD"/>
    <w:rsid w:val="00C44AE3"/>
    <w:rsid w:val="00C53D12"/>
    <w:rsid w:val="00C54D5F"/>
    <w:rsid w:val="00C81622"/>
    <w:rsid w:val="00C83ECF"/>
    <w:rsid w:val="00C9327D"/>
    <w:rsid w:val="00CA4ACE"/>
    <w:rsid w:val="00CA6E6F"/>
    <w:rsid w:val="00CC541F"/>
    <w:rsid w:val="00CD3938"/>
    <w:rsid w:val="00CE070B"/>
    <w:rsid w:val="00CE30D7"/>
    <w:rsid w:val="00CE605A"/>
    <w:rsid w:val="00CE7853"/>
    <w:rsid w:val="00D00F65"/>
    <w:rsid w:val="00D072FC"/>
    <w:rsid w:val="00D14D7D"/>
    <w:rsid w:val="00D15FFD"/>
    <w:rsid w:val="00D24EAE"/>
    <w:rsid w:val="00D26362"/>
    <w:rsid w:val="00D31489"/>
    <w:rsid w:val="00D5357C"/>
    <w:rsid w:val="00D674BF"/>
    <w:rsid w:val="00D84CA4"/>
    <w:rsid w:val="00D85229"/>
    <w:rsid w:val="00D91195"/>
    <w:rsid w:val="00D91502"/>
    <w:rsid w:val="00DA61FD"/>
    <w:rsid w:val="00DB0716"/>
    <w:rsid w:val="00DC7B99"/>
    <w:rsid w:val="00DD32A2"/>
    <w:rsid w:val="00DE11E2"/>
    <w:rsid w:val="00DE7E5A"/>
    <w:rsid w:val="00DF6326"/>
    <w:rsid w:val="00DF7EBD"/>
    <w:rsid w:val="00E17416"/>
    <w:rsid w:val="00E27695"/>
    <w:rsid w:val="00E52709"/>
    <w:rsid w:val="00E52D41"/>
    <w:rsid w:val="00E55827"/>
    <w:rsid w:val="00E87BAD"/>
    <w:rsid w:val="00E97524"/>
    <w:rsid w:val="00EA72F9"/>
    <w:rsid w:val="00EB56BB"/>
    <w:rsid w:val="00EC1019"/>
    <w:rsid w:val="00EE3234"/>
    <w:rsid w:val="00EF4262"/>
    <w:rsid w:val="00EF6AB1"/>
    <w:rsid w:val="00F01A04"/>
    <w:rsid w:val="00F10C03"/>
    <w:rsid w:val="00F41B75"/>
    <w:rsid w:val="00F43825"/>
    <w:rsid w:val="00F45B04"/>
    <w:rsid w:val="00F534B2"/>
    <w:rsid w:val="00F5383A"/>
    <w:rsid w:val="00F5668D"/>
    <w:rsid w:val="00F57412"/>
    <w:rsid w:val="00F61BD5"/>
    <w:rsid w:val="00F66DC4"/>
    <w:rsid w:val="00F712AB"/>
    <w:rsid w:val="00F75DC5"/>
    <w:rsid w:val="00F80EB7"/>
    <w:rsid w:val="00F861EA"/>
    <w:rsid w:val="00F87DAE"/>
    <w:rsid w:val="00F90555"/>
    <w:rsid w:val="00F95D44"/>
    <w:rsid w:val="00FA39D2"/>
    <w:rsid w:val="00FB3849"/>
    <w:rsid w:val="00FC1CD0"/>
    <w:rsid w:val="00FC5DB6"/>
    <w:rsid w:val="00FD10D0"/>
    <w:rsid w:val="00FD6124"/>
    <w:rsid w:val="00FD7D15"/>
    <w:rsid w:val="00FE2C5B"/>
    <w:rsid w:val="00FE7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ru v:ext="edit" colors="#9c0"/>
      <o:colormenu v:ext="edit" fillcolor="#9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8B6"/>
    <w:rPr>
      <w:sz w:val="24"/>
      <w:szCs w:val="24"/>
    </w:rPr>
  </w:style>
  <w:style w:type="paragraph" w:styleId="2">
    <w:name w:val="heading 2"/>
    <w:basedOn w:val="a"/>
    <w:next w:val="a"/>
    <w:qFormat/>
    <w:rsid w:val="004F4D7A"/>
    <w:pPr>
      <w:keepNext/>
      <w:widowControl w:val="0"/>
      <w:autoSpaceDE w:val="0"/>
      <w:autoSpaceDN w:val="0"/>
      <w:adjustRightInd w:val="0"/>
      <w:spacing w:line="360" w:lineRule="auto"/>
      <w:ind w:firstLine="567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B367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588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B5884"/>
  </w:style>
  <w:style w:type="character" w:customStyle="1" w:styleId="14">
    <w:name w:val="Стиль14 Знак"/>
    <w:basedOn w:val="a0"/>
    <w:link w:val="140"/>
    <w:locked/>
    <w:rsid w:val="00504F9A"/>
    <w:rPr>
      <w:i/>
      <w:sz w:val="28"/>
      <w:szCs w:val="28"/>
      <w:lang w:val="ru-RU" w:eastAsia="ru-RU" w:bidi="ar-SA"/>
    </w:rPr>
  </w:style>
  <w:style w:type="paragraph" w:customStyle="1" w:styleId="140">
    <w:name w:val="Стиль14"/>
    <w:basedOn w:val="a"/>
    <w:link w:val="14"/>
    <w:rsid w:val="00504F9A"/>
    <w:pPr>
      <w:ind w:firstLine="709"/>
      <w:jc w:val="both"/>
    </w:pPr>
    <w:rPr>
      <w:i/>
      <w:sz w:val="28"/>
      <w:szCs w:val="28"/>
    </w:rPr>
  </w:style>
  <w:style w:type="paragraph" w:styleId="a6">
    <w:name w:val="Body Text"/>
    <w:basedOn w:val="a"/>
    <w:semiHidden/>
    <w:rsid w:val="00DC7B99"/>
    <w:rPr>
      <w:sz w:val="28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1607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6071A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16071A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A17A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17A3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uiPriority w:val="99"/>
    <w:semiHidden/>
    <w:unhideWhenUsed/>
    <w:rsid w:val="00B36785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B36785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B36785"/>
    <w:rPr>
      <w:rFonts w:ascii="Arial" w:hAnsi="Arial" w:cs="Arial"/>
      <w:b/>
      <w:bCs/>
      <w:sz w:val="26"/>
      <w:szCs w:val="26"/>
    </w:rPr>
  </w:style>
  <w:style w:type="paragraph" w:customStyle="1" w:styleId="Normal1">
    <w:name w:val="Normal1"/>
    <w:rsid w:val="00B36785"/>
    <w:rPr>
      <w:snapToGrid w:val="0"/>
    </w:rPr>
  </w:style>
  <w:style w:type="paragraph" w:styleId="ad">
    <w:name w:val="Normal (Web)"/>
    <w:basedOn w:val="a"/>
    <w:rsid w:val="00B36785"/>
    <w:pPr>
      <w:spacing w:before="100" w:beforeAutospacing="1" w:after="100" w:afterAutospacing="1"/>
    </w:pPr>
  </w:style>
  <w:style w:type="paragraph" w:styleId="ae">
    <w:name w:val="footnote text"/>
    <w:basedOn w:val="a"/>
    <w:link w:val="af"/>
    <w:semiHidden/>
    <w:rsid w:val="00B36785"/>
    <w:rPr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B36785"/>
  </w:style>
  <w:style w:type="paragraph" w:styleId="20">
    <w:name w:val="Body Text Indent 2"/>
    <w:basedOn w:val="a"/>
    <w:link w:val="21"/>
    <w:rsid w:val="00B36785"/>
    <w:pPr>
      <w:spacing w:after="120" w:line="480" w:lineRule="auto"/>
      <w:ind w:left="283"/>
    </w:pPr>
    <w:rPr>
      <w:sz w:val="20"/>
      <w:szCs w:val="20"/>
    </w:rPr>
  </w:style>
  <w:style w:type="character" w:customStyle="1" w:styleId="21">
    <w:name w:val="Основной текст с отступом 2 Знак"/>
    <w:basedOn w:val="a0"/>
    <w:link w:val="20"/>
    <w:rsid w:val="00B367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3348</Words>
  <Characters>19087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Концепция учебного предмета «Музыка»</vt:lpstr>
    </vt:vector>
  </TitlesOfParts>
  <Company>NIE</Company>
  <LinksUpToDate>false</LinksUpToDate>
  <CharactersWithSpaces>22391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Концепция учебного предмета «Музыка»</dc:title>
  <dc:subject/>
  <dc:creator>Gorbunova</dc:creator>
  <cp:keywords/>
  <dc:description/>
  <cp:lastModifiedBy>Admin</cp:lastModifiedBy>
  <cp:revision>16</cp:revision>
  <cp:lastPrinted>2018-03-30T07:04:00Z</cp:lastPrinted>
  <dcterms:created xsi:type="dcterms:W3CDTF">2012-08-30T22:38:00Z</dcterms:created>
  <dcterms:modified xsi:type="dcterms:W3CDTF">2019-02-18T08:17:00Z</dcterms:modified>
</cp:coreProperties>
</file>