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8160" cy="495300"/>
                  <wp:effectExtent l="0" t="0" r="0" b="0"/>
                  <wp:docPr id="1" name="Рисунок 1" descr="DD0135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D0135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Merge w:val="restart"/>
            <w:shd w:val="clear" w:color="auto" w:fill="auto"/>
            <w:vAlign w:val="center"/>
          </w:tcPr>
          <w:p w:rsidR="00CB2771" w:rsidRPr="002235A6" w:rsidRDefault="00CB2771" w:rsidP="00CB2771">
            <w:pPr>
              <w:jc w:val="center"/>
              <w:rPr>
                <w:b/>
                <w:i/>
                <w:sz w:val="28"/>
                <w:szCs w:val="28"/>
              </w:rPr>
            </w:pPr>
            <w:r w:rsidRPr="002235A6">
              <w:rPr>
                <w:b/>
                <w:i/>
                <w:sz w:val="28"/>
                <w:szCs w:val="28"/>
              </w:rPr>
              <w:t xml:space="preserve"> </w:t>
            </w:r>
          </w:p>
          <w:p w:rsidR="00CB2771" w:rsidRPr="002235A6" w:rsidRDefault="00CB2771" w:rsidP="00FB6A9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B2771" w:rsidRPr="002235A6" w:rsidRDefault="00CB2771" w:rsidP="00FB6A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  <w:r>
              <w:t>РОССИЙСКАЯ ФЕДЕРАЦИЯ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  <w:r w:rsidRPr="002235A6">
              <w:rPr>
                <w:sz w:val="32"/>
                <w:u w:val="single"/>
              </w:rPr>
              <w:t>АО</w:t>
            </w:r>
            <w:r w:rsidRPr="002235A6">
              <w:rPr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 xml:space="preserve">«Совхоз </w:t>
            </w:r>
            <w:r w:rsidRPr="002235A6">
              <w:rPr>
                <w:sz w:val="32"/>
                <w:u w:val="single"/>
              </w:rPr>
              <w:t>Росва»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  <w:r w:rsidRPr="002235A6">
              <w:rPr>
                <w:sz w:val="20"/>
              </w:rPr>
              <w:t>248903 пос. Росва Московского округа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  <w:r w:rsidRPr="002235A6">
              <w:rPr>
                <w:sz w:val="20"/>
              </w:rPr>
              <w:t>г. Калуги ул. Мира 1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  <w:r w:rsidRPr="002235A6">
              <w:rPr>
                <w:sz w:val="20"/>
              </w:rPr>
              <w:t>599-532- секретарь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  <w:r w:rsidRPr="002235A6">
              <w:rPr>
                <w:sz w:val="20"/>
              </w:rPr>
              <w:t>599-549-бухгалтерия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Pr="002235A6" w:rsidRDefault="00CB2771" w:rsidP="00FB6A94">
            <w:pPr>
              <w:jc w:val="center"/>
              <w:rPr>
                <w:sz w:val="20"/>
                <w:szCs w:val="20"/>
              </w:rPr>
            </w:pPr>
            <w:r w:rsidRPr="002235A6">
              <w:rPr>
                <w:sz w:val="20"/>
                <w:szCs w:val="20"/>
              </w:rPr>
              <w:t>Факс (4842) 599-530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  <w:r w:rsidRPr="002235A6">
              <w:rPr>
                <w:b/>
              </w:rPr>
              <w:t>___________________________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pPr>
              <w:jc w:val="center"/>
            </w:pP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FB6A94">
            <w:r w:rsidRPr="002235A6">
              <w:rPr>
                <w:b/>
              </w:rPr>
              <w:t xml:space="preserve">Исх. №  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  <w:tr w:rsidR="00CB2771" w:rsidTr="00FB6A94">
        <w:tc>
          <w:tcPr>
            <w:tcW w:w="4785" w:type="dxa"/>
            <w:shd w:val="clear" w:color="auto" w:fill="auto"/>
            <w:vAlign w:val="center"/>
          </w:tcPr>
          <w:p w:rsidR="00CB2771" w:rsidRDefault="00CB2771" w:rsidP="00D579A6">
            <w:r>
              <w:t>от  «___ » __________________ 201</w:t>
            </w:r>
            <w:r w:rsidR="00D579A6">
              <w:t>___</w:t>
            </w:r>
            <w:r>
              <w:t xml:space="preserve"> года</w:t>
            </w:r>
          </w:p>
        </w:tc>
        <w:tc>
          <w:tcPr>
            <w:tcW w:w="4786" w:type="dxa"/>
            <w:vMerge/>
            <w:shd w:val="clear" w:color="auto" w:fill="auto"/>
          </w:tcPr>
          <w:p w:rsidR="00CB2771" w:rsidRDefault="00CB2771" w:rsidP="00FB6A94"/>
        </w:tc>
      </w:tr>
    </w:tbl>
    <w:p w:rsidR="00CB2771" w:rsidRDefault="00CB2771"/>
    <w:p w:rsidR="00CB2771" w:rsidRPr="00CB2771" w:rsidRDefault="00CB2771" w:rsidP="00CB2771"/>
    <w:p w:rsidR="00CB2771" w:rsidRPr="00CB2771" w:rsidRDefault="00CB2771" w:rsidP="00CB2771"/>
    <w:p w:rsidR="00CB2771" w:rsidRPr="00CB2771" w:rsidRDefault="00CB2771" w:rsidP="00CB2771"/>
    <w:p w:rsidR="00CB2771" w:rsidRPr="00CB2771" w:rsidRDefault="00CB2771" w:rsidP="00CB2771"/>
    <w:p w:rsidR="00CB2771" w:rsidRPr="00CB2771" w:rsidRDefault="00CB2771" w:rsidP="00CB2771"/>
    <w:p w:rsidR="00CB2771" w:rsidRDefault="00CB2771" w:rsidP="00CB2771"/>
    <w:p w:rsidR="00974C65" w:rsidRPr="007C4503" w:rsidRDefault="00CB2771" w:rsidP="00CB2771">
      <w:pPr>
        <w:tabs>
          <w:tab w:val="left" w:pos="4056"/>
        </w:tabs>
        <w:rPr>
          <w:sz w:val="36"/>
        </w:rPr>
      </w:pPr>
      <w:r>
        <w:tab/>
      </w:r>
      <w:r w:rsidRPr="007C4503">
        <w:rPr>
          <w:sz w:val="36"/>
        </w:rPr>
        <w:t>СПРАВКА</w:t>
      </w:r>
    </w:p>
    <w:p w:rsidR="007C4503" w:rsidRDefault="007C4503" w:rsidP="00CB2771">
      <w:pPr>
        <w:tabs>
          <w:tab w:val="left" w:pos="4056"/>
        </w:tabs>
      </w:pPr>
    </w:p>
    <w:p w:rsidR="00CB2771" w:rsidRPr="007C4503" w:rsidRDefault="00CB2771" w:rsidP="00CB2771">
      <w:pPr>
        <w:tabs>
          <w:tab w:val="left" w:pos="4056"/>
        </w:tabs>
        <w:rPr>
          <w:sz w:val="28"/>
        </w:rPr>
      </w:pPr>
      <w:proofErr w:type="gramStart"/>
      <w:r w:rsidRPr="007C4503">
        <w:rPr>
          <w:sz w:val="28"/>
        </w:rPr>
        <w:t>Дана</w:t>
      </w:r>
      <w:proofErr w:type="gramEnd"/>
      <w:r w:rsidRPr="007C4503">
        <w:rPr>
          <w:sz w:val="28"/>
        </w:rPr>
        <w:t xml:space="preserve"> в том, что чистые активы АО «Совхоз Росва» </w:t>
      </w:r>
      <w:r w:rsidR="007C4503" w:rsidRPr="007C4503">
        <w:rPr>
          <w:sz w:val="28"/>
        </w:rPr>
        <w:t>составили:</w:t>
      </w:r>
    </w:p>
    <w:p w:rsidR="007C4503" w:rsidRDefault="007C4503" w:rsidP="00CB2771">
      <w:pPr>
        <w:tabs>
          <w:tab w:val="left" w:pos="4056"/>
        </w:tabs>
      </w:pPr>
    </w:p>
    <w:p w:rsidR="007C4503" w:rsidRPr="007C4503" w:rsidRDefault="007C4503" w:rsidP="007C4503">
      <w:pPr>
        <w:pStyle w:val="a5"/>
        <w:numPr>
          <w:ilvl w:val="0"/>
          <w:numId w:val="1"/>
        </w:numPr>
        <w:tabs>
          <w:tab w:val="left" w:pos="4056"/>
        </w:tabs>
        <w:rPr>
          <w:sz w:val="28"/>
        </w:rPr>
      </w:pPr>
      <w:r w:rsidRPr="007C4503">
        <w:rPr>
          <w:sz w:val="28"/>
        </w:rPr>
        <w:t>на 01.04.2018 года – 41376 тыс. руб.;</w:t>
      </w:r>
    </w:p>
    <w:p w:rsidR="007C4503" w:rsidRPr="007C4503" w:rsidRDefault="007C4503" w:rsidP="007C4503">
      <w:pPr>
        <w:pStyle w:val="a5"/>
        <w:numPr>
          <w:ilvl w:val="0"/>
          <w:numId w:val="1"/>
        </w:numPr>
        <w:tabs>
          <w:tab w:val="left" w:pos="4056"/>
        </w:tabs>
        <w:rPr>
          <w:sz w:val="28"/>
        </w:rPr>
      </w:pPr>
      <w:r w:rsidRPr="007C4503">
        <w:rPr>
          <w:sz w:val="28"/>
        </w:rPr>
        <w:t>на 01.07.2018 года – 41535 тыс. руб.;</w:t>
      </w:r>
    </w:p>
    <w:p w:rsidR="007C4503" w:rsidRPr="007C4503" w:rsidRDefault="007C4503" w:rsidP="007C4503">
      <w:pPr>
        <w:pStyle w:val="a5"/>
        <w:numPr>
          <w:ilvl w:val="0"/>
          <w:numId w:val="1"/>
        </w:numPr>
        <w:tabs>
          <w:tab w:val="left" w:pos="4056"/>
        </w:tabs>
        <w:rPr>
          <w:sz w:val="28"/>
        </w:rPr>
      </w:pPr>
      <w:r w:rsidRPr="007C4503">
        <w:rPr>
          <w:sz w:val="28"/>
        </w:rPr>
        <w:t>на 01.10.2018 года – 41591 тыс. руб.</w:t>
      </w:r>
      <w:bookmarkStart w:id="0" w:name="_GoBack"/>
      <w:bookmarkEnd w:id="0"/>
    </w:p>
    <w:sectPr w:rsidR="007C4503" w:rsidRPr="007C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3F9"/>
    <w:multiLevelType w:val="hybridMultilevel"/>
    <w:tmpl w:val="8C6E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E0"/>
    <w:rsid w:val="00723EE0"/>
    <w:rsid w:val="007C4503"/>
    <w:rsid w:val="00974C65"/>
    <w:rsid w:val="00CB2771"/>
    <w:rsid w:val="00D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7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C4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7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C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2019-02-05T06:19:00Z</cp:lastPrinted>
  <dcterms:created xsi:type="dcterms:W3CDTF">2019-02-05T06:20:00Z</dcterms:created>
  <dcterms:modified xsi:type="dcterms:W3CDTF">2019-02-05T06:20:00Z</dcterms:modified>
</cp:coreProperties>
</file>