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13" w:rsidRPr="00D2184E" w:rsidRDefault="00385769" w:rsidP="00D21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84E">
        <w:rPr>
          <w:rFonts w:ascii="Times New Roman" w:hAnsi="Times New Roman" w:cs="Times New Roman"/>
          <w:b/>
          <w:sz w:val="28"/>
          <w:szCs w:val="28"/>
        </w:rPr>
        <w:t>Вопросы к уроку по роману Л.Н. Толстого «Война и мир» (том 3, часть 1).</w:t>
      </w:r>
    </w:p>
    <w:p w:rsidR="00385769" w:rsidRP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769">
        <w:rPr>
          <w:rFonts w:ascii="Times New Roman" w:hAnsi="Times New Roman" w:cs="Times New Roman"/>
          <w:sz w:val="28"/>
          <w:szCs w:val="28"/>
        </w:rPr>
        <w:t xml:space="preserve">Переправа через Неман. Значение эпизода (глава 2) – </w:t>
      </w:r>
      <w:r w:rsidRPr="00385769">
        <w:rPr>
          <w:rFonts w:ascii="Times New Roman" w:hAnsi="Times New Roman" w:cs="Times New Roman"/>
          <w:i/>
          <w:sz w:val="28"/>
          <w:szCs w:val="28"/>
        </w:rPr>
        <w:t>(бессмысленность войны, равнодушие Наполеона).</w:t>
      </w:r>
    </w:p>
    <w:p w:rsidR="00385769" w:rsidRP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769">
        <w:rPr>
          <w:rFonts w:ascii="Times New Roman" w:hAnsi="Times New Roman" w:cs="Times New Roman"/>
          <w:sz w:val="28"/>
          <w:szCs w:val="28"/>
        </w:rPr>
        <w:t>Каково психологическое состояние князя Андрея после разрыва с Наташей? Каковы его планы?</w:t>
      </w:r>
      <w:r>
        <w:rPr>
          <w:rFonts w:ascii="Times New Roman" w:hAnsi="Times New Roman" w:cs="Times New Roman"/>
          <w:sz w:val="28"/>
          <w:szCs w:val="28"/>
        </w:rPr>
        <w:t xml:space="preserve"> (глава 8) – </w:t>
      </w:r>
      <w:r w:rsidRPr="00385769">
        <w:rPr>
          <w:rFonts w:ascii="Times New Roman" w:hAnsi="Times New Roman" w:cs="Times New Roman"/>
          <w:i/>
          <w:sz w:val="28"/>
          <w:szCs w:val="28"/>
        </w:rPr>
        <w:t>(желание отправиться на войну, стремление встретить Курагина и отомстить. «Все рассыпалось», мысли о смерти).</w:t>
      </w:r>
    </w:p>
    <w:p w:rsidR="00385769" w:rsidRP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Планы Николая Ростова в мирной жизни? (глава 12) – </w:t>
      </w:r>
      <w:r w:rsidRPr="00385769">
        <w:rPr>
          <w:rFonts w:ascii="Times New Roman" w:hAnsi="Times New Roman" w:cs="Times New Roman"/>
          <w:i/>
          <w:sz w:val="28"/>
          <w:szCs w:val="28"/>
        </w:rPr>
        <w:t>(семья, жена, дети, собаки).</w:t>
      </w:r>
    </w:p>
    <w:p w:rsid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Подвиг Николая. Почему он не испытывает счастья от пленения француза? Почему не рад награде? (глава 15) – </w:t>
      </w:r>
      <w:r w:rsidRPr="00385769">
        <w:rPr>
          <w:rFonts w:ascii="Times New Roman" w:hAnsi="Times New Roman" w:cs="Times New Roman"/>
          <w:i/>
          <w:sz w:val="28"/>
          <w:szCs w:val="28"/>
        </w:rPr>
        <w:t>(бессмысленность войны, смерть)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769">
        <w:rPr>
          <w:rFonts w:ascii="Times New Roman" w:hAnsi="Times New Roman" w:cs="Times New Roman"/>
          <w:sz w:val="28"/>
          <w:szCs w:val="28"/>
        </w:rPr>
        <w:t>В чем заключается болезнь Наташи? Что спасло ее? Как она постаралась восстановить свой прежний образ жизни7 (глава 16)</w:t>
      </w:r>
      <w:r>
        <w:rPr>
          <w:rFonts w:ascii="Times New Roman" w:hAnsi="Times New Roman" w:cs="Times New Roman"/>
          <w:i/>
          <w:sz w:val="28"/>
          <w:szCs w:val="28"/>
        </w:rPr>
        <w:t xml:space="preserve"> – (нравственная болезнь – угрызения совести, стыда; страдания душевные выразились в физической болезни. Церковь и обращение к богу помогли ей вернуться к жизни).</w:t>
      </w:r>
    </w:p>
    <w:p w:rsidR="00385769" w:rsidRPr="00385769" w:rsidRDefault="00385769" w:rsidP="00D21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Поступки дворянства. Сбор ополчения. Действия Пьера, графа Ростова и Пети (</w:t>
      </w:r>
      <w:r w:rsidR="00D2184E">
        <w:rPr>
          <w:rFonts w:ascii="Times New Roman" w:hAnsi="Times New Roman" w:cs="Times New Roman"/>
          <w:sz w:val="28"/>
          <w:szCs w:val="28"/>
        </w:rPr>
        <w:t>гла</w:t>
      </w:r>
      <w:bookmarkStart w:id="0" w:name="_GoBack"/>
      <w:bookmarkEnd w:id="0"/>
      <w:r w:rsidR="00D2184E">
        <w:rPr>
          <w:rFonts w:ascii="Times New Roman" w:hAnsi="Times New Roman" w:cs="Times New Roman"/>
          <w:sz w:val="28"/>
          <w:szCs w:val="28"/>
        </w:rPr>
        <w:t xml:space="preserve">ва 20) – </w:t>
      </w:r>
      <w:r w:rsidR="00D2184E" w:rsidRPr="00D2184E">
        <w:rPr>
          <w:rFonts w:ascii="Times New Roman" w:hAnsi="Times New Roman" w:cs="Times New Roman"/>
          <w:i/>
          <w:sz w:val="28"/>
          <w:szCs w:val="28"/>
        </w:rPr>
        <w:t>(помощь Родине в трудную минуту).</w:t>
      </w:r>
    </w:p>
    <w:sectPr w:rsidR="00385769" w:rsidRPr="0038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68A0"/>
    <w:multiLevelType w:val="hybridMultilevel"/>
    <w:tmpl w:val="951848A0"/>
    <w:lvl w:ilvl="0" w:tplc="8CF62BE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9"/>
    <w:rsid w:val="00205C13"/>
    <w:rsid w:val="00385769"/>
    <w:rsid w:val="00D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2F2F"/>
  <w15:chartTrackingRefBased/>
  <w15:docId w15:val="{617FF515-4B21-407A-8EBA-ADE13ECA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2018-03-05T18:03:00Z</dcterms:created>
  <dcterms:modified xsi:type="dcterms:W3CDTF">2018-03-05T18:16:00Z</dcterms:modified>
</cp:coreProperties>
</file>