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71" w:rsidRPr="00961A71" w:rsidRDefault="00961A71" w:rsidP="00961A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61A7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Консультация </w:t>
      </w:r>
    </w:p>
    <w:p w:rsidR="003966F3" w:rsidRDefault="00961A71" w:rsidP="00961A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61A7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Организация р</w:t>
      </w:r>
      <w:r w:rsidR="003966F3" w:rsidRPr="00961A7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абота с ребенком с ОВЗ</w:t>
      </w:r>
    </w:p>
    <w:p w:rsidR="00B423DC" w:rsidRPr="00961A71" w:rsidRDefault="00B423DC" w:rsidP="00961A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966F3" w:rsidRPr="00961A71" w:rsidRDefault="00135254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966F3"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ребенок с ОВЗ должен иметь право воспитываться и развиваться совместно со своими здоровыми сверстниками. Но не надо забывать и о том, что такое интегрированное (инклюзивное) образование должно быть качественным, должно отвечать особым образовательным потребностям данного воспитанника с ОВЗ. В первую очередь требуется создание специальных условий развития и воспитания в рамках образовательной среды детского сада.</w:t>
      </w:r>
    </w:p>
    <w:p w:rsidR="00B423DC" w:rsidRDefault="009B6C24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РФ и Законе «Об образовании в Российской Федерации» сказано, что дети с ограниченными возможностями здоровья (далее дети с ОВЗ, имеют равные со всеми права на образование.</w:t>
      </w:r>
      <w:proofErr w:type="gramEnd"/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все чаще в дошкольных учреждениях встречаются дети с нарушением эмоционально-волевой сферы, в том числе с ранним детским аутизмом. Вот и наше дошкольное учреждение имело такой опыт.</w:t>
      </w:r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выборе образовательного маршрута ребенка-инвалида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Обязательным условием при этом является соблюдение гарантированных прав родителей (законных представителей) детей с ОВЗ, выбор формы получения детьми образования, образовательного учреждения, защита законных прав и интересов детей.</w:t>
      </w:r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семьи узнают о том, что у их ребенка аутизм, только после того, как он начинает ходить в детский сад. До этого момента ребенок кажется спокойным, немного странным или чувствительным – просто немного другим.</w:t>
      </w:r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детском саду обнаруживаются новые трудности. Новый режим дня, новые занятия, ролевые игры и необходимость использования речевых навыков – это тяжелое испытание для детей с аутизмом. И если дома родители привыкают к «странностям» своего ребенка, то воспитателям трудно, а подчас и невозможно найти подход к такому ребенку в условиях массовой группы, поэтому часто ребенку самостоятельно приходится адаптироваться к новому окружению и условиям.</w:t>
      </w:r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главное, услышав диагноз, многие мамы и папы ощущают себя бессильными и безоружными, так как не знают, чем можно помочь ребенку. Поэтому, работа с родителями этой категории детей, выходит на первый план.</w:t>
      </w:r>
    </w:p>
    <w:p w:rsidR="003966F3" w:rsidRPr="00961A71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познакомить их с особенностями развития аутичных детей вообще и их ребенка в частности. Поняв, чем же конкретным отличается их ребенок от других, увидев его "сильные" и "слабые" стороны, педагог совместно с родителями (законными представителями) определяют уровень требований к нему, выбрав основные направления и формы работы.</w:t>
      </w:r>
    </w:p>
    <w:p w:rsidR="003966F3" w:rsidRPr="00B423DC" w:rsidRDefault="003966F3" w:rsidP="00B423DC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Каковы симптомы раннего детского аутизма?</w:t>
      </w:r>
    </w:p>
    <w:p w:rsidR="003966F3" w:rsidRPr="00961A71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их три - нарушения в общении, в поведении и эмоциональной сфере. Проявляется это во всем, вплоть до двигательной активности. С одной стороны, ауты медлительны, неуклюжи, движения их дисгармоничны, а с другой - они бывают невероятно подвижны, могут мгновенно забраться на шкаф, «взлететь» на подоконник.</w:t>
      </w:r>
    </w:p>
    <w:p w:rsidR="00B423DC" w:rsidRDefault="00B423DC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эмоциональном плане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аутисты</w:t>
      </w:r>
      <w:proofErr w:type="spellEnd"/>
      <w:r w:rsidR="003966F3"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</w:t>
      </w:r>
      <w:proofErr w:type="gramStart"/>
      <w:r w:rsidR="003966F3"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</w:t>
      </w:r>
      <w:proofErr w:type="gramEnd"/>
      <w:r w:rsidR="003966F3"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равнодушны, порой производят впечатление жестоких, бездушно обращаются с близкими, сверстниками, животными, игрушками. При этом они крайне ранимы, обидчивы. Для них типична повышенная чувствительность ко всему - к свету, звукам, физическим контактам, к любому взаимодействию с окружающим миром. Эта гиперчувствительность в определенной степени и определяет их </w:t>
      </w:r>
      <w:proofErr w:type="spellStart"/>
      <w:r w:rsidR="003966F3"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аутичное</w:t>
      </w:r>
      <w:proofErr w:type="spellEnd"/>
      <w:r w:rsidR="003966F3"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</w:t>
      </w:r>
    </w:p>
    <w:p w:rsidR="003966F3" w:rsidRPr="00961A71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Серьезной проблемой воспитания и обучения аута является нестабильность его эмоционального состояния, непредсказуемость, неадекватные невротические реакции. Его психоэмоциональное состояние зависит от перепадов атмосферного давления, посторонних раздражителей, от эмоционального состояния и настроения взрослых.</w:t>
      </w:r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ребенка с нарушением эмоционально-волевой сферы невозможно ожидать быстрого результата, у него нет оперативного реагирования. Они длительное время поглощают информацию. Иногда результат работы может проявиться через несколько месяцев, а может через год-два. Эта особенность восприятия ребенка с ранним детским аутизмом не должна настораживать или пугать педагогов.</w:t>
      </w:r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«Сокровищницу»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spellStart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</w:t>
      </w:r>
      <w:proofErr w:type="spellEnd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заниматься коллекционированием, их можно и нужно привлекать к работе по сортировке предметов. Ребенок 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станет 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неоценимым помощником, в тех случаях, когда нужно, например, разложить карандаши по цвету, кубики по размеру, бумагу по цвету.</w:t>
      </w:r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Аутичный ребенок плохо осознает свое тело. У него может быть наруш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пространственная ориентация, поэтому в группе рекомендуется установить зеркало, чтобы в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от времени внимание ребенка 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привлекалось 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его отражению.</w:t>
      </w:r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тактильного, зрительно-тактильного, кинестетического восприятия использ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игры, как "Волшебный мешочек", "Угадай предмет". Это 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станет 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не только ребенку-ауту, но и детям из группы.</w:t>
      </w:r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этапах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игры с жесткой последовательностью действий и четкими правилами, а не сюжетно-ролевые, где необходима диалоговая речь. Для закрепления навыков каждую игру 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один раз, 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стали своего рода ритуалом (пальчи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ковые игры, подвижные игры и т.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д.). Во время игры постоянно проговариваются действия 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ребенка, четко обозначая словами все то, что происходит с ними. При этом не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смуща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ребенок не проявляет ни малейшего интереса к словам. Но отчаива</w:t>
      </w:r>
      <w:r w:rsidR="00B423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не следует,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многократное повторение одной и </w:t>
      </w:r>
      <w:proofErr w:type="gramStart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gramEnd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игры, одних и тех же слов принесет свои плоды - ребенок сможет включиться в общую деятельность.</w:t>
      </w:r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помочь ребенку ориентироваться на рабочем месте, сдела</w:t>
      </w:r>
      <w:r w:rsidR="008E5A62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разметку на столе: нарисовали контур листа, карандаша, красок, баночки, для того чтобы ему было легче привыкнуть к своему столу и осмыслить, что от него требуется.</w:t>
      </w:r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proofErr w:type="spellStart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аутичному</w:t>
      </w:r>
      <w:proofErr w:type="spellEnd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необходима физическая помощь в организации действия:</w:t>
      </w:r>
      <w:r w:rsidR="008E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придётся 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буквальном смысле "работа</w:t>
      </w:r>
      <w:r w:rsidR="008E5A6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" руками ребенка, писа</w:t>
      </w:r>
      <w:r w:rsidR="008E5A6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рисова</w:t>
      </w:r>
      <w:r w:rsidR="008E5A6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ним, держа один карандаш. Зная при этом, что телесный контакт, а также упражнения на расслабление будут способствовать снижению уровня тревожности ребенка.</w:t>
      </w:r>
    </w:p>
    <w:p w:rsidR="00B423DC" w:rsidRDefault="003966F3" w:rsidP="00B4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Аутичному</w:t>
      </w:r>
      <w:proofErr w:type="spellEnd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трудно осваивать любой новый вид деятельности, но он всегда стремится выполнить все хорошо, поэтому на первых этапах работы мы подбирали такие задания, с которыми он обязательно справится. Наша помощь и похвала помогли закрепить успех и повысить уверенность ребенка. Даже если реакция на наши слова не проявлялась внешне, доброжелательный тон и слова поддержки создали положительную эмоциональную атмосферу, которая со временем помогла сделать наше взаимодействие с ребенком более эффективным.</w:t>
      </w:r>
    </w:p>
    <w:p w:rsidR="008E5A62" w:rsidRDefault="003966F3" w:rsidP="008E5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Аутичным</w:t>
      </w:r>
      <w:proofErr w:type="spellEnd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свойственна психическая </w:t>
      </w:r>
      <w:proofErr w:type="spellStart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пресыщаемость</w:t>
      </w:r>
      <w:proofErr w:type="spellEnd"/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быстро истощаются физически, поэтому для них необходим индивидуальный ритм работы, более частое переключение с одного вида деятельности на другой, что и обеспечивает среда нашей группы.</w:t>
      </w:r>
    </w:p>
    <w:p w:rsidR="008E5A62" w:rsidRDefault="003966F3" w:rsidP="008E5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с аутизмом свойственны бесцельные монотонные движения, раскачивания. Эмоционально насыщенные ритмические игры и танцевальные движения отвлекали от стереотипного ритма.</w:t>
      </w:r>
    </w:p>
    <w:p w:rsidR="008E5A62" w:rsidRDefault="003966F3" w:rsidP="008E5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принимает инструкций и правил, которые мы ему предлагали, то мы не навязывали их насильно. Присматривались к тому, что и как хочет делать он сам, подыгрывали ему, занимались тем, что ему интересно.</w:t>
      </w:r>
    </w:p>
    <w:p w:rsidR="003966F3" w:rsidRPr="00961A71" w:rsidRDefault="003966F3" w:rsidP="008E5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работающие с такими детьми, должны обладать «особыми» качествами. Конечно, это колоссальное терпение, способность сопереживать и понимать, психологическая гибкость, выдумка – черты, которые способствуют успеху в трудной, но очень важной работе, благодаря которой такой ребенок получает дополнительные возможности коммуникации и адаптации в окружающем его мире.</w:t>
      </w:r>
    </w:p>
    <w:p w:rsidR="00961A71" w:rsidRPr="00FF7AEA" w:rsidRDefault="00961A71" w:rsidP="0096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1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7AE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8E5A62">
        <w:rPr>
          <w:rFonts w:ascii="Times New Roman" w:hAnsi="Times New Roman" w:cs="Times New Roman"/>
          <w:sz w:val="24"/>
          <w:szCs w:val="24"/>
        </w:rPr>
        <w:t>Талипова Э.Г.</w:t>
      </w:r>
    </w:p>
    <w:p w:rsidR="00961A71" w:rsidRPr="00FF7AEA" w:rsidRDefault="00961A71" w:rsidP="0096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AEA">
        <w:rPr>
          <w:rFonts w:ascii="Times New Roman" w:hAnsi="Times New Roman" w:cs="Times New Roman"/>
          <w:sz w:val="24"/>
          <w:szCs w:val="24"/>
        </w:rPr>
        <w:t xml:space="preserve">Подготовлено 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</w:p>
    <w:p w:rsidR="00ED0EDD" w:rsidRPr="00961A71" w:rsidRDefault="00ED0EDD" w:rsidP="00961A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EDD" w:rsidRPr="00961A71" w:rsidSect="00B423DC">
      <w:pgSz w:w="11906" w:h="16838"/>
      <w:pgMar w:top="851" w:right="850" w:bottom="851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6F3"/>
    <w:rsid w:val="00047D56"/>
    <w:rsid w:val="00135254"/>
    <w:rsid w:val="00197D9C"/>
    <w:rsid w:val="002138BB"/>
    <w:rsid w:val="003966F3"/>
    <w:rsid w:val="007918E8"/>
    <w:rsid w:val="008756B5"/>
    <w:rsid w:val="008E5A62"/>
    <w:rsid w:val="00961A71"/>
    <w:rsid w:val="009B6C24"/>
    <w:rsid w:val="009F4163"/>
    <w:rsid w:val="00A9293A"/>
    <w:rsid w:val="00B423DC"/>
    <w:rsid w:val="00B7031C"/>
    <w:rsid w:val="00ED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DD"/>
  </w:style>
  <w:style w:type="paragraph" w:styleId="1">
    <w:name w:val="heading 1"/>
    <w:basedOn w:val="a"/>
    <w:link w:val="10"/>
    <w:uiPriority w:val="9"/>
    <w:qFormat/>
    <w:rsid w:val="00396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Воронежской области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ilyeah</dc:creator>
  <cp:keywords/>
  <dc:description/>
  <cp:lastModifiedBy>1</cp:lastModifiedBy>
  <cp:revision>13</cp:revision>
  <dcterms:created xsi:type="dcterms:W3CDTF">2015-12-07T05:41:00Z</dcterms:created>
  <dcterms:modified xsi:type="dcterms:W3CDTF">2023-01-18T08:57:00Z</dcterms:modified>
</cp:coreProperties>
</file>