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РАЙОН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 МУНИЦИПАЛЬНОЕ  ОБРАЗОВАНИЕ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КАРЛУКСКОГО СЕЛЬСКОГО ПОСЕЛЕНИЯ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СОЗЫВ)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37E7" w:rsidRDefault="002937E7" w:rsidP="00293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26.09.2017г.                                    с. Карлук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4</w:t>
      </w:r>
    </w:p>
    <w:p w:rsidR="002937E7" w:rsidRDefault="002937E7" w:rsidP="00293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 внесении изменений в Устав Карлукского Муниципального Образования»</w:t>
      </w:r>
    </w:p>
    <w:p w:rsidR="002937E7" w:rsidRDefault="002937E7" w:rsidP="002937E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937E7" w:rsidRPr="00BB748A" w:rsidRDefault="002937E7" w:rsidP="002937E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В соответствии со ст.7, 35,44 Федерального закона от 06.10.2003 № 131-ФЗ «Об общих принципах организации местного самоуправления в Российской Федерации» Дума Карлукского муниципального образования</w:t>
      </w:r>
    </w:p>
    <w:p w:rsidR="002937E7" w:rsidRDefault="002937E7" w:rsidP="00293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7" w:rsidRDefault="002937E7" w:rsidP="00293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2937E7" w:rsidRPr="00BB748A" w:rsidRDefault="002937E7" w:rsidP="002937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Внести в Устав Карлукского муниципального образования следующие изменения: </w:t>
      </w:r>
    </w:p>
    <w:p w:rsidR="002937E7" w:rsidRPr="00BB748A" w:rsidRDefault="002937E7" w:rsidP="002937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Статья 6.1. Права органов местного самоуправления поселения на решение вопросов, не отнесённых к вопросам местного значения </w:t>
      </w:r>
    </w:p>
    <w:p w:rsidR="002937E7" w:rsidRPr="00BB748A" w:rsidRDefault="002937E7" w:rsidP="002937E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Часть 1 дополнить пунктом 15 следующего:</w:t>
      </w:r>
    </w:p>
    <w:p w:rsidR="002937E7" w:rsidRPr="00BB748A" w:rsidRDefault="002937E7" w:rsidP="002937E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2937E7" w:rsidRPr="00BB748A" w:rsidRDefault="002937E7" w:rsidP="002937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Статья 22. Глава Поселения </w:t>
      </w:r>
    </w:p>
    <w:p w:rsidR="002937E7" w:rsidRPr="00BB748A" w:rsidRDefault="002937E7" w:rsidP="002937E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часть 5 изложить в следующей редакции:</w:t>
      </w:r>
    </w:p>
    <w:p w:rsidR="002937E7" w:rsidRPr="00BB748A" w:rsidRDefault="002937E7" w:rsidP="002937E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748A">
        <w:rPr>
          <w:rFonts w:ascii="Times New Roman" w:hAnsi="Times New Roman"/>
          <w:sz w:val="26"/>
          <w:szCs w:val="26"/>
        </w:rPr>
        <w:t>«Глава муниципального образования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</w:t>
      </w:r>
      <w:proofErr w:type="gramEnd"/>
      <w:r w:rsidRPr="00BB748A">
        <w:rPr>
          <w:rFonts w:ascii="Times New Roman" w:hAnsi="Times New Roman"/>
          <w:sz w:val="26"/>
          <w:szCs w:val="26"/>
        </w:rPr>
        <w:t xml:space="preserve">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1.2.2. часть 6 изложить в следующей редакции: 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748A">
        <w:rPr>
          <w:rFonts w:ascii="Times New Roman" w:hAnsi="Times New Roman"/>
          <w:sz w:val="26"/>
          <w:szCs w:val="26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Pr="00BB748A">
        <w:rPr>
          <w:rFonts w:ascii="Times New Roman" w:hAnsi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bookmarkStart w:id="0" w:name="_GoBack"/>
      <w:bookmarkEnd w:id="0"/>
      <w:r w:rsidRPr="00BB748A">
        <w:rPr>
          <w:rFonts w:ascii="Times New Roman" w:hAnsi="Times New Roman"/>
          <w:sz w:val="26"/>
          <w:szCs w:val="26"/>
        </w:rPr>
        <w:t>инансовыми инструментами»;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1.3. статья 23. Полномочия Главы Поселения  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1.3.1. часть 1.1. исключить;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lastRenderedPageBreak/>
        <w:t>1.4. Статья 25. Гарантии деятельности Главы поселения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1.4.1. часть 3 изложить в следующей редакции: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лет»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 1.5. Статья 26 Досрочное прекращение полномочий Главы Поселения 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1.5.1. часть 4 изложить в следующей редакции: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«В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1.6. Статья 45. Внесение изменений и дополнений в настоящий Устав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1.6.1. в абзаце 3 части 1 слова «законов субъекта Российской Федерации» заменить словами «законов Иркутской области»;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1.6.2. абзац 2 части 4 изложить в следующей редакции:</w:t>
      </w:r>
    </w:p>
    <w:p w:rsidR="002937E7" w:rsidRPr="00BB748A" w:rsidRDefault="002937E7" w:rsidP="002937E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748A">
        <w:rPr>
          <w:rFonts w:ascii="Times New Roman" w:hAnsi="Times New Roman"/>
          <w:sz w:val="26"/>
          <w:szCs w:val="26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привидения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BB74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748A">
        <w:rPr>
          <w:rFonts w:ascii="Times New Roman" w:hAnsi="Times New Roman"/>
          <w:sz w:val="26"/>
          <w:szCs w:val="26"/>
        </w:rPr>
        <w:t>внесении</w:t>
      </w:r>
      <w:proofErr w:type="gramEnd"/>
      <w:r w:rsidRPr="00BB748A">
        <w:rPr>
          <w:rFonts w:ascii="Times New Roman" w:hAnsi="Times New Roman"/>
          <w:sz w:val="26"/>
          <w:szCs w:val="26"/>
        </w:rPr>
        <w:t xml:space="preserve"> указанных изменений и дополнений в настоящий Устав»</w:t>
      </w:r>
    </w:p>
    <w:p w:rsidR="002937E7" w:rsidRPr="00BB748A" w:rsidRDefault="002937E7" w:rsidP="002937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>В порядке, установленном Федеральным законом от 21.07.2005 № 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на государственную регистрацию в Управлении Министерства юстиции Российской Федерации по Иркутской области в течение 15 дней.</w:t>
      </w:r>
    </w:p>
    <w:p w:rsidR="002937E7" w:rsidRPr="00BB748A" w:rsidRDefault="002937E7" w:rsidP="002937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748A">
        <w:rPr>
          <w:rFonts w:ascii="Times New Roman" w:hAnsi="Times New Roman"/>
          <w:sz w:val="26"/>
          <w:szCs w:val="26"/>
        </w:rPr>
        <w:t>Главе Карлукского муниципального образования опубликовать муниципальный правовой акт Карлукского муниципального образования после государственной регистрации в течение 7 дней и направить в Управление Министерства юстиций Российской Федерации по Иркутской области сведения об источнике и о дате официального  опубликования (обнародования) муниципального правового акта Карлукского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937E7" w:rsidRPr="00BB748A" w:rsidRDefault="002937E7" w:rsidP="002937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Настоящее решение вступает в силу после государственной регистрации и опубликования в «Вестях Карлука». </w:t>
      </w:r>
    </w:p>
    <w:p w:rsidR="002937E7" w:rsidRDefault="002937E7" w:rsidP="002937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37E7" w:rsidRPr="00BB748A" w:rsidRDefault="002937E7" w:rsidP="002937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37E7" w:rsidRPr="00BB748A" w:rsidRDefault="002937E7" w:rsidP="002937E7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Глава Карлукского </w:t>
      </w:r>
    </w:p>
    <w:p w:rsidR="002937E7" w:rsidRPr="00BB748A" w:rsidRDefault="002937E7" w:rsidP="002937E7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BB748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B748A">
        <w:rPr>
          <w:rFonts w:ascii="Times New Roman" w:hAnsi="Times New Roman"/>
          <w:sz w:val="26"/>
          <w:szCs w:val="26"/>
        </w:rPr>
        <w:tab/>
      </w:r>
      <w:r w:rsidRPr="00BB748A">
        <w:rPr>
          <w:rFonts w:ascii="Times New Roman" w:hAnsi="Times New Roman"/>
          <w:sz w:val="26"/>
          <w:szCs w:val="26"/>
        </w:rPr>
        <w:tab/>
      </w:r>
      <w:r w:rsidRPr="00BB748A">
        <w:rPr>
          <w:rFonts w:ascii="Times New Roman" w:hAnsi="Times New Roman"/>
          <w:sz w:val="26"/>
          <w:szCs w:val="26"/>
        </w:rPr>
        <w:tab/>
      </w:r>
      <w:r w:rsidRPr="00BB748A">
        <w:rPr>
          <w:rFonts w:ascii="Times New Roman" w:hAnsi="Times New Roman"/>
          <w:sz w:val="26"/>
          <w:szCs w:val="26"/>
        </w:rPr>
        <w:tab/>
      </w:r>
      <w:r w:rsidRPr="00BB748A">
        <w:rPr>
          <w:rFonts w:ascii="Times New Roman" w:hAnsi="Times New Roman"/>
          <w:sz w:val="26"/>
          <w:szCs w:val="26"/>
        </w:rPr>
        <w:tab/>
        <w:t>Ж.Ю. Черкашина</w:t>
      </w:r>
    </w:p>
    <w:p w:rsidR="002937E7" w:rsidRDefault="002937E7" w:rsidP="002937E7">
      <w:pPr>
        <w:spacing w:after="0" w:line="240" w:lineRule="auto"/>
        <w:rPr>
          <w:sz w:val="28"/>
          <w:szCs w:val="28"/>
        </w:rPr>
      </w:pPr>
    </w:p>
    <w:p w:rsidR="0042358A" w:rsidRDefault="0042358A"/>
    <w:sectPr w:rsidR="0042358A" w:rsidSect="001A586E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71B"/>
    <w:multiLevelType w:val="multilevel"/>
    <w:tmpl w:val="47C60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9"/>
    <w:rsid w:val="001A586E"/>
    <w:rsid w:val="002937E7"/>
    <w:rsid w:val="002D71A5"/>
    <w:rsid w:val="0042358A"/>
    <w:rsid w:val="008B421F"/>
    <w:rsid w:val="00D0377D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2017-10-11T05:44:00Z</cp:lastPrinted>
  <dcterms:created xsi:type="dcterms:W3CDTF">2017-09-28T07:04:00Z</dcterms:created>
  <dcterms:modified xsi:type="dcterms:W3CDTF">2017-10-11T05:45:00Z</dcterms:modified>
</cp:coreProperties>
</file>