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D63" w:rsidRPr="00273D63" w:rsidRDefault="00273D63" w:rsidP="00273D63">
      <w:pPr>
        <w:spacing w:after="0" w:line="240" w:lineRule="auto"/>
        <w:ind w:firstLine="340"/>
        <w:jc w:val="both"/>
        <w:rPr>
          <w:rFonts w:ascii="Times New Roman" w:eastAsia="Times New Roman" w:hAnsi="Times New Roman" w:cs="Times New Roman"/>
          <w:b/>
          <w:sz w:val="16"/>
          <w:szCs w:val="16"/>
          <w:lang w:eastAsia="zh-CN"/>
        </w:rPr>
      </w:pPr>
    </w:p>
    <w:p w:rsidR="00273D63" w:rsidRDefault="00E17240" w:rsidP="00F550B4">
      <w:pPr>
        <w:pStyle w:val="2"/>
        <w:rPr>
          <w:rFonts w:eastAsia="Times New Roman"/>
          <w:b/>
          <w:color w:val="auto"/>
          <w:sz w:val="32"/>
          <w:szCs w:val="32"/>
          <w:lang w:eastAsia="zh-CN"/>
        </w:rPr>
      </w:pPr>
      <w:r>
        <w:rPr>
          <w:rFonts w:eastAsia="Times New Roman"/>
          <w:b/>
          <w:color w:val="auto"/>
          <w:sz w:val="32"/>
          <w:szCs w:val="32"/>
          <w:lang w:eastAsia="zh-CN"/>
        </w:rPr>
        <w:t>По книге И.А. Быховского «Петровские корабелы»</w:t>
      </w:r>
      <w:bookmarkStart w:id="0" w:name="_GoBack"/>
      <w:bookmarkEnd w:id="0"/>
    </w:p>
    <w:p w:rsidR="00F550B4" w:rsidRPr="00540DC2" w:rsidRDefault="0027270B" w:rsidP="00F550B4">
      <w:pPr>
        <w:pStyle w:val="2"/>
        <w:rPr>
          <w:rFonts w:ascii="Times New Roman" w:eastAsia="Times New Roman" w:hAnsi="Times New Roman" w:cs="Times New Roman"/>
          <w:b/>
          <w:color w:val="auto"/>
          <w:sz w:val="32"/>
          <w:szCs w:val="32"/>
          <w:lang w:eastAsia="zh-CN"/>
        </w:rPr>
      </w:pPr>
      <w:r>
        <w:rPr>
          <w:rFonts w:ascii="Times New Roman" w:eastAsia="Times New Roman" w:hAnsi="Times New Roman" w:cs="Times New Roman"/>
          <w:b/>
          <w:color w:val="auto"/>
          <w:sz w:val="32"/>
          <w:szCs w:val="32"/>
          <w:lang w:eastAsia="zh-CN"/>
        </w:rPr>
        <w:t>«Потешная флотилия»</w:t>
      </w:r>
    </w:p>
    <w:p w:rsidR="00F550B4" w:rsidRPr="00F550B4" w:rsidRDefault="00F550B4" w:rsidP="00F550B4">
      <w:pPr>
        <w:spacing w:after="0" w:line="240" w:lineRule="auto"/>
        <w:jc w:val="both"/>
        <w:rPr>
          <w:rFonts w:ascii="Times New Roman" w:eastAsia="Times New Roman" w:hAnsi="Times New Roman" w:cs="Times New Roman"/>
          <w:sz w:val="24"/>
          <w:szCs w:val="24"/>
          <w:lang w:eastAsia="zh-CN"/>
        </w:rPr>
      </w:pPr>
      <w:r w:rsidRPr="00F550B4">
        <w:rPr>
          <w:rFonts w:ascii="Times New Roman" w:eastAsia="Times New Roman" w:hAnsi="Times New Roman" w:cs="Times New Roman"/>
          <w:noProof/>
          <w:sz w:val="24"/>
          <w:szCs w:val="24"/>
          <w:lang w:eastAsia="ru-RU"/>
        </w:rPr>
        <w:drawing>
          <wp:anchor distT="0" distB="0" distL="114935" distR="114935" simplePos="0" relativeHeight="251659264" behindDoc="1" locked="0" layoutInCell="1" allowOverlap="1" wp14:anchorId="2E84ABC0" wp14:editId="32BDC2F0">
            <wp:simplePos x="0" y="0"/>
            <wp:positionH relativeFrom="margin">
              <wp:posOffset>30480</wp:posOffset>
            </wp:positionH>
            <wp:positionV relativeFrom="paragraph">
              <wp:posOffset>549910</wp:posOffset>
            </wp:positionV>
            <wp:extent cx="1778635" cy="2774950"/>
            <wp:effectExtent l="0" t="0" r="0" b="6350"/>
            <wp:wrapTight wrapText="bothSides">
              <wp:wrapPolygon edited="0">
                <wp:start x="0" y="0"/>
                <wp:lineTo x="0" y="21501"/>
                <wp:lineTo x="21284" y="21501"/>
                <wp:lineTo x="21284" y="0"/>
                <wp:lineTo x="0" y="0"/>
              </wp:wrapPolygon>
            </wp:wrapTight>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4"/>
                    <a:srcRect l="-20" t="-12" r="-20" b="-12"/>
                    <a:stretch>
                      <a:fillRect/>
                    </a:stretch>
                  </pic:blipFill>
                  <pic:spPr bwMode="auto">
                    <a:xfrm>
                      <a:off x="0" y="0"/>
                      <a:ext cx="1778635" cy="2774950"/>
                    </a:xfrm>
                    <a:prstGeom prst="rect">
                      <a:avLst/>
                    </a:prstGeom>
                  </pic:spPr>
                </pic:pic>
              </a:graphicData>
            </a:graphic>
          </wp:anchor>
        </w:drawing>
      </w:r>
      <w:r w:rsidRPr="00F550B4">
        <w:rPr>
          <w:rFonts w:ascii="Times New Roman" w:eastAsia="Times New Roman" w:hAnsi="Times New Roman" w:cs="Times New Roman"/>
          <w:sz w:val="24"/>
          <w:szCs w:val="24"/>
          <w:lang w:eastAsia="zh-CN"/>
        </w:rPr>
        <w:t xml:space="preserve">Несмотря на то, что допетровская Русь не имела собственного регулярного военного флота, известный опыт строения военных судов к концу </w:t>
      </w:r>
      <w:r w:rsidRPr="00F550B4">
        <w:rPr>
          <w:rFonts w:ascii="Times New Roman" w:eastAsia="Times New Roman" w:hAnsi="Times New Roman" w:cs="Times New Roman"/>
          <w:sz w:val="24"/>
          <w:szCs w:val="24"/>
          <w:lang w:val="en-US" w:eastAsia="zh-CN"/>
        </w:rPr>
        <w:t>XVII</w:t>
      </w:r>
      <w:r w:rsidRPr="00F550B4">
        <w:rPr>
          <w:rFonts w:ascii="Times New Roman" w:eastAsia="Times New Roman" w:hAnsi="Times New Roman" w:cs="Times New Roman"/>
          <w:sz w:val="24"/>
          <w:szCs w:val="24"/>
          <w:lang w:eastAsia="zh-CN"/>
        </w:rPr>
        <w:t xml:space="preserve"> в. у русских людей все же был. Еще в 1658 - 1659 гг. русские корабелы под руководством воеводы Ливонии боярина А.Л. </w:t>
      </w:r>
      <w:proofErr w:type="spellStart"/>
      <w:r w:rsidRPr="00F550B4">
        <w:rPr>
          <w:rFonts w:ascii="Times New Roman" w:eastAsia="Times New Roman" w:hAnsi="Times New Roman" w:cs="Times New Roman"/>
          <w:sz w:val="24"/>
          <w:szCs w:val="24"/>
          <w:lang w:eastAsia="zh-CN"/>
        </w:rPr>
        <w:t>Ордын-Нащокина</w:t>
      </w:r>
      <w:proofErr w:type="spellEnd"/>
      <w:r w:rsidRPr="00F550B4">
        <w:rPr>
          <w:rFonts w:ascii="Times New Roman" w:eastAsia="Times New Roman" w:hAnsi="Times New Roman" w:cs="Times New Roman"/>
          <w:sz w:val="24"/>
          <w:szCs w:val="24"/>
          <w:lang w:eastAsia="zh-CN"/>
        </w:rPr>
        <w:t xml:space="preserve"> построили на Западной Двине для местной флотилии несколько военных судов. С утратой Россией этой части Прибалтики он организовал уничтожение судов. Несколькими годами позднее (в 1667 г.) по инициативе того же </w:t>
      </w:r>
      <w:proofErr w:type="spellStart"/>
      <w:r w:rsidRPr="00F550B4">
        <w:rPr>
          <w:rFonts w:ascii="Times New Roman" w:eastAsia="Times New Roman" w:hAnsi="Times New Roman" w:cs="Times New Roman"/>
          <w:sz w:val="24"/>
          <w:szCs w:val="24"/>
          <w:lang w:eastAsia="zh-CN"/>
        </w:rPr>
        <w:t>Ордын-Нащокина</w:t>
      </w:r>
      <w:proofErr w:type="spellEnd"/>
      <w:r w:rsidRPr="00F550B4">
        <w:rPr>
          <w:rFonts w:ascii="Times New Roman" w:eastAsia="Times New Roman" w:hAnsi="Times New Roman" w:cs="Times New Roman"/>
          <w:sz w:val="24"/>
          <w:szCs w:val="24"/>
          <w:lang w:eastAsia="zh-CN"/>
        </w:rPr>
        <w:t xml:space="preserve"> для защиты торгового пути из стран Востока по Каспийскому морю и Волге в селе Дединово на реке Оке был построен военный корабль "Орел", военная яхта и две шнявы.</w:t>
      </w:r>
    </w:p>
    <w:p w:rsidR="00F550B4" w:rsidRPr="00F550B4" w:rsidRDefault="00F550B4" w:rsidP="00F550B4">
      <w:pPr>
        <w:spacing w:after="0" w:line="240" w:lineRule="auto"/>
        <w:jc w:val="both"/>
        <w:rPr>
          <w:rFonts w:ascii="Times New Roman" w:eastAsia="Times New Roman" w:hAnsi="Times New Roman" w:cs="Times New Roman"/>
          <w:sz w:val="24"/>
          <w:szCs w:val="24"/>
          <w:lang w:eastAsia="zh-CN"/>
        </w:rPr>
      </w:pPr>
      <w:r w:rsidRPr="00F550B4">
        <w:rPr>
          <w:rFonts w:ascii="Times New Roman" w:eastAsia="Times New Roman" w:hAnsi="Times New Roman" w:cs="Times New Roman"/>
          <w:sz w:val="24"/>
          <w:szCs w:val="24"/>
          <w:lang w:eastAsia="zh-CN"/>
        </w:rPr>
        <w:t xml:space="preserve">Несомненно, огромную роль в дальнейшем развитии отечественного кораблестроения сыграл опыт, который был приобретен во время создания судов для </w:t>
      </w:r>
      <w:r w:rsidRPr="00F550B4">
        <w:rPr>
          <w:rFonts w:ascii="Times New Roman" w:eastAsia="Times New Roman" w:hAnsi="Times New Roman" w:cs="Times New Roman"/>
          <w:b/>
          <w:sz w:val="24"/>
          <w:szCs w:val="24"/>
          <w:lang w:eastAsia="zh-CN"/>
        </w:rPr>
        <w:t xml:space="preserve">«потешной флотилии» на </w:t>
      </w:r>
      <w:proofErr w:type="spellStart"/>
      <w:r w:rsidRPr="00F550B4">
        <w:rPr>
          <w:rFonts w:ascii="Times New Roman" w:eastAsia="Times New Roman" w:hAnsi="Times New Roman" w:cs="Times New Roman"/>
          <w:b/>
          <w:sz w:val="24"/>
          <w:szCs w:val="24"/>
          <w:lang w:eastAsia="zh-CN"/>
        </w:rPr>
        <w:t>Переяславском</w:t>
      </w:r>
      <w:proofErr w:type="spellEnd"/>
      <w:r w:rsidRPr="00F550B4">
        <w:rPr>
          <w:rFonts w:ascii="Times New Roman" w:eastAsia="Times New Roman" w:hAnsi="Times New Roman" w:cs="Times New Roman"/>
          <w:b/>
          <w:sz w:val="24"/>
          <w:szCs w:val="24"/>
          <w:lang w:eastAsia="zh-CN"/>
        </w:rPr>
        <w:t xml:space="preserve"> озере.</w:t>
      </w:r>
      <w:r w:rsidRPr="00F550B4">
        <w:rPr>
          <w:rFonts w:ascii="Times New Roman" w:eastAsia="Times New Roman" w:hAnsi="Times New Roman" w:cs="Times New Roman"/>
          <w:sz w:val="24"/>
          <w:szCs w:val="24"/>
          <w:lang w:eastAsia="zh-CN"/>
        </w:rPr>
        <w:t xml:space="preserve"> На постройке этих судов работали десятки сверстников Петра - солдат из числа бомбардиров Преображенского полка, а также местные плотники из крестьян окрестных деревень. Они тогда построили девять военных судов, включая небольшой корабль, и сотни малых судов и лодок.</w:t>
      </w:r>
    </w:p>
    <w:p w:rsidR="00F550B4" w:rsidRDefault="00F550B4" w:rsidP="00F550B4">
      <w:pPr>
        <w:spacing w:after="0" w:line="240" w:lineRule="auto"/>
        <w:jc w:val="both"/>
        <w:rPr>
          <w:rFonts w:ascii="Times New Roman" w:eastAsia="Times New Roman" w:hAnsi="Times New Roman" w:cs="Times New Roman"/>
          <w:sz w:val="24"/>
          <w:szCs w:val="24"/>
          <w:lang w:eastAsia="zh-CN"/>
        </w:rPr>
      </w:pPr>
      <w:r w:rsidRPr="00F550B4">
        <w:rPr>
          <w:rFonts w:ascii="Times New Roman" w:eastAsia="Times New Roman" w:hAnsi="Times New Roman" w:cs="Times New Roman"/>
          <w:sz w:val="24"/>
          <w:szCs w:val="24"/>
          <w:lang w:eastAsia="zh-CN"/>
        </w:rPr>
        <w:t xml:space="preserve">Не меньшее значение для дальнейшего развития отечественного кораблестроения имела постройка на </w:t>
      </w:r>
      <w:proofErr w:type="spellStart"/>
      <w:r w:rsidRPr="00F550B4">
        <w:rPr>
          <w:rFonts w:ascii="Times New Roman" w:eastAsia="Times New Roman" w:hAnsi="Times New Roman" w:cs="Times New Roman"/>
          <w:sz w:val="24"/>
          <w:szCs w:val="24"/>
          <w:lang w:eastAsia="zh-CN"/>
        </w:rPr>
        <w:t>Соломбальской</w:t>
      </w:r>
      <w:proofErr w:type="spellEnd"/>
      <w:r w:rsidRPr="00F550B4">
        <w:rPr>
          <w:rFonts w:ascii="Times New Roman" w:eastAsia="Times New Roman" w:hAnsi="Times New Roman" w:cs="Times New Roman"/>
          <w:sz w:val="24"/>
          <w:szCs w:val="24"/>
          <w:lang w:eastAsia="zh-CN"/>
        </w:rPr>
        <w:t xml:space="preserve"> и </w:t>
      </w:r>
      <w:proofErr w:type="spellStart"/>
      <w:r w:rsidRPr="00F550B4">
        <w:rPr>
          <w:rFonts w:ascii="Times New Roman" w:eastAsia="Times New Roman" w:hAnsi="Times New Roman" w:cs="Times New Roman"/>
          <w:sz w:val="24"/>
          <w:szCs w:val="24"/>
          <w:lang w:eastAsia="zh-CN"/>
        </w:rPr>
        <w:t>Вавчугской</w:t>
      </w:r>
      <w:proofErr w:type="spellEnd"/>
      <w:r w:rsidRPr="00F550B4">
        <w:rPr>
          <w:rFonts w:ascii="Times New Roman" w:eastAsia="Times New Roman" w:hAnsi="Times New Roman" w:cs="Times New Roman"/>
          <w:sz w:val="24"/>
          <w:szCs w:val="24"/>
          <w:lang w:eastAsia="zh-CN"/>
        </w:rPr>
        <w:t xml:space="preserve"> двинских верфях в конце </w:t>
      </w:r>
      <w:r w:rsidRPr="00F550B4">
        <w:rPr>
          <w:rFonts w:ascii="Times New Roman" w:eastAsia="Times New Roman" w:hAnsi="Times New Roman" w:cs="Times New Roman"/>
          <w:sz w:val="24"/>
          <w:szCs w:val="24"/>
          <w:lang w:val="en-US" w:eastAsia="zh-CN"/>
        </w:rPr>
        <w:t>XVII</w:t>
      </w:r>
      <w:r w:rsidRPr="00F550B4">
        <w:rPr>
          <w:rFonts w:ascii="Times New Roman" w:eastAsia="Times New Roman" w:hAnsi="Times New Roman" w:cs="Times New Roman"/>
          <w:sz w:val="24"/>
          <w:szCs w:val="24"/>
          <w:lang w:eastAsia="zh-CN"/>
        </w:rPr>
        <w:t xml:space="preserve"> в. первых мореходных больших транспортных и военных судов, в том числе одного корабля и нескольких фрегатов.</w:t>
      </w:r>
    </w:p>
    <w:p w:rsidR="00F550B4" w:rsidRPr="00F550B4" w:rsidRDefault="00F550B4" w:rsidP="00F550B4">
      <w:pPr>
        <w:spacing w:after="0" w:line="240" w:lineRule="auto"/>
        <w:jc w:val="both"/>
        <w:rPr>
          <w:rFonts w:ascii="Times New Roman" w:eastAsia="Times New Roman" w:hAnsi="Times New Roman" w:cs="Times New Roman"/>
          <w:sz w:val="24"/>
          <w:szCs w:val="24"/>
          <w:lang w:eastAsia="zh-CN"/>
        </w:rPr>
      </w:pPr>
      <w:r w:rsidRPr="00F550B4">
        <w:rPr>
          <w:rFonts w:ascii="Times New Roman" w:eastAsia="Times New Roman" w:hAnsi="Times New Roman" w:cs="Times New Roman"/>
          <w:sz w:val="24"/>
          <w:szCs w:val="24"/>
          <w:lang w:eastAsia="zh-CN"/>
        </w:rPr>
        <w:t>Наконец, очень важным фактором в деле накопления опыта постройки судов явилось создание сначала «каравана» (так тогда именовался флот - И.Б.) военных</w:t>
      </w:r>
      <w:r>
        <w:rPr>
          <w:rFonts w:ascii="Times New Roman" w:eastAsia="Times New Roman" w:hAnsi="Times New Roman" w:cs="Times New Roman"/>
          <w:sz w:val="24"/>
          <w:szCs w:val="24"/>
          <w:lang w:eastAsia="zh-CN"/>
        </w:rPr>
        <w:t xml:space="preserve"> </w:t>
      </w:r>
      <w:r w:rsidRPr="00F550B4">
        <w:rPr>
          <w:rFonts w:ascii="Times New Roman" w:eastAsia="Times New Roman" w:hAnsi="Times New Roman" w:cs="Times New Roman"/>
          <w:sz w:val="24"/>
          <w:szCs w:val="24"/>
          <w:lang w:eastAsia="zh-CN"/>
        </w:rPr>
        <w:t xml:space="preserve">и транспортных судов для взятия турецкой приморской крепости Азов, а затем кораблей для Азовского флота, с помощью которого предполагалось обеспечить выход России на просторы южных морей. </w:t>
      </w:r>
      <w:r w:rsidRPr="00F550B4">
        <w:rPr>
          <w:rFonts w:ascii="Times New Roman" w:eastAsia="Times New Roman" w:hAnsi="Times New Roman" w:cs="Times New Roman"/>
          <w:b/>
          <w:sz w:val="24"/>
          <w:szCs w:val="24"/>
          <w:lang w:eastAsia="zh-CN"/>
        </w:rPr>
        <w:t>На верфях реки Воронеж</w:t>
      </w:r>
      <w:r w:rsidRPr="00F550B4">
        <w:rPr>
          <w:rFonts w:ascii="Times New Roman" w:eastAsia="Times New Roman" w:hAnsi="Times New Roman" w:cs="Times New Roman"/>
          <w:sz w:val="24"/>
          <w:szCs w:val="24"/>
          <w:lang w:eastAsia="zh-CN"/>
        </w:rPr>
        <w:t xml:space="preserve"> и ее притоков до 1702 г. было построено 24 корабля, 4 бомбардирских корабля, 23 галеры, более 3000 стругов, плотов и иных плавучих транспортных средств, потребовавшихся для перевозки к Азову войск, техники и припасов, были приобретены практические навыки постройки судов, а также создания судостроительных верфей, доков, батопортов и других сооружений.</w:t>
      </w:r>
    </w:p>
    <w:p w:rsidR="00F550B4" w:rsidRPr="00F550B4" w:rsidRDefault="00F550B4" w:rsidP="00F550B4">
      <w:pPr>
        <w:spacing w:after="0" w:line="240" w:lineRule="auto"/>
        <w:jc w:val="both"/>
        <w:rPr>
          <w:rFonts w:ascii="Times New Roman" w:eastAsia="Times New Roman" w:hAnsi="Times New Roman" w:cs="Times New Roman"/>
          <w:sz w:val="24"/>
          <w:szCs w:val="24"/>
          <w:lang w:eastAsia="zh-CN"/>
        </w:rPr>
      </w:pPr>
      <w:r w:rsidRPr="00F550B4">
        <w:rPr>
          <w:rFonts w:ascii="Times New Roman" w:eastAsia="Times New Roman" w:hAnsi="Times New Roman" w:cs="Times New Roman"/>
          <w:sz w:val="24"/>
          <w:szCs w:val="24"/>
          <w:lang w:eastAsia="zh-CN"/>
        </w:rPr>
        <w:t>Опыт русских людей в постройке кораблей дополнялся опытом, заимствованным у иностранных кораблестроителей, руководивших постройкой кораблей на Воронежских верфях. Десятки русских людей, изучавших</w:t>
      </w:r>
      <w:r>
        <w:rPr>
          <w:rFonts w:ascii="Times New Roman" w:eastAsia="Times New Roman" w:hAnsi="Times New Roman" w:cs="Times New Roman"/>
          <w:sz w:val="24"/>
          <w:szCs w:val="24"/>
          <w:lang w:eastAsia="zh-CN"/>
        </w:rPr>
        <w:t xml:space="preserve"> </w:t>
      </w:r>
      <w:r w:rsidRPr="00F550B4">
        <w:rPr>
          <w:rFonts w:ascii="Times New Roman" w:eastAsia="Times New Roman" w:hAnsi="Times New Roman" w:cs="Times New Roman"/>
          <w:sz w:val="24"/>
          <w:szCs w:val="24"/>
          <w:lang w:eastAsia="zh-CN"/>
        </w:rPr>
        <w:t>вместе с Петром I кораблестроение в Голландии, Англии и Венеции, приобрели теоретические знания и практические навыки в деле постройки кораблей. Вернувшись на родину, они передали своим соотечественникам сведения о достижениях современной им иностранной кораблестроительной техники. Следовательно, приступая к созданию регулярного флота, русские корабелы опирались не только на опыт своих соотечественников-судостроителей, но и критически использовали иностранный опыт. Все это и обеспечило самобытный путь, быстрые темпы развития кораблестроения в России первой четверти XVIII в. и высокое качество строившихся кораблей.</w:t>
      </w:r>
    </w:p>
    <w:p w:rsidR="00F550B4" w:rsidRPr="00F550B4" w:rsidRDefault="00F550B4" w:rsidP="00F550B4">
      <w:pPr>
        <w:spacing w:after="0" w:line="240" w:lineRule="auto"/>
        <w:jc w:val="both"/>
        <w:rPr>
          <w:rFonts w:ascii="Times New Roman" w:eastAsia="Times New Roman" w:hAnsi="Times New Roman" w:cs="Times New Roman"/>
          <w:sz w:val="24"/>
          <w:szCs w:val="24"/>
          <w:lang w:eastAsia="zh-CN"/>
        </w:rPr>
      </w:pPr>
      <w:r w:rsidRPr="00F550B4">
        <w:rPr>
          <w:rFonts w:ascii="Times New Roman" w:eastAsia="Times New Roman" w:hAnsi="Times New Roman" w:cs="Times New Roman"/>
          <w:sz w:val="24"/>
          <w:szCs w:val="24"/>
          <w:lang w:eastAsia="zh-CN"/>
        </w:rPr>
        <w:t xml:space="preserve">Петр I, внимательно изучив создавшееся после успешного второго Азовского похода положение, временно отказался от продолжения борьбы против Турции, большой и могущественной державы в ту пору. Борьба против нее без союзников была бы затруднительна. Союз России с Австрией, Польшей и Венецией против Турции, </w:t>
      </w:r>
      <w:r w:rsidRPr="00F550B4">
        <w:rPr>
          <w:rFonts w:ascii="Times New Roman" w:eastAsia="Times New Roman" w:hAnsi="Times New Roman" w:cs="Times New Roman"/>
          <w:sz w:val="24"/>
          <w:szCs w:val="24"/>
          <w:lang w:eastAsia="zh-CN"/>
        </w:rPr>
        <w:lastRenderedPageBreak/>
        <w:t>заключенный в 1686 г., распался. Других союзников для борьбы против Турции петровская дипломатия тогда не нашла.</w:t>
      </w:r>
    </w:p>
    <w:p w:rsidR="00F550B4" w:rsidRPr="00F550B4" w:rsidRDefault="00540DC2" w:rsidP="00F550B4">
      <w:pPr>
        <w:spacing w:after="0" w:line="240" w:lineRule="auto"/>
        <w:jc w:val="both"/>
        <w:rPr>
          <w:rFonts w:ascii="Times New Roman" w:eastAsia="Times New Roman" w:hAnsi="Times New Roman" w:cs="Times New Roman"/>
          <w:sz w:val="24"/>
          <w:szCs w:val="24"/>
          <w:lang w:eastAsia="zh-CN"/>
        </w:rPr>
      </w:pPr>
      <w:r w:rsidRPr="00F550B4">
        <w:rPr>
          <w:rFonts w:ascii="Times New Roman" w:eastAsia="Times New Roman" w:hAnsi="Times New Roman" w:cs="Times New Roman"/>
          <w:noProof/>
          <w:sz w:val="16"/>
          <w:szCs w:val="16"/>
          <w:lang w:eastAsia="ru-RU"/>
        </w:rPr>
        <w:drawing>
          <wp:anchor distT="0" distB="0" distL="114300" distR="114300" simplePos="0" relativeHeight="251660288" behindDoc="1" locked="0" layoutInCell="1" allowOverlap="1">
            <wp:simplePos x="0" y="0"/>
            <wp:positionH relativeFrom="margin">
              <wp:align>left</wp:align>
            </wp:positionH>
            <wp:positionV relativeFrom="paragraph">
              <wp:posOffset>19050</wp:posOffset>
            </wp:positionV>
            <wp:extent cx="3648710" cy="5170805"/>
            <wp:effectExtent l="0" t="0" r="8890" b="0"/>
            <wp:wrapTight wrapText="bothSides">
              <wp:wrapPolygon edited="0">
                <wp:start x="0" y="0"/>
                <wp:lineTo x="0" y="21486"/>
                <wp:lineTo x="21540" y="21486"/>
                <wp:lineTo x="21540" y="0"/>
                <wp:lineTo x="0" y="0"/>
              </wp:wrapPolygon>
            </wp:wrapTight>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5">
                      <a:extLst>
                        <a:ext uri="{28A0092B-C50C-407E-A947-70E740481C1C}">
                          <a14:useLocalDpi xmlns:a14="http://schemas.microsoft.com/office/drawing/2010/main" val="0"/>
                        </a:ext>
                      </a:extLst>
                    </a:blip>
                    <a:srcRect l="-9" t="-6" r="-9" b="-6"/>
                    <a:stretch>
                      <a:fillRect/>
                    </a:stretch>
                  </pic:blipFill>
                  <pic:spPr bwMode="auto">
                    <a:xfrm>
                      <a:off x="0" y="0"/>
                      <a:ext cx="3648710" cy="5170805"/>
                    </a:xfrm>
                    <a:prstGeom prst="rect">
                      <a:avLst/>
                    </a:prstGeom>
                  </pic:spPr>
                </pic:pic>
              </a:graphicData>
            </a:graphic>
            <wp14:sizeRelH relativeFrom="page">
              <wp14:pctWidth>0</wp14:pctWidth>
            </wp14:sizeRelH>
            <wp14:sizeRelV relativeFrom="page">
              <wp14:pctHeight>0</wp14:pctHeight>
            </wp14:sizeRelV>
          </wp:anchor>
        </w:drawing>
      </w:r>
      <w:r w:rsidR="00F550B4" w:rsidRPr="00F550B4">
        <w:rPr>
          <w:rFonts w:ascii="Times New Roman" w:eastAsia="Times New Roman" w:hAnsi="Times New Roman" w:cs="Times New Roman"/>
          <w:sz w:val="24"/>
          <w:szCs w:val="24"/>
          <w:lang w:eastAsia="zh-CN"/>
        </w:rPr>
        <w:t>На севере, где побережье Балтийского моря было захвачено Швецией, сложилась более благоприятная политическая обстановка для России. Против Швеции были настроены Польша и Дания, которые выступили в союзе с Россией. Когда 3 июля 1700 г. в Константинополе было заключено перемирие с Турцией сроком на 30 лет, Петр немедленно двинул армию к северным границам России, поставив задачу вытеснить шведов из Прибалтики и получить для своей страны выход на Балтийское море. Царским указом от 19 августа 1700 г. Россия официально объявила войну Швеции, которая продлилась более 21 года.</w:t>
      </w:r>
    </w:p>
    <w:p w:rsidR="00F550B4" w:rsidRPr="00F550B4" w:rsidRDefault="00540DC2" w:rsidP="00F550B4">
      <w:pPr>
        <w:spacing w:after="0" w:line="240" w:lineRule="auto"/>
        <w:jc w:val="both"/>
        <w:rPr>
          <w:rFonts w:ascii="Times New Roman" w:eastAsia="Times New Roman" w:hAnsi="Times New Roman" w:cs="Times New Roman"/>
          <w:sz w:val="24"/>
          <w:szCs w:val="24"/>
          <w:lang w:eastAsia="zh-CN"/>
        </w:rPr>
      </w:pPr>
      <w:r w:rsidRPr="00F550B4">
        <w:rPr>
          <w:rFonts w:ascii="Times New Roman" w:eastAsia="Times New Roman" w:hAnsi="Times New Roman" w:cs="Times New Roman"/>
          <w:noProof/>
          <w:sz w:val="16"/>
          <w:szCs w:val="16"/>
          <w:lang w:eastAsia="ru-RU"/>
        </w:rPr>
        <w:drawing>
          <wp:anchor distT="0" distB="0" distL="114300" distR="114300" simplePos="0" relativeHeight="251661312" behindDoc="1" locked="0" layoutInCell="1" allowOverlap="1">
            <wp:simplePos x="0" y="0"/>
            <wp:positionH relativeFrom="margin">
              <wp:align>right</wp:align>
            </wp:positionH>
            <wp:positionV relativeFrom="paragraph">
              <wp:posOffset>1713230</wp:posOffset>
            </wp:positionV>
            <wp:extent cx="2934970" cy="3502025"/>
            <wp:effectExtent l="0" t="0" r="0" b="3175"/>
            <wp:wrapTight wrapText="bothSides">
              <wp:wrapPolygon edited="0">
                <wp:start x="0" y="0"/>
                <wp:lineTo x="0" y="21502"/>
                <wp:lineTo x="21450" y="21502"/>
                <wp:lineTo x="21450" y="0"/>
                <wp:lineTo x="0" y="0"/>
              </wp:wrapPolygon>
            </wp:wrapTight>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6">
                      <a:extLst>
                        <a:ext uri="{28A0092B-C50C-407E-A947-70E740481C1C}">
                          <a14:useLocalDpi xmlns:a14="http://schemas.microsoft.com/office/drawing/2010/main" val="0"/>
                        </a:ext>
                      </a:extLst>
                    </a:blip>
                    <a:srcRect l="-12" t="-10" r="-12" b="-10"/>
                    <a:stretch>
                      <a:fillRect/>
                    </a:stretch>
                  </pic:blipFill>
                  <pic:spPr bwMode="auto">
                    <a:xfrm>
                      <a:off x="0" y="0"/>
                      <a:ext cx="2934970" cy="3502025"/>
                    </a:xfrm>
                    <a:prstGeom prst="rect">
                      <a:avLst/>
                    </a:prstGeom>
                  </pic:spPr>
                </pic:pic>
              </a:graphicData>
            </a:graphic>
            <wp14:sizeRelH relativeFrom="page">
              <wp14:pctWidth>0</wp14:pctWidth>
            </wp14:sizeRelH>
            <wp14:sizeRelV relativeFrom="page">
              <wp14:pctHeight>0</wp14:pctHeight>
            </wp14:sizeRelV>
          </wp:anchor>
        </w:drawing>
      </w:r>
      <w:r w:rsidR="00F550B4" w:rsidRPr="00F550B4">
        <w:rPr>
          <w:rFonts w:ascii="Times New Roman" w:eastAsia="Times New Roman" w:hAnsi="Times New Roman" w:cs="Times New Roman"/>
          <w:sz w:val="24"/>
          <w:szCs w:val="24"/>
          <w:lang w:eastAsia="zh-CN"/>
        </w:rPr>
        <w:t>К началу войны Швеция располагала на Балтийском море очень сильным военным флотом, включавшим 38 линейных кораблей и 10 фрегатов. Кроме</w:t>
      </w:r>
      <w:r w:rsidR="00F550B4">
        <w:rPr>
          <w:rFonts w:ascii="Times New Roman" w:eastAsia="Times New Roman" w:hAnsi="Times New Roman" w:cs="Times New Roman"/>
          <w:sz w:val="24"/>
          <w:szCs w:val="24"/>
          <w:lang w:eastAsia="zh-CN"/>
        </w:rPr>
        <w:t xml:space="preserve"> </w:t>
      </w:r>
      <w:r w:rsidR="00F550B4" w:rsidRPr="00F550B4">
        <w:rPr>
          <w:rFonts w:ascii="Times New Roman" w:eastAsia="Times New Roman" w:hAnsi="Times New Roman" w:cs="Times New Roman"/>
          <w:sz w:val="24"/>
          <w:szCs w:val="24"/>
          <w:lang w:eastAsia="zh-CN"/>
        </w:rPr>
        <w:t xml:space="preserve">того, она имела 90 купеческих судов, которые можно было быстро переоборудовать для военных целей, поскольку в ту пору пушки и в мирное время имелись на борту </w:t>
      </w:r>
      <w:proofErr w:type="spellStart"/>
      <w:r w:rsidR="00F550B4" w:rsidRPr="00F550B4">
        <w:rPr>
          <w:rFonts w:ascii="Times New Roman" w:eastAsia="Times New Roman" w:hAnsi="Times New Roman" w:cs="Times New Roman"/>
          <w:sz w:val="24"/>
          <w:szCs w:val="24"/>
          <w:lang w:eastAsia="zh-CN"/>
        </w:rPr>
        <w:t>транспортов.У</w:t>
      </w:r>
      <w:proofErr w:type="spellEnd"/>
      <w:r w:rsidR="00F550B4" w:rsidRPr="00F550B4">
        <w:rPr>
          <w:rFonts w:ascii="Times New Roman" w:eastAsia="Times New Roman" w:hAnsi="Times New Roman" w:cs="Times New Roman"/>
          <w:sz w:val="24"/>
          <w:szCs w:val="24"/>
          <w:lang w:eastAsia="zh-CN"/>
        </w:rPr>
        <w:t xml:space="preserve"> России тогда не было флота на Балтийском море. Русский царь отдавал себе отчет в том, что без наличия собственного регулярного военного флота на Балтике Россия не сможет добиться выхода к морю. Перед Петром I стояла проблема создания собственного Балтийского флота. Предстояло в очень короткие сроки построить большое количество линейных кораблей, фрегатов и иных военных судов, которые по вооружению и мореходным качествам не уступали бы шведским.</w:t>
      </w:r>
    </w:p>
    <w:p w:rsidR="00F550B4" w:rsidRPr="00F550B4" w:rsidRDefault="00F550B4" w:rsidP="00F550B4">
      <w:pPr>
        <w:spacing w:after="0" w:line="240" w:lineRule="auto"/>
        <w:jc w:val="both"/>
        <w:rPr>
          <w:rFonts w:ascii="Times New Roman" w:eastAsia="Times New Roman" w:hAnsi="Times New Roman" w:cs="Times New Roman"/>
          <w:sz w:val="24"/>
          <w:szCs w:val="24"/>
          <w:lang w:eastAsia="zh-CN"/>
        </w:rPr>
      </w:pPr>
      <w:r w:rsidRPr="00F550B4">
        <w:rPr>
          <w:rFonts w:ascii="Times New Roman" w:eastAsia="Times New Roman" w:hAnsi="Times New Roman" w:cs="Times New Roman"/>
          <w:sz w:val="24"/>
          <w:szCs w:val="24"/>
          <w:lang w:eastAsia="zh-CN"/>
        </w:rPr>
        <w:t xml:space="preserve">Начав военные действия против Швеции, Петр 1 форсировал подготовку строительства собственного военного флота на Балтийском море. Наиболее пригодным для развертывания судостроения был </w:t>
      </w:r>
      <w:r w:rsidRPr="00F550B4">
        <w:rPr>
          <w:rFonts w:ascii="Times New Roman" w:eastAsia="Times New Roman" w:hAnsi="Times New Roman" w:cs="Times New Roman"/>
          <w:sz w:val="24"/>
          <w:szCs w:val="24"/>
          <w:lang w:eastAsia="zh-CN"/>
        </w:rPr>
        <w:lastRenderedPageBreak/>
        <w:t xml:space="preserve">признан район русского побережья Ладожского озера и впадающих в него рек. В устьях рек </w:t>
      </w:r>
      <w:proofErr w:type="spellStart"/>
      <w:r w:rsidRPr="00F550B4">
        <w:rPr>
          <w:rFonts w:ascii="Times New Roman" w:eastAsia="Times New Roman" w:hAnsi="Times New Roman" w:cs="Times New Roman"/>
          <w:sz w:val="24"/>
          <w:szCs w:val="24"/>
          <w:lang w:eastAsia="zh-CN"/>
        </w:rPr>
        <w:t>Сясь</w:t>
      </w:r>
      <w:proofErr w:type="spellEnd"/>
      <w:r w:rsidRPr="00F550B4">
        <w:rPr>
          <w:rFonts w:ascii="Times New Roman" w:eastAsia="Times New Roman" w:hAnsi="Times New Roman" w:cs="Times New Roman"/>
          <w:sz w:val="24"/>
          <w:szCs w:val="24"/>
          <w:lang w:eastAsia="zh-CN"/>
        </w:rPr>
        <w:t>, Свирь, Волхов и на берегах некоторых их притоков стали срочно возводить судостроительные верфи, а на них сразу же закладывать первые военные суда для заново создаваемого Балтийского флота.</w:t>
      </w:r>
    </w:p>
    <w:p w:rsidR="00F550B4" w:rsidRPr="00F550B4" w:rsidRDefault="00F550B4" w:rsidP="00F550B4">
      <w:pPr>
        <w:spacing w:after="0" w:line="240" w:lineRule="auto"/>
        <w:jc w:val="both"/>
        <w:rPr>
          <w:rFonts w:ascii="Times New Roman" w:eastAsia="Times New Roman" w:hAnsi="Times New Roman" w:cs="Times New Roman"/>
          <w:sz w:val="24"/>
          <w:szCs w:val="24"/>
          <w:lang w:eastAsia="zh-CN"/>
        </w:rPr>
      </w:pPr>
      <w:r w:rsidRPr="00F550B4">
        <w:rPr>
          <w:rFonts w:ascii="Times New Roman" w:eastAsia="Times New Roman" w:hAnsi="Times New Roman" w:cs="Times New Roman"/>
          <w:sz w:val="24"/>
          <w:szCs w:val="24"/>
          <w:lang w:eastAsia="zh-CN"/>
        </w:rPr>
        <w:t>Для ускорения создания флота одновременно стали строить корабли и другие суда и на старых, ранее существовавших верфях страны, а также в Архангельске, откуда они совершали переходы на Балтику, огибая Скандинавский полуостров.</w:t>
      </w:r>
      <w:r>
        <w:rPr>
          <w:rFonts w:ascii="Times New Roman" w:eastAsia="Times New Roman" w:hAnsi="Times New Roman" w:cs="Times New Roman"/>
          <w:sz w:val="24"/>
          <w:szCs w:val="24"/>
          <w:lang w:eastAsia="zh-CN"/>
        </w:rPr>
        <w:t xml:space="preserve"> </w:t>
      </w:r>
    </w:p>
    <w:p w:rsidR="00F550B4" w:rsidRPr="00F550B4" w:rsidRDefault="00F550B4" w:rsidP="00F550B4">
      <w:pPr>
        <w:spacing w:after="0" w:line="240" w:lineRule="auto"/>
        <w:jc w:val="both"/>
        <w:rPr>
          <w:rFonts w:ascii="Times New Roman" w:eastAsia="Times New Roman" w:hAnsi="Times New Roman" w:cs="Times New Roman"/>
          <w:sz w:val="24"/>
          <w:szCs w:val="24"/>
          <w:lang w:eastAsia="zh-CN"/>
        </w:rPr>
      </w:pPr>
      <w:r w:rsidRPr="00F550B4">
        <w:rPr>
          <w:rFonts w:ascii="Times New Roman" w:eastAsia="Times New Roman" w:hAnsi="Times New Roman" w:cs="Times New Roman"/>
          <w:sz w:val="24"/>
          <w:szCs w:val="24"/>
          <w:lang w:eastAsia="zh-CN"/>
        </w:rPr>
        <w:t xml:space="preserve">Прозорливый и энергичный Петр I изыскивал любые возможности, которые можно было бы использовать для того, чтобы сразу придать нарождавшемуся Балтийскому флоту преимущества перед флотом вражеской Швеции. Проанализировав особенности театра Финского залива, изобилующего шхерными районами, он пришел к заключению, что в них против шведов особенно эффективно могут быть использованы гребные суда типа галер. Поэтому одновременно с постройкой линейных кораблей, фрегатов, шняв и других парусных судов по указанию Петра I было предпринято массовое строительство галер, </w:t>
      </w:r>
      <w:proofErr w:type="spellStart"/>
      <w:r w:rsidRPr="00F550B4">
        <w:rPr>
          <w:rFonts w:ascii="Times New Roman" w:eastAsia="Times New Roman" w:hAnsi="Times New Roman" w:cs="Times New Roman"/>
          <w:sz w:val="24"/>
          <w:szCs w:val="24"/>
          <w:lang w:eastAsia="zh-CN"/>
        </w:rPr>
        <w:t>скампавей</w:t>
      </w:r>
      <w:proofErr w:type="spellEnd"/>
      <w:r w:rsidRPr="00F550B4">
        <w:rPr>
          <w:rFonts w:ascii="Times New Roman" w:eastAsia="Times New Roman" w:hAnsi="Times New Roman" w:cs="Times New Roman"/>
          <w:sz w:val="24"/>
          <w:szCs w:val="24"/>
          <w:lang w:eastAsia="zh-CN"/>
        </w:rPr>
        <w:t xml:space="preserve"> и бригантин для гребной эскадры Балтийского флота. Шведы недооценили возможностей этих небольших маневренных судов при ведении боевых действий в таких стесненных районах, как прибрежные шхеры. В составе их флота почти не было галер. Этот просчет впоследствии в ряде случаев оказался для шведского флота губительным.</w:t>
      </w:r>
    </w:p>
    <w:p w:rsidR="00F550B4" w:rsidRPr="00F550B4" w:rsidRDefault="00F550B4" w:rsidP="00F550B4">
      <w:pPr>
        <w:spacing w:after="0" w:line="240" w:lineRule="auto"/>
        <w:jc w:val="both"/>
        <w:rPr>
          <w:rFonts w:ascii="Times New Roman" w:eastAsia="Times New Roman" w:hAnsi="Times New Roman" w:cs="Times New Roman"/>
          <w:sz w:val="24"/>
          <w:szCs w:val="24"/>
          <w:lang w:eastAsia="zh-CN"/>
        </w:rPr>
      </w:pPr>
      <w:r w:rsidRPr="00F550B4">
        <w:rPr>
          <w:rFonts w:ascii="Times New Roman" w:eastAsia="Times New Roman" w:hAnsi="Times New Roman" w:cs="Times New Roman"/>
          <w:sz w:val="24"/>
          <w:szCs w:val="24"/>
          <w:lang w:eastAsia="zh-CN"/>
        </w:rPr>
        <w:t xml:space="preserve">Наряду с созданием разветвленной судостроительной промышленности для строительства Балтийского флота потребовалось значительное расширение металлургической и металлообрабатывающей промышленности, поскольку необходимо было огромное количество металла на кованые и литые изделия, идущие для скрепления корабельного набора, оборудование и вооружение строившихся судов. Старые тульские и некоторые другие ранее существовавшие металлообрабатывающие заводы были не в состоянии удовлетворять возросшие потребности в металлоизделиях. Пришлось основывать новые </w:t>
      </w:r>
      <w:proofErr w:type="spellStart"/>
      <w:r w:rsidRPr="00F550B4">
        <w:rPr>
          <w:rFonts w:ascii="Times New Roman" w:eastAsia="Times New Roman" w:hAnsi="Times New Roman" w:cs="Times New Roman"/>
          <w:sz w:val="24"/>
          <w:szCs w:val="24"/>
          <w:lang w:eastAsia="zh-CN"/>
        </w:rPr>
        <w:t>чугуно</w:t>
      </w:r>
      <w:proofErr w:type="spellEnd"/>
      <w:r w:rsidRPr="00F550B4">
        <w:rPr>
          <w:rFonts w:ascii="Times New Roman" w:eastAsia="Times New Roman" w:hAnsi="Times New Roman" w:cs="Times New Roman"/>
          <w:sz w:val="24"/>
          <w:szCs w:val="24"/>
          <w:lang w:eastAsia="zh-CN"/>
        </w:rPr>
        <w:t>- и меднолитейные заводы на Урале, а также расширять существующие.</w:t>
      </w:r>
    </w:p>
    <w:p w:rsidR="00F550B4" w:rsidRPr="00F550B4" w:rsidRDefault="00F550B4" w:rsidP="00F550B4">
      <w:pPr>
        <w:spacing w:after="0" w:line="240" w:lineRule="auto"/>
        <w:jc w:val="both"/>
        <w:rPr>
          <w:rFonts w:ascii="Times New Roman" w:eastAsia="Times New Roman" w:hAnsi="Times New Roman" w:cs="Times New Roman"/>
          <w:sz w:val="24"/>
          <w:szCs w:val="24"/>
          <w:lang w:eastAsia="zh-CN"/>
        </w:rPr>
      </w:pPr>
      <w:r w:rsidRPr="00F550B4">
        <w:rPr>
          <w:rFonts w:ascii="Times New Roman" w:eastAsia="Times New Roman" w:hAnsi="Times New Roman" w:cs="Times New Roman"/>
          <w:sz w:val="24"/>
          <w:szCs w:val="24"/>
          <w:lang w:eastAsia="zh-CN"/>
        </w:rPr>
        <w:t xml:space="preserve">Едва ли не наиболее сложной задачей было обеспечение отечественного кораблестроения квалифицированными кадрами специалистов. Для подготовки низшего звена этих кадров в центрах отечественного кораблестроения - Воронеже, Архангельске, позднее в Санкт-Петербурге и Казани стали создавать "цифирные" школы, которые готовили старших плотников, десятников, корабельных комендоров и некоторых других работников. Так как своих корабельных мастеров и подмастерьев корабельного, галерного, ботового, </w:t>
      </w:r>
      <w:proofErr w:type="spellStart"/>
      <w:r w:rsidRPr="00F550B4">
        <w:rPr>
          <w:rFonts w:ascii="Times New Roman" w:eastAsia="Times New Roman" w:hAnsi="Times New Roman" w:cs="Times New Roman"/>
          <w:sz w:val="24"/>
          <w:szCs w:val="24"/>
          <w:lang w:eastAsia="zh-CN"/>
        </w:rPr>
        <w:t>шкутового</w:t>
      </w:r>
      <w:proofErr w:type="spellEnd"/>
      <w:r w:rsidRPr="00F550B4">
        <w:rPr>
          <w:rFonts w:ascii="Times New Roman" w:eastAsia="Times New Roman" w:hAnsi="Times New Roman" w:cs="Times New Roman"/>
          <w:sz w:val="24"/>
          <w:szCs w:val="24"/>
          <w:lang w:eastAsia="zh-CN"/>
        </w:rPr>
        <w:t xml:space="preserve">, ластового, </w:t>
      </w:r>
      <w:proofErr w:type="spellStart"/>
      <w:r w:rsidRPr="00F550B4">
        <w:rPr>
          <w:rFonts w:ascii="Times New Roman" w:eastAsia="Times New Roman" w:hAnsi="Times New Roman" w:cs="Times New Roman"/>
          <w:sz w:val="24"/>
          <w:szCs w:val="24"/>
          <w:lang w:eastAsia="zh-CN"/>
        </w:rPr>
        <w:t>камельного</w:t>
      </w:r>
      <w:proofErr w:type="spellEnd"/>
      <w:r w:rsidRPr="00F550B4">
        <w:rPr>
          <w:rFonts w:ascii="Times New Roman" w:eastAsia="Times New Roman" w:hAnsi="Times New Roman" w:cs="Times New Roman"/>
          <w:sz w:val="24"/>
          <w:szCs w:val="24"/>
          <w:lang w:eastAsia="zh-CN"/>
        </w:rPr>
        <w:t xml:space="preserve"> дела у нас тогда еще не было, пришлось их нанимать за границей - в Голландии, Англии, Дании, Швеции, Венеции, Франции. Там же нанимали и других специалистов мастеров парусного, мачтового, блокового, машинного дела и "разных художеств".</w:t>
      </w:r>
    </w:p>
    <w:p w:rsidR="00F550B4" w:rsidRPr="00F550B4" w:rsidRDefault="00F550B4" w:rsidP="00F550B4">
      <w:pPr>
        <w:spacing w:after="0" w:line="240" w:lineRule="auto"/>
        <w:jc w:val="both"/>
        <w:rPr>
          <w:rFonts w:ascii="Times New Roman" w:eastAsia="Times New Roman" w:hAnsi="Times New Roman" w:cs="Times New Roman"/>
          <w:sz w:val="24"/>
          <w:szCs w:val="24"/>
          <w:lang w:eastAsia="zh-CN"/>
        </w:rPr>
      </w:pPr>
      <w:r w:rsidRPr="00F550B4">
        <w:rPr>
          <w:rFonts w:ascii="Times New Roman" w:eastAsia="Times New Roman" w:hAnsi="Times New Roman" w:cs="Times New Roman"/>
          <w:sz w:val="24"/>
          <w:szCs w:val="24"/>
          <w:lang w:eastAsia="zh-CN"/>
        </w:rPr>
        <w:t xml:space="preserve">Начало военных действий для Петра I и его союзников оказалось неудачным. Польский король Август II, узнав о высадке шведских войск в </w:t>
      </w:r>
      <w:proofErr w:type="spellStart"/>
      <w:r w:rsidRPr="00F550B4">
        <w:rPr>
          <w:rFonts w:ascii="Times New Roman" w:eastAsia="Times New Roman" w:hAnsi="Times New Roman" w:cs="Times New Roman"/>
          <w:sz w:val="24"/>
          <w:szCs w:val="24"/>
          <w:lang w:eastAsia="zh-CN"/>
        </w:rPr>
        <w:t>Пернове</w:t>
      </w:r>
      <w:proofErr w:type="spellEnd"/>
      <w:r w:rsidRPr="00F550B4">
        <w:rPr>
          <w:rFonts w:ascii="Times New Roman" w:eastAsia="Times New Roman" w:hAnsi="Times New Roman" w:cs="Times New Roman"/>
          <w:sz w:val="24"/>
          <w:szCs w:val="24"/>
          <w:lang w:eastAsia="zh-CN"/>
        </w:rPr>
        <w:t xml:space="preserve">, прекратил осаду Риги и отвел свои войска вверх по Двине, поставив таким образом русские войска, осаждавшие </w:t>
      </w:r>
      <w:proofErr w:type="gramStart"/>
      <w:r w:rsidRPr="00F550B4">
        <w:rPr>
          <w:rFonts w:ascii="Times New Roman" w:eastAsia="Times New Roman" w:hAnsi="Times New Roman" w:cs="Times New Roman"/>
          <w:sz w:val="24"/>
          <w:szCs w:val="24"/>
          <w:lang w:eastAsia="zh-CN"/>
        </w:rPr>
        <w:t>Нарву</w:t>
      </w:r>
      <w:proofErr w:type="gramEnd"/>
      <w:r w:rsidRPr="00F550B4">
        <w:rPr>
          <w:rFonts w:ascii="Times New Roman" w:eastAsia="Times New Roman" w:hAnsi="Times New Roman" w:cs="Times New Roman"/>
          <w:sz w:val="24"/>
          <w:szCs w:val="24"/>
          <w:lang w:eastAsia="zh-CN"/>
        </w:rPr>
        <w:t>, под удар шведов. 19 ноября 1700 г. они потерпели поражение и отошли к Новгороду. Первое</w:t>
      </w:r>
      <w:r w:rsidRPr="00F550B4">
        <w:t xml:space="preserve"> </w:t>
      </w:r>
      <w:r w:rsidRPr="00F550B4">
        <w:rPr>
          <w:rFonts w:ascii="Times New Roman" w:eastAsia="Times New Roman" w:hAnsi="Times New Roman" w:cs="Times New Roman"/>
          <w:sz w:val="24"/>
          <w:szCs w:val="24"/>
          <w:lang w:eastAsia="zh-CN"/>
        </w:rPr>
        <w:t>поражение не обескуражило Петра I: он принимает энергичные меры по реорганизации, армии, усилению вооружения и строительству флота.</w:t>
      </w:r>
      <w:r>
        <w:rPr>
          <w:rFonts w:ascii="Times New Roman" w:eastAsia="Times New Roman" w:hAnsi="Times New Roman" w:cs="Times New Roman"/>
          <w:sz w:val="24"/>
          <w:szCs w:val="24"/>
          <w:lang w:eastAsia="zh-CN"/>
        </w:rPr>
        <w:t xml:space="preserve"> </w:t>
      </w:r>
    </w:p>
    <w:p w:rsidR="00F550B4" w:rsidRPr="00F550B4" w:rsidRDefault="00F550B4" w:rsidP="00F550B4">
      <w:pPr>
        <w:spacing w:after="0" w:line="240" w:lineRule="auto"/>
        <w:jc w:val="both"/>
        <w:rPr>
          <w:rFonts w:ascii="Times New Roman" w:eastAsia="Times New Roman" w:hAnsi="Times New Roman" w:cs="Times New Roman"/>
          <w:sz w:val="24"/>
          <w:szCs w:val="24"/>
          <w:lang w:eastAsia="zh-CN"/>
        </w:rPr>
      </w:pPr>
      <w:r w:rsidRPr="00F550B4">
        <w:rPr>
          <w:rFonts w:ascii="Times New Roman" w:eastAsia="Times New Roman" w:hAnsi="Times New Roman" w:cs="Times New Roman"/>
          <w:sz w:val="24"/>
          <w:szCs w:val="24"/>
          <w:lang w:eastAsia="zh-CN"/>
        </w:rPr>
        <w:t>В начале войны со шведами на море на севере появилась шведская парусная эскадра. Отряд кораблей шведов намеревался атаковать Архангельск, но был отбит русскими войсками, посаженными на гребные суда. Петр I приказал укрепить Архангельск новыми крепостными сооружениями и начать постройку первых двух фрегатов для Балтийского флота. По готовности они волоком были доставлены на Онежское озеро.</w:t>
      </w:r>
    </w:p>
    <w:p w:rsidR="00F550B4" w:rsidRPr="00F550B4" w:rsidRDefault="00F550B4" w:rsidP="00F550B4">
      <w:pPr>
        <w:spacing w:after="0" w:line="240" w:lineRule="auto"/>
        <w:jc w:val="both"/>
        <w:rPr>
          <w:rFonts w:ascii="Times New Roman" w:eastAsia="Times New Roman" w:hAnsi="Times New Roman" w:cs="Times New Roman"/>
          <w:sz w:val="24"/>
          <w:szCs w:val="24"/>
          <w:lang w:eastAsia="zh-CN"/>
        </w:rPr>
      </w:pPr>
      <w:r w:rsidRPr="00F550B4">
        <w:rPr>
          <w:rFonts w:ascii="Times New Roman" w:eastAsia="Times New Roman" w:hAnsi="Times New Roman" w:cs="Times New Roman"/>
          <w:sz w:val="24"/>
          <w:szCs w:val="24"/>
          <w:lang w:eastAsia="zh-CN"/>
        </w:rPr>
        <w:t xml:space="preserve">На главном театре военных действий русские войска в конце 1701 г. перешли в наступление и одержали важные победы в Лифляндии (при </w:t>
      </w:r>
      <w:proofErr w:type="spellStart"/>
      <w:r w:rsidRPr="00F550B4">
        <w:rPr>
          <w:rFonts w:ascii="Times New Roman" w:eastAsia="Times New Roman" w:hAnsi="Times New Roman" w:cs="Times New Roman"/>
          <w:sz w:val="24"/>
          <w:szCs w:val="24"/>
          <w:lang w:eastAsia="zh-CN"/>
        </w:rPr>
        <w:t>Эрестефере</w:t>
      </w:r>
      <w:proofErr w:type="spellEnd"/>
      <w:r w:rsidRPr="00F550B4">
        <w:rPr>
          <w:rFonts w:ascii="Times New Roman" w:eastAsia="Times New Roman" w:hAnsi="Times New Roman" w:cs="Times New Roman"/>
          <w:sz w:val="24"/>
          <w:szCs w:val="24"/>
          <w:lang w:eastAsia="zh-CN"/>
        </w:rPr>
        <w:t xml:space="preserve">, </w:t>
      </w:r>
      <w:proofErr w:type="spellStart"/>
      <w:r w:rsidRPr="00F550B4">
        <w:rPr>
          <w:rFonts w:ascii="Times New Roman" w:eastAsia="Times New Roman" w:hAnsi="Times New Roman" w:cs="Times New Roman"/>
          <w:sz w:val="24"/>
          <w:szCs w:val="24"/>
          <w:lang w:eastAsia="zh-CN"/>
        </w:rPr>
        <w:t>Гуммельсгофе</w:t>
      </w:r>
      <w:proofErr w:type="spellEnd"/>
      <w:r w:rsidRPr="00F550B4">
        <w:rPr>
          <w:rFonts w:ascii="Times New Roman" w:eastAsia="Times New Roman" w:hAnsi="Times New Roman" w:cs="Times New Roman"/>
          <w:sz w:val="24"/>
          <w:szCs w:val="24"/>
          <w:lang w:eastAsia="zh-CN"/>
        </w:rPr>
        <w:t xml:space="preserve"> и </w:t>
      </w:r>
      <w:proofErr w:type="spellStart"/>
      <w:r w:rsidRPr="00F550B4">
        <w:rPr>
          <w:rFonts w:ascii="Times New Roman" w:eastAsia="Times New Roman" w:hAnsi="Times New Roman" w:cs="Times New Roman"/>
          <w:sz w:val="24"/>
          <w:szCs w:val="24"/>
          <w:lang w:eastAsia="zh-CN"/>
        </w:rPr>
        <w:t>Мариенбурге</w:t>
      </w:r>
      <w:proofErr w:type="spellEnd"/>
      <w:r w:rsidRPr="00F550B4">
        <w:rPr>
          <w:rFonts w:ascii="Times New Roman" w:eastAsia="Times New Roman" w:hAnsi="Times New Roman" w:cs="Times New Roman"/>
          <w:sz w:val="24"/>
          <w:szCs w:val="24"/>
          <w:lang w:eastAsia="zh-CN"/>
        </w:rPr>
        <w:t xml:space="preserve">). Тогда же русские войска, посаженные на гребные суда, уничтожили шведскую флотилию на Чудском озере и изгнали корабли шведов с Ладожского озера. Успехи позволили Петру I приступить к решению главной задачи - завоеванию выхода на Балтийское море. В 1702 </w:t>
      </w:r>
      <w:r w:rsidRPr="00F550B4">
        <w:rPr>
          <w:rFonts w:ascii="Times New Roman" w:eastAsia="Times New Roman" w:hAnsi="Times New Roman" w:cs="Times New Roman"/>
          <w:sz w:val="24"/>
          <w:szCs w:val="24"/>
          <w:lang w:eastAsia="zh-CN"/>
        </w:rPr>
        <w:lastRenderedPageBreak/>
        <w:t xml:space="preserve">г. </w:t>
      </w:r>
      <w:proofErr w:type="spellStart"/>
      <w:r w:rsidRPr="00F550B4">
        <w:rPr>
          <w:rFonts w:ascii="Times New Roman" w:eastAsia="Times New Roman" w:hAnsi="Times New Roman" w:cs="Times New Roman"/>
          <w:sz w:val="24"/>
          <w:szCs w:val="24"/>
          <w:lang w:eastAsia="zh-CN"/>
        </w:rPr>
        <w:t>преображенцы</w:t>
      </w:r>
      <w:proofErr w:type="spellEnd"/>
      <w:r w:rsidRPr="00F550B4">
        <w:rPr>
          <w:rFonts w:ascii="Times New Roman" w:eastAsia="Times New Roman" w:hAnsi="Times New Roman" w:cs="Times New Roman"/>
          <w:sz w:val="24"/>
          <w:szCs w:val="24"/>
          <w:lang w:eastAsia="zh-CN"/>
        </w:rPr>
        <w:t xml:space="preserve"> взяли шведскую крепость </w:t>
      </w:r>
      <w:proofErr w:type="spellStart"/>
      <w:r w:rsidRPr="00F550B4">
        <w:rPr>
          <w:rFonts w:ascii="Times New Roman" w:eastAsia="Times New Roman" w:hAnsi="Times New Roman" w:cs="Times New Roman"/>
          <w:sz w:val="24"/>
          <w:szCs w:val="24"/>
          <w:lang w:eastAsia="zh-CN"/>
        </w:rPr>
        <w:t>Нотебург</w:t>
      </w:r>
      <w:proofErr w:type="spellEnd"/>
      <w:r w:rsidRPr="00F550B4">
        <w:rPr>
          <w:rFonts w:ascii="Times New Roman" w:eastAsia="Times New Roman" w:hAnsi="Times New Roman" w:cs="Times New Roman"/>
          <w:sz w:val="24"/>
          <w:szCs w:val="24"/>
          <w:lang w:eastAsia="zh-CN"/>
        </w:rPr>
        <w:t xml:space="preserve"> при выходе Невы из Ладожского </w:t>
      </w:r>
      <w:r w:rsidR="00324EA0" w:rsidRPr="00F550B4">
        <w:rPr>
          <w:rFonts w:ascii="Times New Roman" w:eastAsia="Times New Roman" w:hAnsi="Times New Roman" w:cs="Times New Roman"/>
          <w:noProof/>
          <w:sz w:val="16"/>
          <w:szCs w:val="16"/>
          <w:lang w:eastAsia="ru-RU"/>
        </w:rPr>
        <w:drawing>
          <wp:anchor distT="0" distB="0" distL="114300" distR="114300" simplePos="0" relativeHeight="251662336" behindDoc="1" locked="0" layoutInCell="1" allowOverlap="1">
            <wp:simplePos x="0" y="0"/>
            <wp:positionH relativeFrom="margin">
              <wp:align>left</wp:align>
            </wp:positionH>
            <wp:positionV relativeFrom="paragraph">
              <wp:posOffset>0</wp:posOffset>
            </wp:positionV>
            <wp:extent cx="3529330" cy="3337560"/>
            <wp:effectExtent l="0" t="0" r="0" b="0"/>
            <wp:wrapTight wrapText="bothSides">
              <wp:wrapPolygon edited="0">
                <wp:start x="0" y="0"/>
                <wp:lineTo x="0" y="21452"/>
                <wp:lineTo x="21452" y="21452"/>
                <wp:lineTo x="21452" y="0"/>
                <wp:lineTo x="0" y="0"/>
              </wp:wrapPolygon>
            </wp:wrapTight>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7">
                      <a:extLst>
                        <a:ext uri="{28A0092B-C50C-407E-A947-70E740481C1C}">
                          <a14:useLocalDpi xmlns:a14="http://schemas.microsoft.com/office/drawing/2010/main" val="0"/>
                        </a:ext>
                      </a:extLst>
                    </a:blip>
                    <a:srcRect l="-10" t="-10" r="-10" b="-10"/>
                    <a:stretch>
                      <a:fillRect/>
                    </a:stretch>
                  </pic:blipFill>
                  <pic:spPr bwMode="auto">
                    <a:xfrm>
                      <a:off x="0" y="0"/>
                      <a:ext cx="3529330" cy="3337560"/>
                    </a:xfrm>
                    <a:prstGeom prst="rect">
                      <a:avLst/>
                    </a:prstGeom>
                  </pic:spPr>
                </pic:pic>
              </a:graphicData>
            </a:graphic>
            <wp14:sizeRelH relativeFrom="page">
              <wp14:pctWidth>0</wp14:pctWidth>
            </wp14:sizeRelH>
            <wp14:sizeRelV relativeFrom="page">
              <wp14:pctHeight>0</wp14:pctHeight>
            </wp14:sizeRelV>
          </wp:anchor>
        </w:drawing>
      </w:r>
      <w:r w:rsidRPr="00F550B4">
        <w:rPr>
          <w:rFonts w:ascii="Times New Roman" w:eastAsia="Times New Roman" w:hAnsi="Times New Roman" w:cs="Times New Roman"/>
          <w:sz w:val="24"/>
          <w:szCs w:val="24"/>
          <w:lang w:eastAsia="zh-CN"/>
        </w:rPr>
        <w:t>озера, а в следующем, 1703 г., развивая наступление, русские овладели всем побережьем Невы и вышли к Финскому заливу.</w:t>
      </w:r>
    </w:p>
    <w:p w:rsidR="00F550B4" w:rsidRPr="00F550B4" w:rsidRDefault="00F550B4" w:rsidP="00F550B4">
      <w:pPr>
        <w:spacing w:after="0" w:line="240" w:lineRule="auto"/>
        <w:jc w:val="both"/>
        <w:rPr>
          <w:rFonts w:ascii="Times New Roman" w:eastAsia="Times New Roman" w:hAnsi="Times New Roman" w:cs="Times New Roman"/>
          <w:sz w:val="24"/>
          <w:szCs w:val="24"/>
          <w:lang w:eastAsia="zh-CN"/>
        </w:rPr>
      </w:pPr>
      <w:r w:rsidRPr="00F550B4">
        <w:rPr>
          <w:rFonts w:ascii="Times New Roman" w:eastAsia="Times New Roman" w:hAnsi="Times New Roman" w:cs="Times New Roman"/>
          <w:sz w:val="24"/>
          <w:szCs w:val="24"/>
          <w:lang w:eastAsia="zh-CN"/>
        </w:rPr>
        <w:t xml:space="preserve">Для обороны устья реки Невы 16 мая 1703 г. на Заячьем острове была заложена крепость Санкт-Петербург - будущая столица России. Овладение Невой открыло путь русским кораблям из Ладоги с верфей к Балтийскому морю. Чтобы защитить строившийся Санкт-Петербург от ударов шведов с моря, в 1704 г. на оконечности южной отмели острова </w:t>
      </w:r>
      <w:proofErr w:type="spellStart"/>
      <w:r w:rsidRPr="00F550B4">
        <w:rPr>
          <w:rFonts w:ascii="Times New Roman" w:eastAsia="Times New Roman" w:hAnsi="Times New Roman" w:cs="Times New Roman"/>
          <w:sz w:val="24"/>
          <w:szCs w:val="24"/>
          <w:lang w:eastAsia="zh-CN"/>
        </w:rPr>
        <w:t>Котлин</w:t>
      </w:r>
      <w:proofErr w:type="spellEnd"/>
      <w:r w:rsidRPr="00F550B4">
        <w:rPr>
          <w:rFonts w:ascii="Times New Roman" w:eastAsia="Times New Roman" w:hAnsi="Times New Roman" w:cs="Times New Roman"/>
          <w:sz w:val="24"/>
          <w:szCs w:val="24"/>
          <w:lang w:eastAsia="zh-CN"/>
        </w:rPr>
        <w:t xml:space="preserve"> был заложен форт </w:t>
      </w:r>
      <w:proofErr w:type="spellStart"/>
      <w:r w:rsidRPr="00F550B4">
        <w:rPr>
          <w:rFonts w:ascii="Times New Roman" w:eastAsia="Times New Roman" w:hAnsi="Times New Roman" w:cs="Times New Roman"/>
          <w:sz w:val="24"/>
          <w:szCs w:val="24"/>
          <w:lang w:eastAsia="zh-CN"/>
        </w:rPr>
        <w:t>Кроншлот</w:t>
      </w:r>
      <w:proofErr w:type="spellEnd"/>
      <w:r w:rsidRPr="00F550B4">
        <w:rPr>
          <w:rFonts w:ascii="Times New Roman" w:eastAsia="Times New Roman" w:hAnsi="Times New Roman" w:cs="Times New Roman"/>
          <w:sz w:val="24"/>
          <w:szCs w:val="24"/>
          <w:lang w:eastAsia="zh-CN"/>
        </w:rPr>
        <w:t>, который впоследствии включили в состав крепости Кронштадт.</w:t>
      </w:r>
    </w:p>
    <w:p w:rsidR="00F550B4" w:rsidRPr="00F550B4" w:rsidRDefault="00F550B4" w:rsidP="00F550B4">
      <w:pPr>
        <w:spacing w:after="0" w:line="240" w:lineRule="auto"/>
        <w:jc w:val="both"/>
        <w:rPr>
          <w:rFonts w:ascii="Times New Roman" w:eastAsia="Times New Roman" w:hAnsi="Times New Roman" w:cs="Times New Roman"/>
          <w:sz w:val="24"/>
          <w:szCs w:val="24"/>
          <w:lang w:eastAsia="zh-CN"/>
        </w:rPr>
      </w:pPr>
      <w:r w:rsidRPr="00F550B4">
        <w:rPr>
          <w:rFonts w:ascii="Times New Roman" w:eastAsia="Times New Roman" w:hAnsi="Times New Roman" w:cs="Times New Roman"/>
          <w:sz w:val="24"/>
          <w:szCs w:val="24"/>
          <w:lang w:eastAsia="zh-CN"/>
        </w:rPr>
        <w:t xml:space="preserve">Завладев выходом в Балтийское море, Петр I стал особенно форсировать создание отечественного регулярного военного флота. По указанию Петра I в 1702 г. русское правительство издало наказ: "... делать корабли на реке </w:t>
      </w:r>
      <w:proofErr w:type="spellStart"/>
      <w:r w:rsidRPr="00F550B4">
        <w:rPr>
          <w:rFonts w:ascii="Times New Roman" w:eastAsia="Times New Roman" w:hAnsi="Times New Roman" w:cs="Times New Roman"/>
          <w:sz w:val="24"/>
          <w:szCs w:val="24"/>
          <w:lang w:eastAsia="zh-CN"/>
        </w:rPr>
        <w:t>Сяси</w:t>
      </w:r>
      <w:proofErr w:type="spellEnd"/>
      <w:r w:rsidRPr="00F550B4">
        <w:rPr>
          <w:rFonts w:ascii="Times New Roman" w:eastAsia="Times New Roman" w:hAnsi="Times New Roman" w:cs="Times New Roman"/>
          <w:sz w:val="24"/>
          <w:szCs w:val="24"/>
          <w:lang w:eastAsia="zh-CN"/>
        </w:rPr>
        <w:t xml:space="preserve">, ... </w:t>
      </w:r>
      <w:proofErr w:type="spellStart"/>
      <w:r w:rsidRPr="00F550B4">
        <w:rPr>
          <w:rFonts w:ascii="Times New Roman" w:eastAsia="Times New Roman" w:hAnsi="Times New Roman" w:cs="Times New Roman"/>
          <w:sz w:val="24"/>
          <w:szCs w:val="24"/>
          <w:lang w:eastAsia="zh-CN"/>
        </w:rPr>
        <w:t>осмотря</w:t>
      </w:r>
      <w:proofErr w:type="spellEnd"/>
      <w:r w:rsidRPr="00F550B4">
        <w:rPr>
          <w:rFonts w:ascii="Times New Roman" w:eastAsia="Times New Roman" w:hAnsi="Times New Roman" w:cs="Times New Roman"/>
          <w:sz w:val="24"/>
          <w:szCs w:val="24"/>
          <w:lang w:eastAsia="zh-CN"/>
        </w:rPr>
        <w:t xml:space="preserve"> места, где пристойно, из соснового ле</w:t>
      </w:r>
      <w:r>
        <w:rPr>
          <w:rFonts w:ascii="Times New Roman" w:eastAsia="Times New Roman" w:hAnsi="Times New Roman" w:cs="Times New Roman"/>
          <w:sz w:val="24"/>
          <w:szCs w:val="24"/>
          <w:lang w:eastAsia="zh-CN"/>
        </w:rPr>
        <w:t>су"</w:t>
      </w:r>
      <w:r w:rsidRPr="00F550B4">
        <w:rPr>
          <w:rFonts w:ascii="Times New Roman" w:eastAsia="Times New Roman" w:hAnsi="Times New Roman" w:cs="Times New Roman"/>
          <w:sz w:val="24"/>
          <w:szCs w:val="24"/>
          <w:lang w:eastAsia="zh-CN"/>
        </w:rPr>
        <w:t>. Вблизи устья</w:t>
      </w:r>
      <w:r>
        <w:rPr>
          <w:rFonts w:ascii="Times New Roman" w:eastAsia="Times New Roman" w:hAnsi="Times New Roman" w:cs="Times New Roman"/>
          <w:sz w:val="24"/>
          <w:szCs w:val="24"/>
          <w:lang w:eastAsia="zh-CN"/>
        </w:rPr>
        <w:t xml:space="preserve"> </w:t>
      </w:r>
      <w:r w:rsidRPr="00F550B4">
        <w:rPr>
          <w:rFonts w:ascii="Times New Roman" w:eastAsia="Times New Roman" w:hAnsi="Times New Roman" w:cs="Times New Roman"/>
          <w:sz w:val="24"/>
          <w:szCs w:val="24"/>
          <w:lang w:eastAsia="zh-CN"/>
        </w:rPr>
        <w:t xml:space="preserve">реки </w:t>
      </w:r>
      <w:proofErr w:type="spellStart"/>
      <w:r w:rsidRPr="00F550B4">
        <w:rPr>
          <w:rFonts w:ascii="Times New Roman" w:eastAsia="Times New Roman" w:hAnsi="Times New Roman" w:cs="Times New Roman"/>
          <w:sz w:val="24"/>
          <w:szCs w:val="24"/>
          <w:lang w:eastAsia="zh-CN"/>
        </w:rPr>
        <w:t>Сясь</w:t>
      </w:r>
      <w:proofErr w:type="spellEnd"/>
      <w:r w:rsidRPr="00F550B4">
        <w:rPr>
          <w:rFonts w:ascii="Times New Roman" w:eastAsia="Times New Roman" w:hAnsi="Times New Roman" w:cs="Times New Roman"/>
          <w:sz w:val="24"/>
          <w:szCs w:val="24"/>
          <w:lang w:eastAsia="zh-CN"/>
        </w:rPr>
        <w:t xml:space="preserve"> была основана судостроительная верфь, на которой заложили первые фрегаты для Балтийского флота. Эта верфь просуществовала несколько лет. На ней было построено 13 судов, в том числе шесть фрегатов.</w:t>
      </w:r>
    </w:p>
    <w:p w:rsidR="00324EA0" w:rsidRPr="00324EA0" w:rsidRDefault="00F550B4" w:rsidP="00324EA0">
      <w:pPr>
        <w:spacing w:after="0" w:line="240" w:lineRule="auto"/>
        <w:jc w:val="both"/>
        <w:rPr>
          <w:rFonts w:ascii="Times New Roman" w:eastAsia="Times New Roman" w:hAnsi="Times New Roman" w:cs="Times New Roman"/>
          <w:sz w:val="24"/>
          <w:szCs w:val="24"/>
          <w:lang w:eastAsia="zh-CN"/>
        </w:rPr>
      </w:pPr>
      <w:r w:rsidRPr="00F550B4">
        <w:rPr>
          <w:rFonts w:ascii="Times New Roman" w:eastAsia="Times New Roman" w:hAnsi="Times New Roman" w:cs="Times New Roman"/>
          <w:sz w:val="24"/>
          <w:szCs w:val="24"/>
          <w:lang w:eastAsia="zh-CN"/>
        </w:rPr>
        <w:t xml:space="preserve">В следующем, 1703 г. была основана новая верфь на реке Свирь, получившая известность как </w:t>
      </w:r>
      <w:proofErr w:type="spellStart"/>
      <w:r w:rsidRPr="00F550B4">
        <w:rPr>
          <w:rFonts w:ascii="Times New Roman" w:eastAsia="Times New Roman" w:hAnsi="Times New Roman" w:cs="Times New Roman"/>
          <w:sz w:val="24"/>
          <w:szCs w:val="24"/>
          <w:lang w:eastAsia="zh-CN"/>
        </w:rPr>
        <w:t>Олонецкая</w:t>
      </w:r>
      <w:proofErr w:type="spellEnd"/>
      <w:r w:rsidRPr="00F550B4">
        <w:rPr>
          <w:rFonts w:ascii="Times New Roman" w:eastAsia="Times New Roman" w:hAnsi="Times New Roman" w:cs="Times New Roman"/>
          <w:sz w:val="24"/>
          <w:szCs w:val="24"/>
          <w:lang w:eastAsia="zh-CN"/>
        </w:rPr>
        <w:t xml:space="preserve">. По тем временам это было большое и наиболее хорошо оборудованное судостроительное предприятие. На </w:t>
      </w:r>
      <w:proofErr w:type="spellStart"/>
      <w:r w:rsidRPr="00F550B4">
        <w:rPr>
          <w:rFonts w:ascii="Times New Roman" w:eastAsia="Times New Roman" w:hAnsi="Times New Roman" w:cs="Times New Roman"/>
          <w:sz w:val="24"/>
          <w:szCs w:val="24"/>
          <w:lang w:eastAsia="zh-CN"/>
        </w:rPr>
        <w:t>Олонецкой</w:t>
      </w:r>
      <w:proofErr w:type="spellEnd"/>
      <w:r w:rsidRPr="00F550B4">
        <w:rPr>
          <w:rFonts w:ascii="Times New Roman" w:eastAsia="Times New Roman" w:hAnsi="Times New Roman" w:cs="Times New Roman"/>
          <w:sz w:val="24"/>
          <w:szCs w:val="24"/>
          <w:lang w:eastAsia="zh-CN"/>
        </w:rPr>
        <w:t xml:space="preserve"> верфи до 1725 г. было построено свыше 50 парусных судов, в том числе два 50-пушечных корабля, 10 фрегатов, 10 шняв, 3 бомбардирских корабля, 25 вспомогательных судов и 68 гребных. На </w:t>
      </w:r>
      <w:proofErr w:type="spellStart"/>
      <w:r w:rsidRPr="00F550B4">
        <w:rPr>
          <w:rFonts w:ascii="Times New Roman" w:eastAsia="Times New Roman" w:hAnsi="Times New Roman" w:cs="Times New Roman"/>
          <w:sz w:val="24"/>
          <w:szCs w:val="24"/>
          <w:lang w:eastAsia="zh-CN"/>
        </w:rPr>
        <w:t>Олонецкой</w:t>
      </w:r>
      <w:proofErr w:type="spellEnd"/>
      <w:r w:rsidRPr="00F550B4">
        <w:rPr>
          <w:rFonts w:ascii="Times New Roman" w:eastAsia="Times New Roman" w:hAnsi="Times New Roman" w:cs="Times New Roman"/>
          <w:sz w:val="24"/>
          <w:szCs w:val="24"/>
          <w:lang w:eastAsia="zh-CN"/>
        </w:rPr>
        <w:t xml:space="preserve"> верфи строили суда сам Петр, отечественные кораблестроители Салтыков, Татищев, Меншиков, </w:t>
      </w:r>
      <w:proofErr w:type="spellStart"/>
      <w:r w:rsidRPr="00F550B4">
        <w:rPr>
          <w:rFonts w:ascii="Times New Roman" w:eastAsia="Times New Roman" w:hAnsi="Times New Roman" w:cs="Times New Roman"/>
          <w:sz w:val="24"/>
          <w:szCs w:val="24"/>
          <w:lang w:eastAsia="zh-CN"/>
        </w:rPr>
        <w:t>Скляев</w:t>
      </w:r>
      <w:proofErr w:type="spellEnd"/>
      <w:r w:rsidRPr="00F550B4">
        <w:rPr>
          <w:rFonts w:ascii="Times New Roman" w:eastAsia="Times New Roman" w:hAnsi="Times New Roman" w:cs="Times New Roman"/>
          <w:sz w:val="24"/>
          <w:szCs w:val="24"/>
          <w:lang w:eastAsia="zh-CN"/>
        </w:rPr>
        <w:t xml:space="preserve"> и другие, а также десятки иностранных корабельных мастеров.</w:t>
      </w:r>
      <w:r w:rsidR="00324EA0">
        <w:rPr>
          <w:rFonts w:ascii="Times New Roman" w:eastAsia="Times New Roman" w:hAnsi="Times New Roman" w:cs="Times New Roman"/>
          <w:sz w:val="24"/>
          <w:szCs w:val="24"/>
          <w:lang w:eastAsia="zh-CN"/>
        </w:rPr>
        <w:t xml:space="preserve"> </w:t>
      </w:r>
      <w:r w:rsidR="00324EA0" w:rsidRPr="00324EA0">
        <w:rPr>
          <w:rFonts w:ascii="Times New Roman" w:eastAsia="Times New Roman" w:hAnsi="Times New Roman" w:cs="Times New Roman"/>
          <w:sz w:val="24"/>
          <w:szCs w:val="24"/>
          <w:lang w:eastAsia="zh-CN"/>
        </w:rPr>
        <w:t>Именно здесь был построен первый линейный корабль Балтийского флота "</w:t>
      </w:r>
      <w:proofErr w:type="spellStart"/>
      <w:r w:rsidR="00324EA0" w:rsidRPr="00324EA0">
        <w:rPr>
          <w:rFonts w:ascii="Times New Roman" w:eastAsia="Times New Roman" w:hAnsi="Times New Roman" w:cs="Times New Roman"/>
          <w:sz w:val="24"/>
          <w:szCs w:val="24"/>
          <w:lang w:eastAsia="zh-CN"/>
        </w:rPr>
        <w:t>Пернов</w:t>
      </w:r>
      <w:proofErr w:type="spellEnd"/>
      <w:r w:rsidR="00324EA0" w:rsidRPr="00324EA0">
        <w:rPr>
          <w:rFonts w:ascii="Times New Roman" w:eastAsia="Times New Roman" w:hAnsi="Times New Roman" w:cs="Times New Roman"/>
          <w:sz w:val="24"/>
          <w:szCs w:val="24"/>
          <w:lang w:eastAsia="zh-CN"/>
        </w:rPr>
        <w:t>" и "государев" фрегат "</w:t>
      </w:r>
      <w:proofErr w:type="spellStart"/>
      <w:r w:rsidR="00324EA0" w:rsidRPr="00324EA0">
        <w:rPr>
          <w:rFonts w:ascii="Times New Roman" w:eastAsia="Times New Roman" w:hAnsi="Times New Roman" w:cs="Times New Roman"/>
          <w:sz w:val="24"/>
          <w:szCs w:val="24"/>
          <w:lang w:eastAsia="zh-CN"/>
        </w:rPr>
        <w:t>Олифант</w:t>
      </w:r>
      <w:proofErr w:type="spellEnd"/>
      <w:r w:rsidR="00324EA0" w:rsidRPr="00324EA0">
        <w:rPr>
          <w:rFonts w:ascii="Times New Roman" w:eastAsia="Times New Roman" w:hAnsi="Times New Roman" w:cs="Times New Roman"/>
          <w:sz w:val="24"/>
          <w:szCs w:val="24"/>
          <w:lang w:eastAsia="zh-CN"/>
        </w:rPr>
        <w:t>", который проектировал и строил сам Петр.</w:t>
      </w:r>
    </w:p>
    <w:p w:rsidR="00324EA0" w:rsidRPr="00324EA0" w:rsidRDefault="00324EA0" w:rsidP="00324EA0">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 xml:space="preserve">Было развернуто строительство судов на верфях, созданных в Старой и Новой Ладоге, и многих других. Галеры, полугалеры, </w:t>
      </w:r>
      <w:proofErr w:type="spellStart"/>
      <w:r w:rsidRPr="00324EA0">
        <w:rPr>
          <w:rFonts w:ascii="Times New Roman" w:eastAsia="Times New Roman" w:hAnsi="Times New Roman" w:cs="Times New Roman"/>
          <w:sz w:val="24"/>
          <w:szCs w:val="24"/>
          <w:lang w:eastAsia="zh-CN"/>
        </w:rPr>
        <w:t>скампавеи</w:t>
      </w:r>
      <w:proofErr w:type="spellEnd"/>
      <w:r w:rsidRPr="00324EA0">
        <w:rPr>
          <w:rFonts w:ascii="Times New Roman" w:eastAsia="Times New Roman" w:hAnsi="Times New Roman" w:cs="Times New Roman"/>
          <w:sz w:val="24"/>
          <w:szCs w:val="24"/>
          <w:lang w:eastAsia="zh-CN"/>
        </w:rPr>
        <w:t>, бригантины и прочие суда для гребной эскадры Балтийского флота строили сразу десятками во многих местах на берегах рек Волхова, Луги, Ижоры, а также в Выборге.</w:t>
      </w:r>
    </w:p>
    <w:p w:rsidR="00324EA0" w:rsidRPr="00324EA0" w:rsidRDefault="00324EA0" w:rsidP="00324EA0">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 xml:space="preserve">Поскольку первые линейные корабли, построенные на </w:t>
      </w:r>
      <w:proofErr w:type="spellStart"/>
      <w:r w:rsidRPr="00324EA0">
        <w:rPr>
          <w:rFonts w:ascii="Times New Roman" w:eastAsia="Times New Roman" w:hAnsi="Times New Roman" w:cs="Times New Roman"/>
          <w:sz w:val="24"/>
          <w:szCs w:val="24"/>
          <w:lang w:eastAsia="zh-CN"/>
        </w:rPr>
        <w:t>Олонецкой</w:t>
      </w:r>
      <w:proofErr w:type="spellEnd"/>
      <w:r w:rsidRPr="00324EA0">
        <w:rPr>
          <w:rFonts w:ascii="Times New Roman" w:eastAsia="Times New Roman" w:hAnsi="Times New Roman" w:cs="Times New Roman"/>
          <w:sz w:val="24"/>
          <w:szCs w:val="24"/>
          <w:lang w:eastAsia="zh-CN"/>
        </w:rPr>
        <w:t xml:space="preserve"> верфи, имели высокую корму с размещенными на ее платформах пушками, а также одну-две батарейные палубы, они оказались тяжелыми на ходу и отличались тихоходностью. Чтобы компенсировать этот недостаток, в состав Балтийского флота включили быстроходные шнявы, которые также </w:t>
      </w:r>
      <w:proofErr w:type="spellStart"/>
      <w:r w:rsidRPr="00324EA0">
        <w:rPr>
          <w:rFonts w:ascii="Times New Roman" w:eastAsia="Times New Roman" w:hAnsi="Times New Roman" w:cs="Times New Roman"/>
          <w:sz w:val="24"/>
          <w:szCs w:val="24"/>
          <w:lang w:eastAsia="zh-CN"/>
        </w:rPr>
        <w:t>форсированно</w:t>
      </w:r>
      <w:proofErr w:type="spellEnd"/>
      <w:r w:rsidRPr="00324EA0">
        <w:rPr>
          <w:rFonts w:ascii="Times New Roman" w:eastAsia="Times New Roman" w:hAnsi="Times New Roman" w:cs="Times New Roman"/>
          <w:sz w:val="24"/>
          <w:szCs w:val="24"/>
          <w:lang w:eastAsia="zh-CN"/>
        </w:rPr>
        <w:t xml:space="preserve"> строили на </w:t>
      </w:r>
      <w:proofErr w:type="spellStart"/>
      <w:r w:rsidRPr="00324EA0">
        <w:rPr>
          <w:rFonts w:ascii="Times New Roman" w:eastAsia="Times New Roman" w:hAnsi="Times New Roman" w:cs="Times New Roman"/>
          <w:sz w:val="24"/>
          <w:szCs w:val="24"/>
          <w:lang w:eastAsia="zh-CN"/>
        </w:rPr>
        <w:t>приладожских</w:t>
      </w:r>
      <w:proofErr w:type="spellEnd"/>
      <w:r w:rsidRPr="00324EA0">
        <w:rPr>
          <w:rFonts w:ascii="Times New Roman" w:eastAsia="Times New Roman" w:hAnsi="Times New Roman" w:cs="Times New Roman"/>
          <w:sz w:val="24"/>
          <w:szCs w:val="24"/>
          <w:lang w:eastAsia="zh-CN"/>
        </w:rPr>
        <w:t xml:space="preserve"> верфях.</w:t>
      </w:r>
    </w:p>
    <w:p w:rsidR="00324EA0" w:rsidRPr="00324EA0" w:rsidRDefault="00324EA0" w:rsidP="00324EA0">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 xml:space="preserve">Когда в 1704 г. на морских подступах к о. </w:t>
      </w:r>
      <w:proofErr w:type="spellStart"/>
      <w:r w:rsidRPr="00324EA0">
        <w:rPr>
          <w:rFonts w:ascii="Times New Roman" w:eastAsia="Times New Roman" w:hAnsi="Times New Roman" w:cs="Times New Roman"/>
          <w:sz w:val="24"/>
          <w:szCs w:val="24"/>
          <w:lang w:eastAsia="zh-CN"/>
        </w:rPr>
        <w:t>Котлин</w:t>
      </w:r>
      <w:proofErr w:type="spellEnd"/>
      <w:r w:rsidRPr="00324EA0">
        <w:rPr>
          <w:rFonts w:ascii="Times New Roman" w:eastAsia="Times New Roman" w:hAnsi="Times New Roman" w:cs="Times New Roman"/>
          <w:sz w:val="24"/>
          <w:szCs w:val="24"/>
          <w:lang w:eastAsia="zh-CN"/>
        </w:rPr>
        <w:t xml:space="preserve"> появилась шведская эскадра, она была встречена молодым русским Балтийским флотом, состоявшим из 30 судов, в том числе 10 фрегатов. Хотя мощь шведов значительно превосходила силы </w:t>
      </w:r>
      <w:proofErr w:type="spellStart"/>
      <w:r w:rsidRPr="00324EA0">
        <w:rPr>
          <w:rFonts w:ascii="Times New Roman" w:eastAsia="Times New Roman" w:hAnsi="Times New Roman" w:cs="Times New Roman"/>
          <w:sz w:val="24"/>
          <w:szCs w:val="24"/>
          <w:lang w:eastAsia="zh-CN"/>
        </w:rPr>
        <w:t>русских"атака</w:t>
      </w:r>
      <w:proofErr w:type="spellEnd"/>
      <w:r w:rsidRPr="00324EA0">
        <w:rPr>
          <w:rFonts w:ascii="Times New Roman" w:eastAsia="Times New Roman" w:hAnsi="Times New Roman" w:cs="Times New Roman"/>
          <w:sz w:val="24"/>
          <w:szCs w:val="24"/>
          <w:lang w:eastAsia="zh-CN"/>
        </w:rPr>
        <w:t xml:space="preserve"> вражеской эскадры была отбита. Первое боевое соприкосновение Балтийского флота с врагом продемонстрировало, что основанный на Неве новый порт Русского государства имеет надежное прикрытие со стороны моря.</w:t>
      </w:r>
    </w:p>
    <w:p w:rsidR="00324EA0" w:rsidRPr="00324EA0" w:rsidRDefault="00324EA0" w:rsidP="00324EA0">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lastRenderedPageBreak/>
        <w:t xml:space="preserve">После Полтавского сражения в декабре 1709 г. на Адмиралтейской верфи был заложен линейный корабль "Полтава". В дальнейшем на Санкт-Петербургских верфях было построено большинство линейных кораблей и фрегатов Балтийского флота. Постройкой кораблей здесь руководили лучшие кораблестроители - сам Петр, </w:t>
      </w:r>
      <w:proofErr w:type="spellStart"/>
      <w:r w:rsidRPr="00324EA0">
        <w:rPr>
          <w:rFonts w:ascii="Times New Roman" w:eastAsia="Times New Roman" w:hAnsi="Times New Roman" w:cs="Times New Roman"/>
          <w:sz w:val="24"/>
          <w:szCs w:val="24"/>
          <w:lang w:eastAsia="zh-CN"/>
        </w:rPr>
        <w:t>Скляев</w:t>
      </w:r>
      <w:proofErr w:type="spellEnd"/>
      <w:r w:rsidRPr="00324EA0">
        <w:rPr>
          <w:rFonts w:ascii="Times New Roman" w:eastAsia="Times New Roman" w:hAnsi="Times New Roman" w:cs="Times New Roman"/>
          <w:sz w:val="24"/>
          <w:szCs w:val="24"/>
          <w:lang w:eastAsia="zh-CN"/>
        </w:rPr>
        <w:t xml:space="preserve">, Пальчиков, Меншиков, </w:t>
      </w:r>
      <w:proofErr w:type="spellStart"/>
      <w:r w:rsidRPr="00324EA0">
        <w:rPr>
          <w:rFonts w:ascii="Times New Roman" w:eastAsia="Times New Roman" w:hAnsi="Times New Roman" w:cs="Times New Roman"/>
          <w:sz w:val="24"/>
          <w:szCs w:val="24"/>
          <w:lang w:eastAsia="zh-CN"/>
        </w:rPr>
        <w:t>Козенц</w:t>
      </w:r>
      <w:proofErr w:type="spellEnd"/>
      <w:r w:rsidRPr="00324EA0">
        <w:rPr>
          <w:rFonts w:ascii="Times New Roman" w:eastAsia="Times New Roman" w:hAnsi="Times New Roman" w:cs="Times New Roman"/>
          <w:sz w:val="24"/>
          <w:szCs w:val="24"/>
          <w:lang w:eastAsia="zh-CN"/>
        </w:rPr>
        <w:t xml:space="preserve">, </w:t>
      </w:r>
      <w:proofErr w:type="spellStart"/>
      <w:r w:rsidRPr="00324EA0">
        <w:rPr>
          <w:rFonts w:ascii="Times New Roman" w:eastAsia="Times New Roman" w:hAnsi="Times New Roman" w:cs="Times New Roman"/>
          <w:sz w:val="24"/>
          <w:szCs w:val="24"/>
          <w:lang w:eastAsia="zh-CN"/>
        </w:rPr>
        <w:t>Най</w:t>
      </w:r>
      <w:proofErr w:type="spellEnd"/>
      <w:r w:rsidRPr="00324EA0">
        <w:rPr>
          <w:rFonts w:ascii="Times New Roman" w:eastAsia="Times New Roman" w:hAnsi="Times New Roman" w:cs="Times New Roman"/>
          <w:sz w:val="24"/>
          <w:szCs w:val="24"/>
          <w:lang w:eastAsia="zh-CN"/>
        </w:rPr>
        <w:t xml:space="preserve">, Броун, </w:t>
      </w:r>
      <w:proofErr w:type="spellStart"/>
      <w:r w:rsidRPr="00324EA0">
        <w:rPr>
          <w:rFonts w:ascii="Times New Roman" w:eastAsia="Times New Roman" w:hAnsi="Times New Roman" w:cs="Times New Roman"/>
          <w:sz w:val="24"/>
          <w:szCs w:val="24"/>
          <w:lang w:eastAsia="zh-CN"/>
        </w:rPr>
        <w:t>Рамз</w:t>
      </w:r>
      <w:proofErr w:type="spellEnd"/>
      <w:r w:rsidRPr="00324EA0">
        <w:rPr>
          <w:rFonts w:ascii="Times New Roman" w:eastAsia="Times New Roman" w:hAnsi="Times New Roman" w:cs="Times New Roman"/>
          <w:sz w:val="24"/>
          <w:szCs w:val="24"/>
          <w:lang w:eastAsia="zh-CN"/>
        </w:rPr>
        <w:t xml:space="preserve">, </w:t>
      </w:r>
      <w:proofErr w:type="spellStart"/>
      <w:r w:rsidRPr="00324EA0">
        <w:rPr>
          <w:rFonts w:ascii="Times New Roman" w:eastAsia="Times New Roman" w:hAnsi="Times New Roman" w:cs="Times New Roman"/>
          <w:sz w:val="24"/>
          <w:szCs w:val="24"/>
          <w:lang w:eastAsia="zh-CN"/>
        </w:rPr>
        <w:t>Геренс</w:t>
      </w:r>
      <w:proofErr w:type="spellEnd"/>
      <w:r w:rsidRPr="00324EA0">
        <w:rPr>
          <w:rFonts w:ascii="Times New Roman" w:eastAsia="Times New Roman" w:hAnsi="Times New Roman" w:cs="Times New Roman"/>
          <w:sz w:val="24"/>
          <w:szCs w:val="24"/>
          <w:lang w:eastAsia="zh-CN"/>
        </w:rPr>
        <w:t xml:space="preserve">, </w:t>
      </w:r>
      <w:proofErr w:type="spellStart"/>
      <w:r w:rsidRPr="00324EA0">
        <w:rPr>
          <w:rFonts w:ascii="Times New Roman" w:eastAsia="Times New Roman" w:hAnsi="Times New Roman" w:cs="Times New Roman"/>
          <w:sz w:val="24"/>
          <w:szCs w:val="24"/>
          <w:lang w:eastAsia="zh-CN"/>
        </w:rPr>
        <w:t>Пангалой</w:t>
      </w:r>
      <w:proofErr w:type="spellEnd"/>
      <w:r w:rsidRPr="00324EA0">
        <w:rPr>
          <w:rFonts w:ascii="Times New Roman" w:eastAsia="Times New Roman" w:hAnsi="Times New Roman" w:cs="Times New Roman"/>
          <w:sz w:val="24"/>
          <w:szCs w:val="24"/>
          <w:lang w:eastAsia="zh-CN"/>
        </w:rPr>
        <w:t xml:space="preserve"> и др.</w:t>
      </w:r>
    </w:p>
    <w:p w:rsidR="00324EA0" w:rsidRPr="00324EA0" w:rsidRDefault="00324EA0" w:rsidP="00324EA0">
      <w:pPr>
        <w:spacing w:after="0" w:line="240" w:lineRule="auto"/>
        <w:jc w:val="both"/>
        <w:rPr>
          <w:rFonts w:ascii="Times New Roman" w:eastAsia="Times New Roman" w:hAnsi="Times New Roman" w:cs="Times New Roman"/>
          <w:sz w:val="24"/>
          <w:szCs w:val="24"/>
          <w:lang w:eastAsia="zh-CN"/>
        </w:rPr>
      </w:pPr>
      <w:r w:rsidRPr="00F550B4">
        <w:rPr>
          <w:rFonts w:ascii="Times New Roman" w:eastAsia="Times New Roman" w:hAnsi="Times New Roman" w:cs="Times New Roman"/>
          <w:noProof/>
          <w:sz w:val="16"/>
          <w:szCs w:val="16"/>
          <w:lang w:eastAsia="ru-RU"/>
        </w:rPr>
        <w:drawing>
          <wp:anchor distT="0" distB="0" distL="114300" distR="114300" simplePos="0" relativeHeight="251663360" behindDoc="1" locked="0" layoutInCell="1" allowOverlap="1">
            <wp:simplePos x="0" y="0"/>
            <wp:positionH relativeFrom="margin">
              <wp:align>left</wp:align>
            </wp:positionH>
            <wp:positionV relativeFrom="paragraph">
              <wp:posOffset>1003935</wp:posOffset>
            </wp:positionV>
            <wp:extent cx="5337847" cy="7848600"/>
            <wp:effectExtent l="0" t="0" r="0" b="0"/>
            <wp:wrapTight wrapText="bothSides">
              <wp:wrapPolygon edited="0">
                <wp:start x="0" y="0"/>
                <wp:lineTo x="0" y="21548"/>
                <wp:lineTo x="21507" y="21548"/>
                <wp:lineTo x="21507" y="0"/>
                <wp:lineTo x="0" y="0"/>
              </wp:wrapPolygon>
            </wp:wrapTight>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8">
                      <a:extLst>
                        <a:ext uri="{28A0092B-C50C-407E-A947-70E740481C1C}">
                          <a14:useLocalDpi xmlns:a14="http://schemas.microsoft.com/office/drawing/2010/main" val="0"/>
                        </a:ext>
                      </a:extLst>
                    </a:blip>
                    <a:srcRect l="-10" t="-6" r="-10" b="-6"/>
                    <a:stretch>
                      <a:fillRect/>
                    </a:stretch>
                  </pic:blipFill>
                  <pic:spPr bwMode="auto">
                    <a:xfrm>
                      <a:off x="0" y="0"/>
                      <a:ext cx="5337847" cy="7848600"/>
                    </a:xfrm>
                    <a:prstGeom prst="rect">
                      <a:avLst/>
                    </a:prstGeom>
                  </pic:spPr>
                </pic:pic>
              </a:graphicData>
            </a:graphic>
            <wp14:sizeRelH relativeFrom="page">
              <wp14:pctWidth>0</wp14:pctWidth>
            </wp14:sizeRelH>
            <wp14:sizeRelV relativeFrom="page">
              <wp14:pctHeight>0</wp14:pctHeight>
            </wp14:sizeRelV>
          </wp:anchor>
        </w:drawing>
      </w:r>
      <w:r w:rsidRPr="00324EA0">
        <w:rPr>
          <w:rFonts w:ascii="Times New Roman" w:eastAsia="Times New Roman" w:hAnsi="Times New Roman" w:cs="Times New Roman"/>
          <w:sz w:val="24"/>
          <w:szCs w:val="24"/>
          <w:lang w:eastAsia="zh-CN"/>
        </w:rPr>
        <w:t>Разгром шведской армии под Полтавой позволил русскому правительству сосредоточить усилия на строительстве и подготовке Балтийского флота к решающим сражениям с врагом на морских просторах.</w:t>
      </w:r>
    </w:p>
    <w:p w:rsidR="00324EA0" w:rsidRPr="00324EA0" w:rsidRDefault="00324EA0" w:rsidP="00324EA0">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lastRenderedPageBreak/>
        <w:t>На стапелях Главного Адмиралтейства и на Галерном дворе в Санкт- Петербурге работали многие сотни людей, а еще большее количество плотников и лесорубов обеспечивали строительство флота лесоматериалами, а также их транспортировку.</w:t>
      </w:r>
    </w:p>
    <w:p w:rsidR="00324EA0" w:rsidRPr="00324EA0" w:rsidRDefault="00324EA0" w:rsidP="00324EA0">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 xml:space="preserve">Чтобы ускорить создание мощного Балтийского флота, готового к решающему сражению со шведами, Петр I приказал строить для него корабли также в Архангельске, а оттуда переводить их морем на Балтику. Кроме того, решено было закупить за границей и заказать иностранным </w:t>
      </w:r>
      <w:proofErr w:type="spellStart"/>
      <w:r w:rsidRPr="00324EA0">
        <w:rPr>
          <w:rFonts w:ascii="Times New Roman" w:eastAsia="Times New Roman" w:hAnsi="Times New Roman" w:cs="Times New Roman"/>
          <w:sz w:val="24"/>
          <w:szCs w:val="24"/>
          <w:lang w:eastAsia="zh-CN"/>
        </w:rPr>
        <w:t>судопромышленникам</w:t>
      </w:r>
      <w:proofErr w:type="spellEnd"/>
      <w:r w:rsidRPr="00324EA0">
        <w:rPr>
          <w:rFonts w:ascii="Times New Roman" w:eastAsia="Times New Roman" w:hAnsi="Times New Roman" w:cs="Times New Roman"/>
          <w:sz w:val="24"/>
          <w:szCs w:val="24"/>
          <w:lang w:eastAsia="zh-CN"/>
        </w:rPr>
        <w:t xml:space="preserve"> корабли и фрегаты для отечественного флота, для чего был послан туда корабельный мастер Федор Салтыков.</w:t>
      </w:r>
    </w:p>
    <w:p w:rsidR="00324EA0" w:rsidRPr="00324EA0" w:rsidRDefault="00324EA0" w:rsidP="00324EA0">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 xml:space="preserve">За годы Северной войны (1700 - 1721) на всех отечественных верфях было построено для Балтийского флота более 700 различных судов, в том числе 50 линейных кораблей, 30 фрегатов, 25 шняв и бомбардирских кораблей. Для гребной эскадры Балтийскому флоту было передано более 300 галер, </w:t>
      </w:r>
      <w:proofErr w:type="spellStart"/>
      <w:r w:rsidRPr="00324EA0">
        <w:rPr>
          <w:rFonts w:ascii="Times New Roman" w:eastAsia="Times New Roman" w:hAnsi="Times New Roman" w:cs="Times New Roman"/>
          <w:sz w:val="24"/>
          <w:szCs w:val="24"/>
          <w:lang w:eastAsia="zh-CN"/>
        </w:rPr>
        <w:t>скампавей</w:t>
      </w:r>
      <w:proofErr w:type="spellEnd"/>
      <w:r w:rsidRPr="00324EA0">
        <w:rPr>
          <w:rFonts w:ascii="Times New Roman" w:eastAsia="Times New Roman" w:hAnsi="Times New Roman" w:cs="Times New Roman"/>
          <w:sz w:val="24"/>
          <w:szCs w:val="24"/>
          <w:lang w:eastAsia="zh-CN"/>
        </w:rPr>
        <w:t xml:space="preserve">, бригантин. Кроме боевых кораблей, за эти же годы было создано огромное количество речных и мореходных транспортных судов и других </w:t>
      </w:r>
      <w:proofErr w:type="spellStart"/>
      <w:r w:rsidRPr="00324EA0">
        <w:rPr>
          <w:rFonts w:ascii="Times New Roman" w:eastAsia="Times New Roman" w:hAnsi="Times New Roman" w:cs="Times New Roman"/>
          <w:sz w:val="24"/>
          <w:szCs w:val="24"/>
          <w:lang w:eastAsia="zh-CN"/>
        </w:rPr>
        <w:t>плавсредств</w:t>
      </w:r>
      <w:proofErr w:type="spellEnd"/>
      <w:r w:rsidRPr="00324EA0">
        <w:rPr>
          <w:rFonts w:ascii="Times New Roman" w:eastAsia="Times New Roman" w:hAnsi="Times New Roman" w:cs="Times New Roman"/>
          <w:sz w:val="24"/>
          <w:szCs w:val="24"/>
          <w:lang w:eastAsia="zh-CN"/>
        </w:rPr>
        <w:t>, которые обеспечивали интенсивные воинские перевозки, в том числе доставку материалов и всевозможных припасов из многих отдаленных районов России.</w:t>
      </w:r>
    </w:p>
    <w:p w:rsidR="00324EA0" w:rsidRPr="00324EA0" w:rsidRDefault="00324EA0" w:rsidP="00324EA0">
      <w:pPr>
        <w:spacing w:after="0" w:line="240" w:lineRule="auto"/>
        <w:jc w:val="both"/>
        <w:rPr>
          <w:rFonts w:ascii="Times New Roman" w:eastAsia="Times New Roman" w:hAnsi="Times New Roman" w:cs="Times New Roman"/>
          <w:sz w:val="24"/>
          <w:szCs w:val="24"/>
          <w:lang w:eastAsia="zh-CN"/>
        </w:rPr>
      </w:pPr>
      <w:r w:rsidRPr="00F550B4">
        <w:rPr>
          <w:rFonts w:ascii="Times New Roman" w:eastAsia="Times New Roman" w:hAnsi="Times New Roman" w:cs="Times New Roman"/>
          <w:noProof/>
          <w:sz w:val="16"/>
          <w:szCs w:val="16"/>
          <w:lang w:eastAsia="ru-RU"/>
        </w:rPr>
        <w:drawing>
          <wp:anchor distT="0" distB="0" distL="114300" distR="114300" simplePos="0" relativeHeight="251664384" behindDoc="1" locked="0" layoutInCell="1" allowOverlap="1">
            <wp:simplePos x="0" y="0"/>
            <wp:positionH relativeFrom="margin">
              <wp:align>center</wp:align>
            </wp:positionH>
            <wp:positionV relativeFrom="paragraph">
              <wp:posOffset>1148715</wp:posOffset>
            </wp:positionV>
            <wp:extent cx="5431544" cy="5471160"/>
            <wp:effectExtent l="0" t="0" r="0" b="0"/>
            <wp:wrapTight wrapText="bothSides">
              <wp:wrapPolygon edited="0">
                <wp:start x="0" y="0"/>
                <wp:lineTo x="0" y="21510"/>
                <wp:lineTo x="21517" y="21510"/>
                <wp:lineTo x="21517" y="0"/>
                <wp:lineTo x="0" y="0"/>
              </wp:wrapPolygon>
            </wp:wrapTight>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rcRect l="-8" t="-8" r="-8" b="-8"/>
                    <a:stretch>
                      <a:fillRect/>
                    </a:stretch>
                  </pic:blipFill>
                  <pic:spPr bwMode="auto">
                    <a:xfrm>
                      <a:off x="0" y="0"/>
                      <a:ext cx="5431544" cy="5471160"/>
                    </a:xfrm>
                    <a:prstGeom prst="rect">
                      <a:avLst/>
                    </a:prstGeom>
                  </pic:spPr>
                </pic:pic>
              </a:graphicData>
            </a:graphic>
            <wp14:sizeRelH relativeFrom="page">
              <wp14:pctWidth>0</wp14:pctWidth>
            </wp14:sizeRelH>
            <wp14:sizeRelV relativeFrom="page">
              <wp14:pctHeight>0</wp14:pctHeight>
            </wp14:sizeRelV>
          </wp:anchor>
        </w:drawing>
      </w:r>
      <w:r w:rsidRPr="00324EA0">
        <w:rPr>
          <w:rFonts w:ascii="Times New Roman" w:eastAsia="Times New Roman" w:hAnsi="Times New Roman" w:cs="Times New Roman"/>
          <w:sz w:val="24"/>
          <w:szCs w:val="24"/>
          <w:lang w:eastAsia="zh-CN"/>
        </w:rPr>
        <w:t xml:space="preserve">Балтийский флот оправдал возложенные на него надежды: нанес решительное поражение шведскому флоту в </w:t>
      </w:r>
      <w:proofErr w:type="spellStart"/>
      <w:r w:rsidRPr="00324EA0">
        <w:rPr>
          <w:rFonts w:ascii="Times New Roman" w:eastAsia="Times New Roman" w:hAnsi="Times New Roman" w:cs="Times New Roman"/>
          <w:sz w:val="24"/>
          <w:szCs w:val="24"/>
          <w:lang w:eastAsia="zh-CN"/>
        </w:rPr>
        <w:t>Гангутском</w:t>
      </w:r>
      <w:proofErr w:type="spellEnd"/>
      <w:r w:rsidRPr="00324EA0">
        <w:rPr>
          <w:rFonts w:ascii="Times New Roman" w:eastAsia="Times New Roman" w:hAnsi="Times New Roman" w:cs="Times New Roman"/>
          <w:sz w:val="24"/>
          <w:szCs w:val="24"/>
          <w:lang w:eastAsia="zh-CN"/>
        </w:rPr>
        <w:t xml:space="preserve"> сражении (25 - 27 июля 1714 г.), в бою у оз. </w:t>
      </w:r>
      <w:proofErr w:type="spellStart"/>
      <w:r w:rsidRPr="00324EA0">
        <w:rPr>
          <w:rFonts w:ascii="Times New Roman" w:eastAsia="Times New Roman" w:hAnsi="Times New Roman" w:cs="Times New Roman"/>
          <w:sz w:val="24"/>
          <w:szCs w:val="24"/>
          <w:lang w:eastAsia="zh-CN"/>
        </w:rPr>
        <w:t>Эзель</w:t>
      </w:r>
      <w:proofErr w:type="spellEnd"/>
      <w:r w:rsidRPr="00324EA0">
        <w:rPr>
          <w:rFonts w:ascii="Times New Roman" w:eastAsia="Times New Roman" w:hAnsi="Times New Roman" w:cs="Times New Roman"/>
          <w:sz w:val="24"/>
          <w:szCs w:val="24"/>
          <w:lang w:eastAsia="zh-CN"/>
        </w:rPr>
        <w:t xml:space="preserve"> (25 мая 1719 г.) и у </w:t>
      </w:r>
      <w:proofErr w:type="spellStart"/>
      <w:r w:rsidRPr="00324EA0">
        <w:rPr>
          <w:rFonts w:ascii="Times New Roman" w:eastAsia="Times New Roman" w:hAnsi="Times New Roman" w:cs="Times New Roman"/>
          <w:sz w:val="24"/>
          <w:szCs w:val="24"/>
          <w:lang w:eastAsia="zh-CN"/>
        </w:rPr>
        <w:t>Гренгама</w:t>
      </w:r>
      <w:proofErr w:type="spellEnd"/>
      <w:r w:rsidRPr="00324EA0">
        <w:rPr>
          <w:rFonts w:ascii="Times New Roman" w:eastAsia="Times New Roman" w:hAnsi="Times New Roman" w:cs="Times New Roman"/>
          <w:sz w:val="24"/>
          <w:szCs w:val="24"/>
          <w:lang w:eastAsia="zh-CN"/>
        </w:rPr>
        <w:t xml:space="preserve"> (27 июля 1720 г.), завоевал господство на Балтийском море и обеспечил русской армии перенесение военных действий на территорию Швеции, куда в 1719 - 1721 гг. были высажены десанты.</w:t>
      </w:r>
    </w:p>
    <w:p w:rsidR="00540DC2" w:rsidRDefault="00540DC2" w:rsidP="009930E1">
      <w:pPr>
        <w:spacing w:after="0" w:line="240" w:lineRule="auto"/>
        <w:jc w:val="both"/>
        <w:rPr>
          <w:rFonts w:ascii="Times New Roman" w:eastAsia="Times New Roman" w:hAnsi="Times New Roman" w:cs="Times New Roman"/>
          <w:sz w:val="24"/>
          <w:szCs w:val="24"/>
          <w:lang w:eastAsia="zh-CN"/>
        </w:rPr>
      </w:pPr>
    </w:p>
    <w:p w:rsidR="00540DC2" w:rsidRPr="00540DC2" w:rsidRDefault="00540DC2" w:rsidP="00540DC2">
      <w:pPr>
        <w:pStyle w:val="2"/>
        <w:rPr>
          <w:rFonts w:ascii="Times New Roman" w:eastAsia="Times New Roman" w:hAnsi="Times New Roman" w:cs="Times New Roman"/>
          <w:b/>
          <w:color w:val="auto"/>
          <w:sz w:val="32"/>
          <w:szCs w:val="32"/>
          <w:lang w:eastAsia="zh-CN"/>
        </w:rPr>
      </w:pPr>
      <w:r w:rsidRPr="00540DC2">
        <w:rPr>
          <w:rFonts w:ascii="Times New Roman" w:eastAsia="Times New Roman" w:hAnsi="Times New Roman" w:cs="Times New Roman"/>
          <w:b/>
          <w:color w:val="auto"/>
          <w:sz w:val="32"/>
          <w:szCs w:val="32"/>
          <w:lang w:eastAsia="zh-CN"/>
        </w:rPr>
        <w:lastRenderedPageBreak/>
        <w:t xml:space="preserve">О Петре </w:t>
      </w:r>
      <w:r w:rsidRPr="00540DC2">
        <w:rPr>
          <w:rFonts w:ascii="Times New Roman" w:eastAsia="Times New Roman" w:hAnsi="Times New Roman" w:cs="Times New Roman"/>
          <w:b/>
          <w:color w:val="auto"/>
          <w:sz w:val="32"/>
          <w:szCs w:val="32"/>
          <w:lang w:val="en-US" w:eastAsia="zh-CN"/>
        </w:rPr>
        <w:t>I</w:t>
      </w:r>
      <w:r w:rsidRPr="00540DC2">
        <w:rPr>
          <w:rFonts w:ascii="Times New Roman" w:eastAsia="Times New Roman" w:hAnsi="Times New Roman" w:cs="Times New Roman"/>
          <w:b/>
          <w:color w:val="auto"/>
          <w:sz w:val="32"/>
          <w:szCs w:val="32"/>
          <w:lang w:eastAsia="zh-CN"/>
        </w:rPr>
        <w:t xml:space="preserve"> в качестве кораблестроителя </w:t>
      </w:r>
    </w:p>
    <w:p w:rsidR="00540DC2" w:rsidRDefault="00540DC2" w:rsidP="009930E1">
      <w:pPr>
        <w:spacing w:after="0" w:line="240" w:lineRule="auto"/>
        <w:jc w:val="both"/>
        <w:rPr>
          <w:rFonts w:ascii="Times New Roman" w:eastAsia="Times New Roman" w:hAnsi="Times New Roman" w:cs="Times New Roman"/>
          <w:sz w:val="24"/>
          <w:szCs w:val="24"/>
          <w:lang w:eastAsia="zh-CN"/>
        </w:rPr>
      </w:pPr>
    </w:p>
    <w:p w:rsidR="005B23EE" w:rsidRDefault="00324EA0" w:rsidP="009930E1">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Создание Россией в первой четверти XVIII в. за исторически чрезвычайно короткий период сильного регулярного военного флота, сразу выдвинувшего ее в ранг великой морской державы, явилось настоящим патриотическим трудовым и творческим подвигом русского народа.</w:t>
      </w:r>
      <w:r w:rsidR="009930E1">
        <w:rPr>
          <w:rFonts w:ascii="Times New Roman" w:eastAsia="Times New Roman" w:hAnsi="Times New Roman" w:cs="Times New Roman"/>
          <w:sz w:val="24"/>
          <w:szCs w:val="24"/>
          <w:lang w:eastAsia="zh-CN"/>
        </w:rPr>
        <w:t xml:space="preserve"> </w:t>
      </w:r>
    </w:p>
    <w:p w:rsidR="005B23EE" w:rsidRDefault="00324EA0"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О необычайной многогранности неутомимой и яркой личности выдающегося преобразователя России XVIII в. - руководителя тогдашнего Русского государства Петра I написано много. Мы преследуем цель показать Петра I лишь в одном аспекте его всеобъемлющей и разносторонней деятельности – в качестве талантливого кораблестроителя своего времени.</w:t>
      </w:r>
      <w:r w:rsidR="005B23EE">
        <w:rPr>
          <w:rFonts w:ascii="Times New Roman" w:eastAsia="Times New Roman" w:hAnsi="Times New Roman" w:cs="Times New Roman"/>
          <w:sz w:val="24"/>
          <w:szCs w:val="24"/>
          <w:lang w:eastAsia="zh-CN"/>
        </w:rPr>
        <w:t xml:space="preserve"> </w:t>
      </w:r>
    </w:p>
    <w:p w:rsidR="005B23EE" w:rsidRDefault="005B23EE"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b/>
          <w:noProof/>
          <w:sz w:val="24"/>
          <w:szCs w:val="24"/>
          <w:lang w:eastAsia="ru-RU"/>
        </w:rPr>
        <w:drawing>
          <wp:anchor distT="0" distB="0" distL="114935" distR="114935" simplePos="0" relativeHeight="251666432" behindDoc="1" locked="0" layoutInCell="1" allowOverlap="1" wp14:anchorId="63B6111F" wp14:editId="5ABBCD25">
            <wp:simplePos x="0" y="0"/>
            <wp:positionH relativeFrom="margin">
              <wp:align>left</wp:align>
            </wp:positionH>
            <wp:positionV relativeFrom="paragraph">
              <wp:posOffset>696595</wp:posOffset>
            </wp:positionV>
            <wp:extent cx="2247900" cy="3673475"/>
            <wp:effectExtent l="0" t="0" r="0" b="3175"/>
            <wp:wrapSquare wrapText="bothSides"/>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colorTemperature colorTemp="11200"/>
                              </a14:imgEffect>
                            </a14:imgLayer>
                          </a14:imgProps>
                        </a:ext>
                      </a:extLst>
                    </a:blip>
                    <a:srcRect l="-22" t="-13" r="-22" b="-13"/>
                    <a:stretch>
                      <a:fillRect/>
                    </a:stretch>
                  </pic:blipFill>
                  <pic:spPr bwMode="auto">
                    <a:xfrm>
                      <a:off x="0" y="0"/>
                      <a:ext cx="2247900" cy="3673475"/>
                    </a:xfrm>
                    <a:prstGeom prst="rect">
                      <a:avLst/>
                    </a:prstGeom>
                  </pic:spPr>
                </pic:pic>
              </a:graphicData>
            </a:graphic>
            <wp14:sizeRelH relativeFrom="margin">
              <wp14:pctWidth>0</wp14:pctWidth>
            </wp14:sizeRelH>
            <wp14:sizeRelV relativeFrom="margin">
              <wp14:pctHeight>0</wp14:pctHeight>
            </wp14:sizeRelV>
          </wp:anchor>
        </w:drawing>
      </w:r>
      <w:r w:rsidR="00324EA0" w:rsidRPr="00324EA0">
        <w:rPr>
          <w:rFonts w:ascii="Times New Roman" w:eastAsia="Times New Roman" w:hAnsi="Times New Roman" w:cs="Times New Roman"/>
          <w:sz w:val="24"/>
          <w:szCs w:val="24"/>
          <w:lang w:eastAsia="zh-CN"/>
        </w:rPr>
        <w:t>Современники свидетельствуют, что Петр, будучи щедро одаренным природой человеком, имел влечение к любым видам техники и к самым различным ремеслам. С детских лет он искусно плотничал, столярничал, малярничал, токарничал и работал в кузнице. Пятнадцатилетний Петр увлекся прикладными математическими дисциплинами, в частности геометрией. Этот интерес у него сохранился на всю жизнь.</w:t>
      </w:r>
      <w:r>
        <w:rPr>
          <w:rFonts w:ascii="Times New Roman" w:eastAsia="Times New Roman" w:hAnsi="Times New Roman" w:cs="Times New Roman"/>
          <w:sz w:val="24"/>
          <w:szCs w:val="24"/>
          <w:lang w:eastAsia="zh-CN"/>
        </w:rPr>
        <w:t xml:space="preserve"> </w:t>
      </w:r>
      <w:r w:rsidR="00324EA0" w:rsidRPr="00324EA0">
        <w:rPr>
          <w:rFonts w:ascii="Times New Roman" w:eastAsia="Times New Roman" w:hAnsi="Times New Roman" w:cs="Times New Roman"/>
          <w:b/>
          <w:sz w:val="24"/>
          <w:szCs w:val="24"/>
          <w:lang w:eastAsia="zh-CN"/>
        </w:rPr>
        <w:t>Как-то известный дипломат того времени Я.Ф. Долгорукий рассказал юному царю об имевшихся у него астролябии и готовальне - инструментах, с помощью которых можно измерять расстояние между двумя пунктами местности, даже не приближаясь к ним вплотную. Любознательный Петр не успокоился до тех пор, пока не сделался сам обладателем подобных диковинок и не отыскал человека, который смог научить его их практическому использованию</w:t>
      </w:r>
      <w:r>
        <w:rPr>
          <w:rFonts w:ascii="Times New Roman" w:eastAsia="Times New Roman" w:hAnsi="Times New Roman" w:cs="Times New Roman"/>
          <w:b/>
          <w:sz w:val="24"/>
          <w:szCs w:val="24"/>
          <w:lang w:eastAsia="zh-CN"/>
        </w:rPr>
        <w:t xml:space="preserve">. </w:t>
      </w:r>
      <w:r w:rsidR="00324EA0" w:rsidRPr="00324EA0">
        <w:rPr>
          <w:rFonts w:ascii="Times New Roman" w:eastAsia="Times New Roman" w:hAnsi="Times New Roman" w:cs="Times New Roman"/>
          <w:sz w:val="24"/>
          <w:szCs w:val="24"/>
          <w:lang w:eastAsia="zh-CN"/>
        </w:rPr>
        <w:t xml:space="preserve">Таким знатоком оказался голландец Франц Федорович </w:t>
      </w:r>
      <w:proofErr w:type="spellStart"/>
      <w:r w:rsidR="00324EA0" w:rsidRPr="00324EA0">
        <w:rPr>
          <w:rFonts w:ascii="Times New Roman" w:eastAsia="Times New Roman" w:hAnsi="Times New Roman" w:cs="Times New Roman"/>
          <w:sz w:val="24"/>
          <w:szCs w:val="24"/>
          <w:lang w:eastAsia="zh-CN"/>
        </w:rPr>
        <w:t>Тимерман</w:t>
      </w:r>
      <w:proofErr w:type="spellEnd"/>
      <w:r w:rsidR="00324EA0" w:rsidRPr="00324EA0">
        <w:rPr>
          <w:rFonts w:ascii="Times New Roman" w:eastAsia="Times New Roman" w:hAnsi="Times New Roman" w:cs="Times New Roman"/>
          <w:sz w:val="24"/>
          <w:szCs w:val="24"/>
          <w:lang w:eastAsia="zh-CN"/>
        </w:rPr>
        <w:t xml:space="preserve">, давно проживавший в Москве, где занимался предпринимательством. Любознательный юноша не удовольствовался объяснениями о пользовании инструментами, а начал изучать под его руководством арифметику, геометрию, астрономию, фортификацию, артиллерию. Под наблюдением </w:t>
      </w:r>
      <w:proofErr w:type="spellStart"/>
      <w:r w:rsidR="00324EA0" w:rsidRPr="00324EA0">
        <w:rPr>
          <w:rFonts w:ascii="Times New Roman" w:eastAsia="Times New Roman" w:hAnsi="Times New Roman" w:cs="Times New Roman"/>
          <w:sz w:val="24"/>
          <w:szCs w:val="24"/>
          <w:lang w:eastAsia="zh-CN"/>
        </w:rPr>
        <w:t>Тимермана</w:t>
      </w:r>
      <w:proofErr w:type="spellEnd"/>
      <w:r w:rsidR="00324EA0" w:rsidRPr="00324EA0">
        <w:rPr>
          <w:rFonts w:ascii="Times New Roman" w:eastAsia="Times New Roman" w:hAnsi="Times New Roman" w:cs="Times New Roman"/>
          <w:sz w:val="24"/>
          <w:szCs w:val="24"/>
          <w:lang w:eastAsia="zh-CN"/>
        </w:rPr>
        <w:t>, в совершенстве освоив чертежные инструменты, Петр стал прилежно по части кораблестроения заниматься черчением.</w:t>
      </w:r>
      <w:r>
        <w:rPr>
          <w:rFonts w:ascii="Times New Roman" w:eastAsia="Times New Roman" w:hAnsi="Times New Roman" w:cs="Times New Roman"/>
          <w:sz w:val="24"/>
          <w:szCs w:val="24"/>
          <w:lang w:eastAsia="zh-CN"/>
        </w:rPr>
        <w:t xml:space="preserve"> </w:t>
      </w:r>
    </w:p>
    <w:p w:rsidR="005B23EE" w:rsidRDefault="00324EA0"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 xml:space="preserve">Тогда же впервые проявился у Петра интерес к водной стихии и кораблестроению. Еще 14 - 15-летним отроком царь таскал из Оружейной палаты </w:t>
      </w:r>
      <w:r w:rsidR="005B23EE">
        <w:rPr>
          <w:rFonts w:ascii="Times New Roman" w:eastAsia="Times New Roman" w:hAnsi="Times New Roman" w:cs="Times New Roman"/>
          <w:sz w:val="24"/>
          <w:szCs w:val="24"/>
          <w:lang w:eastAsia="zh-CN"/>
        </w:rPr>
        <w:t>«</w:t>
      </w:r>
      <w:r w:rsidRPr="00324EA0">
        <w:rPr>
          <w:rFonts w:ascii="Times New Roman" w:eastAsia="Times New Roman" w:hAnsi="Times New Roman" w:cs="Times New Roman"/>
          <w:sz w:val="24"/>
          <w:szCs w:val="24"/>
          <w:lang w:eastAsia="zh-CN"/>
        </w:rPr>
        <w:t>корабли малые</w:t>
      </w:r>
      <w:r w:rsidR="005B23EE">
        <w:rPr>
          <w:rFonts w:ascii="Times New Roman" w:eastAsia="Times New Roman" w:hAnsi="Times New Roman" w:cs="Times New Roman"/>
          <w:sz w:val="24"/>
          <w:szCs w:val="24"/>
          <w:lang w:eastAsia="zh-CN"/>
        </w:rPr>
        <w:t>»</w:t>
      </w:r>
      <w:r w:rsidRPr="00324EA0">
        <w:rPr>
          <w:rFonts w:ascii="Times New Roman" w:eastAsia="Times New Roman" w:hAnsi="Times New Roman" w:cs="Times New Roman"/>
          <w:sz w:val="24"/>
          <w:szCs w:val="24"/>
          <w:lang w:eastAsia="zh-CN"/>
        </w:rPr>
        <w:t xml:space="preserve"> - старые отцовские модели различных судов.</w:t>
      </w:r>
      <w:r w:rsidR="005B23EE">
        <w:rPr>
          <w:rFonts w:ascii="Times New Roman" w:eastAsia="Times New Roman" w:hAnsi="Times New Roman" w:cs="Times New Roman"/>
          <w:sz w:val="24"/>
          <w:szCs w:val="24"/>
          <w:lang w:eastAsia="zh-CN"/>
        </w:rPr>
        <w:t xml:space="preserve"> </w:t>
      </w:r>
    </w:p>
    <w:p w:rsidR="005B23EE" w:rsidRDefault="00324EA0"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 xml:space="preserve">Непосредственным поводом, впервые привлекшим внимание Петра к кораблестроению, послужила находка им в старом амбаре небольшого разъездного ботика, впоследствии получившего всемирную известность под названием </w:t>
      </w:r>
      <w:r w:rsidR="005B23EE">
        <w:rPr>
          <w:rFonts w:ascii="Times New Roman" w:eastAsia="Times New Roman" w:hAnsi="Times New Roman" w:cs="Times New Roman"/>
          <w:sz w:val="24"/>
          <w:szCs w:val="24"/>
          <w:lang w:eastAsia="zh-CN"/>
        </w:rPr>
        <w:t>«</w:t>
      </w:r>
      <w:r w:rsidRPr="00324EA0">
        <w:rPr>
          <w:rFonts w:ascii="Times New Roman" w:eastAsia="Times New Roman" w:hAnsi="Times New Roman" w:cs="Times New Roman"/>
          <w:sz w:val="24"/>
          <w:szCs w:val="24"/>
          <w:lang w:eastAsia="zh-CN"/>
        </w:rPr>
        <w:t>дедушка русского флота</w:t>
      </w:r>
      <w:r w:rsidR="005B23EE">
        <w:rPr>
          <w:rFonts w:ascii="Times New Roman" w:eastAsia="Times New Roman" w:hAnsi="Times New Roman" w:cs="Times New Roman"/>
          <w:sz w:val="24"/>
          <w:szCs w:val="24"/>
          <w:lang w:eastAsia="zh-CN"/>
        </w:rPr>
        <w:t>»</w:t>
      </w:r>
      <w:r w:rsidRPr="00324EA0">
        <w:rPr>
          <w:rFonts w:ascii="Times New Roman" w:eastAsia="Times New Roman" w:hAnsi="Times New Roman" w:cs="Times New Roman"/>
          <w:sz w:val="24"/>
          <w:szCs w:val="24"/>
          <w:lang w:eastAsia="zh-CN"/>
        </w:rPr>
        <w:t>.</w:t>
      </w:r>
    </w:p>
    <w:p w:rsidR="005B23EE" w:rsidRDefault="005B23EE"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noProof/>
          <w:sz w:val="16"/>
          <w:szCs w:val="16"/>
          <w:lang w:eastAsia="ru-RU"/>
        </w:rPr>
        <w:lastRenderedPageBreak/>
        <w:drawing>
          <wp:anchor distT="0" distB="0" distL="114300" distR="114300" simplePos="0" relativeHeight="251668480" behindDoc="0" locked="0" layoutInCell="1" allowOverlap="1">
            <wp:simplePos x="0" y="0"/>
            <wp:positionH relativeFrom="margin">
              <wp:align>left</wp:align>
            </wp:positionH>
            <wp:positionV relativeFrom="paragraph">
              <wp:posOffset>36195</wp:posOffset>
            </wp:positionV>
            <wp:extent cx="3620770" cy="5824855"/>
            <wp:effectExtent l="0" t="0" r="0" b="4445"/>
            <wp:wrapSquare wrapText="bothSides"/>
            <wp:docPr id="1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pic:cNvPicPr>
                      <a:picLocks noChangeAspect="1" noChangeArrowheads="1"/>
                    </pic:cNvPicPr>
                  </pic:nvPicPr>
                  <pic:blipFill>
                    <a:blip r:embed="rId13">
                      <a:extLst>
                        <a:ext uri="{28A0092B-C50C-407E-A947-70E740481C1C}">
                          <a14:useLocalDpi xmlns:a14="http://schemas.microsoft.com/office/drawing/2010/main" val="0"/>
                        </a:ext>
                      </a:extLst>
                    </a:blip>
                    <a:srcRect l="-9" t="-6" r="-9" b="-6"/>
                    <a:stretch>
                      <a:fillRect/>
                    </a:stretch>
                  </pic:blipFill>
                  <pic:spPr bwMode="auto">
                    <a:xfrm>
                      <a:off x="0" y="0"/>
                      <a:ext cx="3620770" cy="5824855"/>
                    </a:xfrm>
                    <a:prstGeom prst="rect">
                      <a:avLst/>
                    </a:prstGeom>
                  </pic:spPr>
                </pic:pic>
              </a:graphicData>
            </a:graphic>
            <wp14:sizeRelH relativeFrom="page">
              <wp14:pctWidth>0</wp14:pctWidth>
            </wp14:sizeRelH>
            <wp14:sizeRelV relativeFrom="page">
              <wp14:pctHeight>0</wp14:pctHeight>
            </wp14:sizeRelV>
          </wp:anchor>
        </w:drawing>
      </w:r>
      <w:r w:rsidR="00324EA0" w:rsidRPr="00324EA0">
        <w:rPr>
          <w:rFonts w:ascii="Times New Roman" w:eastAsia="Times New Roman" w:hAnsi="Times New Roman" w:cs="Times New Roman"/>
          <w:sz w:val="24"/>
          <w:szCs w:val="24"/>
          <w:lang w:eastAsia="zh-CN"/>
        </w:rPr>
        <w:t xml:space="preserve">По просьбе Петра Франц </w:t>
      </w:r>
      <w:proofErr w:type="spellStart"/>
      <w:r w:rsidR="00324EA0" w:rsidRPr="00324EA0">
        <w:rPr>
          <w:rFonts w:ascii="Times New Roman" w:eastAsia="Times New Roman" w:hAnsi="Times New Roman" w:cs="Times New Roman"/>
          <w:sz w:val="24"/>
          <w:szCs w:val="24"/>
          <w:lang w:eastAsia="zh-CN"/>
        </w:rPr>
        <w:t>Тимерман</w:t>
      </w:r>
      <w:proofErr w:type="spellEnd"/>
      <w:r w:rsidR="00324EA0" w:rsidRPr="00324EA0">
        <w:rPr>
          <w:rFonts w:ascii="Times New Roman" w:eastAsia="Times New Roman" w:hAnsi="Times New Roman" w:cs="Times New Roman"/>
          <w:sz w:val="24"/>
          <w:szCs w:val="24"/>
          <w:lang w:eastAsia="zh-CN"/>
        </w:rPr>
        <w:t xml:space="preserve">, сделавшийся одним из его любимых наставников, разыскал искусного столяра-голландца из отставных моряков - </w:t>
      </w:r>
      <w:proofErr w:type="spellStart"/>
      <w:r w:rsidR="00324EA0" w:rsidRPr="00324EA0">
        <w:rPr>
          <w:rFonts w:ascii="Times New Roman" w:eastAsia="Times New Roman" w:hAnsi="Times New Roman" w:cs="Times New Roman"/>
          <w:sz w:val="24"/>
          <w:szCs w:val="24"/>
          <w:lang w:eastAsia="zh-CN"/>
        </w:rPr>
        <w:t>Карштена</w:t>
      </w:r>
      <w:proofErr w:type="spellEnd"/>
      <w:r w:rsidR="00324EA0" w:rsidRPr="00324EA0">
        <w:rPr>
          <w:rFonts w:ascii="Times New Roman" w:eastAsia="Times New Roman" w:hAnsi="Times New Roman" w:cs="Times New Roman"/>
          <w:sz w:val="24"/>
          <w:szCs w:val="24"/>
          <w:lang w:eastAsia="zh-CN"/>
        </w:rPr>
        <w:t xml:space="preserve"> </w:t>
      </w:r>
      <w:proofErr w:type="spellStart"/>
      <w:r w:rsidR="00324EA0" w:rsidRPr="00324EA0">
        <w:rPr>
          <w:rFonts w:ascii="Times New Roman" w:eastAsia="Times New Roman" w:hAnsi="Times New Roman" w:cs="Times New Roman"/>
          <w:sz w:val="24"/>
          <w:szCs w:val="24"/>
          <w:lang w:eastAsia="zh-CN"/>
        </w:rPr>
        <w:t>Бранта</w:t>
      </w:r>
      <w:proofErr w:type="spellEnd"/>
      <w:r w:rsidR="00324EA0" w:rsidRPr="00324EA0">
        <w:rPr>
          <w:rFonts w:ascii="Times New Roman" w:eastAsia="Times New Roman" w:hAnsi="Times New Roman" w:cs="Times New Roman"/>
          <w:sz w:val="24"/>
          <w:szCs w:val="24"/>
          <w:lang w:eastAsia="zh-CN"/>
        </w:rPr>
        <w:t xml:space="preserve">, который отремонтировал ботик, а также вооружил судно мачтой и парусом. На этом ботике старый матрос ходил с Петром по узкой речке Яузе, обучая его управлять судном под парусом. На речке не было простора для лавирования, и царь решил заняться судостроением и судовождением на </w:t>
      </w:r>
      <w:proofErr w:type="spellStart"/>
      <w:r w:rsidR="00324EA0" w:rsidRPr="00324EA0">
        <w:rPr>
          <w:rFonts w:ascii="Times New Roman" w:eastAsia="Times New Roman" w:hAnsi="Times New Roman" w:cs="Times New Roman"/>
          <w:sz w:val="24"/>
          <w:szCs w:val="24"/>
          <w:lang w:eastAsia="zh-CN"/>
        </w:rPr>
        <w:t>Переяславском</w:t>
      </w:r>
      <w:proofErr w:type="spellEnd"/>
      <w:r w:rsidR="00324EA0" w:rsidRPr="00324EA0">
        <w:rPr>
          <w:rFonts w:ascii="Times New Roman" w:eastAsia="Times New Roman" w:hAnsi="Times New Roman" w:cs="Times New Roman"/>
          <w:sz w:val="24"/>
          <w:szCs w:val="24"/>
          <w:lang w:eastAsia="zh-CN"/>
        </w:rPr>
        <w:t xml:space="preserve"> озере. На берегу реки Трубежа, впадающей в озеро, вблизи города </w:t>
      </w:r>
      <w:proofErr w:type="spellStart"/>
      <w:r w:rsidR="00324EA0" w:rsidRPr="00324EA0">
        <w:rPr>
          <w:rFonts w:ascii="Times New Roman" w:eastAsia="Times New Roman" w:hAnsi="Times New Roman" w:cs="Times New Roman"/>
          <w:sz w:val="24"/>
          <w:szCs w:val="24"/>
          <w:lang w:eastAsia="zh-CN"/>
        </w:rPr>
        <w:t>Переяславля</w:t>
      </w:r>
      <w:proofErr w:type="spellEnd"/>
      <w:r w:rsidR="00324EA0" w:rsidRPr="00324EA0">
        <w:rPr>
          <w:rFonts w:ascii="Times New Roman" w:eastAsia="Times New Roman" w:hAnsi="Times New Roman" w:cs="Times New Roman"/>
          <w:sz w:val="24"/>
          <w:szCs w:val="24"/>
          <w:lang w:eastAsia="zh-CN"/>
        </w:rPr>
        <w:t xml:space="preserve"> было выбрано место для судостроительной верфи. Зимой 1689 г. под руководством </w:t>
      </w:r>
      <w:proofErr w:type="spellStart"/>
      <w:r w:rsidR="00324EA0" w:rsidRPr="00324EA0">
        <w:rPr>
          <w:rFonts w:ascii="Times New Roman" w:eastAsia="Times New Roman" w:hAnsi="Times New Roman" w:cs="Times New Roman"/>
          <w:sz w:val="24"/>
          <w:szCs w:val="24"/>
          <w:lang w:eastAsia="zh-CN"/>
        </w:rPr>
        <w:t>Бранта</w:t>
      </w:r>
      <w:proofErr w:type="spellEnd"/>
      <w:r w:rsidR="00324EA0" w:rsidRPr="00324EA0">
        <w:rPr>
          <w:rFonts w:ascii="Times New Roman" w:eastAsia="Times New Roman" w:hAnsi="Times New Roman" w:cs="Times New Roman"/>
          <w:sz w:val="24"/>
          <w:szCs w:val="24"/>
          <w:lang w:eastAsia="zh-CN"/>
        </w:rPr>
        <w:t xml:space="preserve"> и корабельного мастера Корта (тоже голландца) стали строить сразу три судна. В качестве учеников корабельных плотников на этой верфи работали товарищи юного Петра из бывших </w:t>
      </w:r>
      <w:r>
        <w:rPr>
          <w:rFonts w:ascii="Times New Roman" w:eastAsia="Times New Roman" w:hAnsi="Times New Roman" w:cs="Times New Roman"/>
          <w:sz w:val="24"/>
          <w:szCs w:val="24"/>
          <w:lang w:eastAsia="zh-CN"/>
        </w:rPr>
        <w:t>«</w:t>
      </w:r>
      <w:r w:rsidR="00324EA0" w:rsidRPr="00324EA0">
        <w:rPr>
          <w:rFonts w:ascii="Times New Roman" w:eastAsia="Times New Roman" w:hAnsi="Times New Roman" w:cs="Times New Roman"/>
          <w:sz w:val="24"/>
          <w:szCs w:val="24"/>
          <w:lang w:eastAsia="zh-CN"/>
        </w:rPr>
        <w:t>потешных</w:t>
      </w:r>
      <w:r>
        <w:rPr>
          <w:rFonts w:ascii="Times New Roman" w:eastAsia="Times New Roman" w:hAnsi="Times New Roman" w:cs="Times New Roman"/>
          <w:sz w:val="24"/>
          <w:szCs w:val="24"/>
          <w:lang w:eastAsia="zh-CN"/>
        </w:rPr>
        <w:t>»</w:t>
      </w:r>
      <w:r w:rsidR="00324EA0" w:rsidRPr="00324EA0">
        <w:rPr>
          <w:rFonts w:ascii="Times New Roman" w:eastAsia="Times New Roman" w:hAnsi="Times New Roman" w:cs="Times New Roman"/>
          <w:sz w:val="24"/>
          <w:szCs w:val="24"/>
          <w:lang w:eastAsia="zh-CN"/>
        </w:rPr>
        <w:t>, ставших, к тому времени бомбардирами Преображенского полка.</w:t>
      </w:r>
      <w:r>
        <w:rPr>
          <w:rFonts w:ascii="Times New Roman" w:eastAsia="Times New Roman" w:hAnsi="Times New Roman" w:cs="Times New Roman"/>
          <w:sz w:val="24"/>
          <w:szCs w:val="24"/>
          <w:lang w:eastAsia="zh-CN"/>
        </w:rPr>
        <w:t xml:space="preserve"> </w:t>
      </w:r>
    </w:p>
    <w:p w:rsidR="005B23EE" w:rsidRDefault="00324EA0"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 xml:space="preserve">Вплоть до весны 1693 г. молодой царь ежегодно по нескольку недель бывал на озерной верфи и как простой плотник с топором и пилой в руках работал вместе со своими </w:t>
      </w:r>
      <w:proofErr w:type="spellStart"/>
      <w:r w:rsidRPr="00324EA0">
        <w:rPr>
          <w:rFonts w:ascii="Times New Roman" w:eastAsia="Times New Roman" w:hAnsi="Times New Roman" w:cs="Times New Roman"/>
          <w:sz w:val="24"/>
          <w:szCs w:val="24"/>
          <w:lang w:eastAsia="zh-CN"/>
        </w:rPr>
        <w:t>преображенцами</w:t>
      </w:r>
      <w:proofErr w:type="spellEnd"/>
      <w:r w:rsidRPr="00324EA0">
        <w:rPr>
          <w:rFonts w:ascii="Times New Roman" w:eastAsia="Times New Roman" w:hAnsi="Times New Roman" w:cs="Times New Roman"/>
          <w:sz w:val="24"/>
          <w:szCs w:val="24"/>
          <w:lang w:eastAsia="zh-CN"/>
        </w:rPr>
        <w:t xml:space="preserve"> на постройке судов. Всего за время существования этой верфи на </w:t>
      </w:r>
      <w:proofErr w:type="spellStart"/>
      <w:r w:rsidRPr="00324EA0">
        <w:rPr>
          <w:rFonts w:ascii="Times New Roman" w:eastAsia="Times New Roman" w:hAnsi="Times New Roman" w:cs="Times New Roman"/>
          <w:sz w:val="24"/>
          <w:szCs w:val="24"/>
          <w:lang w:eastAsia="zh-CN"/>
        </w:rPr>
        <w:t>Переяславском</w:t>
      </w:r>
      <w:proofErr w:type="spellEnd"/>
      <w:r w:rsidRPr="00324EA0">
        <w:rPr>
          <w:rFonts w:ascii="Times New Roman" w:eastAsia="Times New Roman" w:hAnsi="Times New Roman" w:cs="Times New Roman"/>
          <w:sz w:val="24"/>
          <w:szCs w:val="24"/>
          <w:lang w:eastAsia="zh-CN"/>
        </w:rPr>
        <w:t xml:space="preserve"> озере на ней было построено для озерной </w:t>
      </w:r>
      <w:r w:rsidR="005B23EE">
        <w:rPr>
          <w:rFonts w:ascii="Times New Roman" w:eastAsia="Times New Roman" w:hAnsi="Times New Roman" w:cs="Times New Roman"/>
          <w:sz w:val="24"/>
          <w:szCs w:val="24"/>
          <w:lang w:eastAsia="zh-CN"/>
        </w:rPr>
        <w:t>«</w:t>
      </w:r>
      <w:r w:rsidRPr="00324EA0">
        <w:rPr>
          <w:rFonts w:ascii="Times New Roman" w:eastAsia="Times New Roman" w:hAnsi="Times New Roman" w:cs="Times New Roman"/>
          <w:sz w:val="24"/>
          <w:szCs w:val="24"/>
          <w:lang w:eastAsia="zh-CN"/>
        </w:rPr>
        <w:t>потешной флотилии</w:t>
      </w:r>
      <w:r w:rsidR="005B23EE">
        <w:rPr>
          <w:rFonts w:ascii="Times New Roman" w:eastAsia="Times New Roman" w:hAnsi="Times New Roman" w:cs="Times New Roman"/>
          <w:sz w:val="24"/>
          <w:szCs w:val="24"/>
          <w:lang w:eastAsia="zh-CN"/>
        </w:rPr>
        <w:t>»</w:t>
      </w:r>
      <w:r w:rsidRPr="00324EA0">
        <w:rPr>
          <w:rFonts w:ascii="Times New Roman" w:eastAsia="Times New Roman" w:hAnsi="Times New Roman" w:cs="Times New Roman"/>
          <w:sz w:val="24"/>
          <w:szCs w:val="24"/>
          <w:lang w:eastAsia="zh-CN"/>
        </w:rPr>
        <w:t xml:space="preserve"> девять судов, в том числе небольшой корабль, галера и несколько яхт. Заметим, что суда эти обладали довольно низкими мореходными качествами и даже не могли лавировать под парусами, а их остойчивость оказалась настолько плохо обеспеченной, что одна из яхт однажды опрокинулась. Сказывалось отсутствие у строителей этих судов достаточных знаний и опыта.</w:t>
      </w:r>
      <w:r w:rsidR="005B23EE">
        <w:rPr>
          <w:rFonts w:ascii="Times New Roman" w:eastAsia="Times New Roman" w:hAnsi="Times New Roman" w:cs="Times New Roman"/>
          <w:sz w:val="24"/>
          <w:szCs w:val="24"/>
          <w:lang w:eastAsia="zh-CN"/>
        </w:rPr>
        <w:t xml:space="preserve"> </w:t>
      </w:r>
    </w:p>
    <w:p w:rsidR="00324EA0" w:rsidRPr="00324EA0" w:rsidRDefault="00324EA0"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 xml:space="preserve">Участие Петра в создании </w:t>
      </w:r>
      <w:proofErr w:type="spellStart"/>
      <w:r w:rsidRPr="00324EA0">
        <w:rPr>
          <w:rFonts w:ascii="Times New Roman" w:eastAsia="Times New Roman" w:hAnsi="Times New Roman" w:cs="Times New Roman"/>
          <w:sz w:val="24"/>
          <w:szCs w:val="24"/>
          <w:lang w:eastAsia="zh-CN"/>
        </w:rPr>
        <w:t>Переяславской</w:t>
      </w:r>
      <w:proofErr w:type="spellEnd"/>
      <w:r w:rsidRPr="00324EA0">
        <w:rPr>
          <w:rFonts w:ascii="Times New Roman" w:eastAsia="Times New Roman" w:hAnsi="Times New Roman" w:cs="Times New Roman"/>
          <w:sz w:val="24"/>
          <w:szCs w:val="24"/>
          <w:lang w:eastAsia="zh-CN"/>
        </w:rPr>
        <w:t xml:space="preserve"> верфи в постройке судов для "потешной флотилии" сыграло огромную роль в формировании его призвания к кораблестроению. Об этом Петр до конца дней своих никогда не забывал. Так, например, в 1723 г. он приказал вытащить на берег все суда "потешной флотилии", убрать их в специально построенные амбары и как можно дольше сберегать как самые дорогие реликвии отечественного кораблестроения.</w:t>
      </w:r>
    </w:p>
    <w:p w:rsidR="00324EA0" w:rsidRPr="00324EA0" w:rsidRDefault="00324EA0"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 xml:space="preserve">Увлечение водной стихией с годами стало перерастать у Петра в подлинную страсть к морскому делу. На внутреннем водоеме ему становится тесно - его влечет безбрежное море. "Несколько лет исполнял я свою охоту на озере </w:t>
      </w:r>
      <w:proofErr w:type="spellStart"/>
      <w:r w:rsidRPr="00324EA0">
        <w:rPr>
          <w:rFonts w:ascii="Times New Roman" w:eastAsia="Times New Roman" w:hAnsi="Times New Roman" w:cs="Times New Roman"/>
          <w:sz w:val="24"/>
          <w:szCs w:val="24"/>
          <w:lang w:eastAsia="zh-CN"/>
        </w:rPr>
        <w:t>Переяславском</w:t>
      </w:r>
      <w:proofErr w:type="spellEnd"/>
      <w:r w:rsidRPr="00324EA0">
        <w:rPr>
          <w:rFonts w:ascii="Times New Roman" w:eastAsia="Times New Roman" w:hAnsi="Times New Roman" w:cs="Times New Roman"/>
          <w:sz w:val="24"/>
          <w:szCs w:val="24"/>
          <w:lang w:eastAsia="zh-CN"/>
        </w:rPr>
        <w:t>, - писал впоследствии Петр, - наконец оно стало для меня тесно... Тогда я решился видеть прямо море и просить позволения у матери съездить к Архангельску".</w:t>
      </w:r>
    </w:p>
    <w:p w:rsidR="00324EA0" w:rsidRPr="00324EA0" w:rsidRDefault="005B23EE"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noProof/>
          <w:sz w:val="24"/>
          <w:szCs w:val="24"/>
          <w:lang w:eastAsia="ru-RU"/>
        </w:rPr>
        <w:lastRenderedPageBreak/>
        <w:drawing>
          <wp:anchor distT="0" distB="0" distL="114300" distR="114300" simplePos="0" relativeHeight="251669504" behindDoc="1" locked="0" layoutInCell="1" allowOverlap="1">
            <wp:simplePos x="0" y="0"/>
            <wp:positionH relativeFrom="margin">
              <wp:align>left</wp:align>
            </wp:positionH>
            <wp:positionV relativeFrom="paragraph">
              <wp:posOffset>0</wp:posOffset>
            </wp:positionV>
            <wp:extent cx="3465830" cy="2674620"/>
            <wp:effectExtent l="0" t="0" r="1270" b="0"/>
            <wp:wrapTight wrapText="bothSides">
              <wp:wrapPolygon edited="0">
                <wp:start x="0" y="0"/>
                <wp:lineTo x="0" y="21385"/>
                <wp:lineTo x="21489" y="21385"/>
                <wp:lineTo x="21489" y="0"/>
                <wp:lineTo x="0" y="0"/>
              </wp:wrapPolygon>
            </wp:wrapTight>
            <wp:docPr id="1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pic:cNvPicPr>
                      <a:picLocks noChangeAspect="1" noChangeArrowheads="1"/>
                    </pic:cNvPicPr>
                  </pic:nvPicPr>
                  <pic:blipFill>
                    <a:blip r:embed="rId14">
                      <a:extLst>
                        <a:ext uri="{28A0092B-C50C-407E-A947-70E740481C1C}">
                          <a14:useLocalDpi xmlns:a14="http://schemas.microsoft.com/office/drawing/2010/main" val="0"/>
                        </a:ext>
                      </a:extLst>
                    </a:blip>
                    <a:srcRect l="-10" t="-13" r="-10" b="-13"/>
                    <a:stretch>
                      <a:fillRect/>
                    </a:stretch>
                  </pic:blipFill>
                  <pic:spPr bwMode="auto">
                    <a:xfrm>
                      <a:off x="0" y="0"/>
                      <a:ext cx="3465830" cy="2674620"/>
                    </a:xfrm>
                    <a:prstGeom prst="rect">
                      <a:avLst/>
                    </a:prstGeom>
                  </pic:spPr>
                </pic:pic>
              </a:graphicData>
            </a:graphic>
            <wp14:sizeRelH relativeFrom="page">
              <wp14:pctWidth>0</wp14:pctWidth>
            </wp14:sizeRelH>
            <wp14:sizeRelV relativeFrom="page">
              <wp14:pctHeight>0</wp14:pctHeight>
            </wp14:sizeRelV>
          </wp:anchor>
        </w:drawing>
      </w:r>
      <w:r w:rsidR="00324EA0" w:rsidRPr="00324EA0">
        <w:rPr>
          <w:rFonts w:ascii="Times New Roman" w:eastAsia="Times New Roman" w:hAnsi="Times New Roman" w:cs="Times New Roman"/>
          <w:sz w:val="24"/>
          <w:szCs w:val="24"/>
          <w:lang w:eastAsia="zh-CN"/>
        </w:rPr>
        <w:t xml:space="preserve">28 июля 1693 г. Петр со своим окружением прибыл на речных судах в Холмогоры, откуда на следующий день отправился в Архангельск. Здесь царя ожидала специально для него построенная 12-пушечная яхта "Св. Петр", на которой он вышел в море и совершил вместе с целой флотилией голландских и английских коммерческих судов 300-километровый поход к устью реки Поной. Эскортировал </w:t>
      </w:r>
      <w:r w:rsidRPr="00324EA0">
        <w:rPr>
          <w:rFonts w:ascii="Times New Roman" w:eastAsia="Times New Roman" w:hAnsi="Times New Roman" w:cs="Times New Roman"/>
          <w:sz w:val="24"/>
          <w:szCs w:val="24"/>
          <w:lang w:eastAsia="zh-CN"/>
        </w:rPr>
        <w:t>эту флотилию,</w:t>
      </w:r>
      <w:r w:rsidR="00324EA0" w:rsidRPr="00324EA0">
        <w:rPr>
          <w:rFonts w:ascii="Times New Roman" w:eastAsia="Times New Roman" w:hAnsi="Times New Roman" w:cs="Times New Roman"/>
          <w:sz w:val="24"/>
          <w:szCs w:val="24"/>
          <w:lang w:eastAsia="zh-CN"/>
        </w:rPr>
        <w:t xml:space="preserve"> впервые увиденный Петром голландский военный корабль.</w:t>
      </w:r>
    </w:p>
    <w:p w:rsidR="00324EA0" w:rsidRPr="00324EA0" w:rsidRDefault="00324EA0"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По возвращении из похода Петр более полутора месяцев оставался в Архангельске, ожидая прибытия из Гамбурга целого "каравана" иностранных купеческих судов, встретить которые он хотел обязательно сам.</w:t>
      </w:r>
    </w:p>
    <w:p w:rsidR="00324EA0" w:rsidRPr="00324EA0" w:rsidRDefault="005B23EE"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noProof/>
          <w:sz w:val="16"/>
          <w:szCs w:val="16"/>
          <w:lang w:eastAsia="ru-RU"/>
        </w:rPr>
        <w:drawing>
          <wp:anchor distT="0" distB="0" distL="114300" distR="114300" simplePos="0" relativeHeight="251670528" behindDoc="0" locked="0" layoutInCell="1" allowOverlap="1">
            <wp:simplePos x="0" y="0"/>
            <wp:positionH relativeFrom="margin">
              <wp:align>left</wp:align>
            </wp:positionH>
            <wp:positionV relativeFrom="paragraph">
              <wp:posOffset>76200</wp:posOffset>
            </wp:positionV>
            <wp:extent cx="3529330" cy="2688590"/>
            <wp:effectExtent l="0" t="0" r="0" b="0"/>
            <wp:wrapSquare wrapText="bothSides"/>
            <wp:docPr id="1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pic:cNvPicPr>
                      <a:picLocks noChangeAspect="1" noChangeArrowheads="1"/>
                    </pic:cNvPicPr>
                  </pic:nvPicPr>
                  <pic:blipFill>
                    <a:blip r:embed="rId15">
                      <a:extLst>
                        <a:ext uri="{28A0092B-C50C-407E-A947-70E740481C1C}">
                          <a14:useLocalDpi xmlns:a14="http://schemas.microsoft.com/office/drawing/2010/main" val="0"/>
                        </a:ext>
                      </a:extLst>
                    </a:blip>
                    <a:srcRect l="-10" t="-13" r="-10" b="-13"/>
                    <a:stretch>
                      <a:fillRect/>
                    </a:stretch>
                  </pic:blipFill>
                  <pic:spPr bwMode="auto">
                    <a:xfrm>
                      <a:off x="0" y="0"/>
                      <a:ext cx="3529330" cy="2688590"/>
                    </a:xfrm>
                    <a:prstGeom prst="rect">
                      <a:avLst/>
                    </a:prstGeom>
                  </pic:spPr>
                </pic:pic>
              </a:graphicData>
            </a:graphic>
            <wp14:sizeRelH relativeFrom="page">
              <wp14:pctWidth>0</wp14:pctWidth>
            </wp14:sizeRelH>
            <wp14:sizeRelV relativeFrom="page">
              <wp14:pctHeight>0</wp14:pctHeight>
            </wp14:sizeRelV>
          </wp:anchor>
        </w:drawing>
      </w:r>
      <w:r w:rsidR="00324EA0" w:rsidRPr="00324EA0">
        <w:rPr>
          <w:rFonts w:ascii="Times New Roman" w:eastAsia="Times New Roman" w:hAnsi="Times New Roman" w:cs="Times New Roman"/>
          <w:sz w:val="24"/>
          <w:szCs w:val="24"/>
          <w:lang w:eastAsia="zh-CN"/>
        </w:rPr>
        <w:t xml:space="preserve">В те годы Архангельск был единственным морским портом России, связывавшим ее со странами Запада. Отсюда также открывался путь на восток - в Северный Ледовитый океан, к Новой Земле, к устьям рек Оби, Енисея, Лены и Колымы. Особенности географического положения, большие ресурсы корабельного леса, возможность набора рабочей силы из местного населения, с детства привыкшего к морю и морскому делу, предопределили выбор Архангельска как центра будущего судостроения России на севере. По указанию царя на остров </w:t>
      </w:r>
      <w:proofErr w:type="spellStart"/>
      <w:r w:rsidR="00324EA0" w:rsidRPr="00324EA0">
        <w:rPr>
          <w:rFonts w:ascii="Times New Roman" w:eastAsia="Times New Roman" w:hAnsi="Times New Roman" w:cs="Times New Roman"/>
          <w:sz w:val="24"/>
          <w:szCs w:val="24"/>
          <w:lang w:eastAsia="zh-CN"/>
        </w:rPr>
        <w:t>Соломбала</w:t>
      </w:r>
      <w:proofErr w:type="spellEnd"/>
      <w:r w:rsidR="00324EA0" w:rsidRPr="00324EA0">
        <w:rPr>
          <w:rFonts w:ascii="Times New Roman" w:eastAsia="Times New Roman" w:hAnsi="Times New Roman" w:cs="Times New Roman"/>
          <w:sz w:val="24"/>
          <w:szCs w:val="24"/>
          <w:lang w:eastAsia="zh-CN"/>
        </w:rPr>
        <w:t>, что лежит на Северной Двине против города Архангельска, завезли все необходимые строительные материалы. Здесь была основана судостроительная верфь. Первым судном, построенным на ней, стал 24-пушечный корабль "Св. Павел", заложенный самим Петром в сентябре 1693 г. Наблюдение за постройкой этого судна царь возложил на Ф.М. Апраксина, которого перед этим только что назначил архангельским воеводой.</w:t>
      </w:r>
    </w:p>
    <w:p w:rsidR="00324EA0" w:rsidRPr="00324EA0" w:rsidRDefault="00324EA0"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 xml:space="preserve">В период пребывания Петра в Архангельске туда на трех судах прибыло голландское торговое посольство во главе с владельцем судостроительной верфи в Роттердаме Николаем </w:t>
      </w:r>
      <w:proofErr w:type="spellStart"/>
      <w:r w:rsidRPr="00324EA0">
        <w:rPr>
          <w:rFonts w:ascii="Times New Roman" w:eastAsia="Times New Roman" w:hAnsi="Times New Roman" w:cs="Times New Roman"/>
          <w:sz w:val="24"/>
          <w:szCs w:val="24"/>
          <w:lang w:eastAsia="zh-CN"/>
        </w:rPr>
        <w:t>Витсеном</w:t>
      </w:r>
      <w:proofErr w:type="spellEnd"/>
      <w:r w:rsidRPr="00324EA0">
        <w:rPr>
          <w:rFonts w:ascii="Times New Roman" w:eastAsia="Times New Roman" w:hAnsi="Times New Roman" w:cs="Times New Roman"/>
          <w:sz w:val="24"/>
          <w:szCs w:val="24"/>
          <w:lang w:eastAsia="zh-CN"/>
        </w:rPr>
        <w:t>, которому царь тут же заказал построить для России 44-пушечный фрегат.</w:t>
      </w:r>
    </w:p>
    <w:p w:rsidR="005B23EE" w:rsidRDefault="00324EA0"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 xml:space="preserve">На обратном пути из Архангельска в Москву Петр вновь заехал в Холмогоры, а оттуда в </w:t>
      </w:r>
      <w:proofErr w:type="spellStart"/>
      <w:r w:rsidRPr="00324EA0">
        <w:rPr>
          <w:rFonts w:ascii="Times New Roman" w:eastAsia="Times New Roman" w:hAnsi="Times New Roman" w:cs="Times New Roman"/>
          <w:sz w:val="24"/>
          <w:szCs w:val="24"/>
          <w:lang w:eastAsia="zh-CN"/>
        </w:rPr>
        <w:t>Вавчугу</w:t>
      </w:r>
      <w:proofErr w:type="spellEnd"/>
      <w:r w:rsidRPr="00324EA0">
        <w:rPr>
          <w:rFonts w:ascii="Times New Roman" w:eastAsia="Times New Roman" w:hAnsi="Times New Roman" w:cs="Times New Roman"/>
          <w:sz w:val="24"/>
          <w:szCs w:val="24"/>
          <w:lang w:eastAsia="zh-CN"/>
        </w:rPr>
        <w:t>, где с большим интересом осмотрел водяные лесопильные мельницы братьев Бажениных. Он оценил предприимчивость этих русских людей и удобство месторасположения их предприятия для развития экспорта леса на отечественных судах в заморские страны. Петр подал Бажениным идею создать рядом с их "пильными" мельницами судостроительную верфь, чтобы строить на ней мореходные транспортные суда, на</w:t>
      </w:r>
      <w:r w:rsidR="005B23EE">
        <w:rPr>
          <w:rFonts w:ascii="Times New Roman" w:eastAsia="Times New Roman" w:hAnsi="Times New Roman" w:cs="Times New Roman"/>
          <w:sz w:val="24"/>
          <w:szCs w:val="24"/>
          <w:lang w:eastAsia="zh-CN"/>
        </w:rPr>
        <w:t xml:space="preserve"> </w:t>
      </w:r>
      <w:r w:rsidRPr="00324EA0">
        <w:rPr>
          <w:rFonts w:ascii="Times New Roman" w:eastAsia="Times New Roman" w:hAnsi="Times New Roman" w:cs="Times New Roman"/>
          <w:sz w:val="24"/>
          <w:szCs w:val="24"/>
          <w:lang w:eastAsia="zh-CN"/>
        </w:rPr>
        <w:t xml:space="preserve">которых самим, без иностранных посредников, вывозить лес за границу. Чтобы сразу заинтересовать их материально, царь предоставил Бажениным ряд привилегий по </w:t>
      </w:r>
      <w:r w:rsidRPr="00324EA0">
        <w:rPr>
          <w:rFonts w:ascii="Times New Roman" w:eastAsia="Times New Roman" w:hAnsi="Times New Roman" w:cs="Times New Roman"/>
          <w:sz w:val="24"/>
          <w:szCs w:val="24"/>
          <w:lang w:eastAsia="zh-CN"/>
        </w:rPr>
        <w:lastRenderedPageBreak/>
        <w:t>использованию государственных лесов и обещал дополнительные льготы, когда они начнут сами экспортировать лес.</w:t>
      </w:r>
      <w:r w:rsidR="005B23EE">
        <w:rPr>
          <w:rFonts w:ascii="Times New Roman" w:eastAsia="Times New Roman" w:hAnsi="Times New Roman" w:cs="Times New Roman"/>
          <w:sz w:val="24"/>
          <w:szCs w:val="24"/>
          <w:lang w:eastAsia="zh-CN"/>
        </w:rPr>
        <w:t xml:space="preserve"> </w:t>
      </w:r>
    </w:p>
    <w:p w:rsidR="005B23EE" w:rsidRDefault="00324EA0"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 xml:space="preserve">Возвращаясь из Архангельска, Петр на заводе в Олонце сам отлил пушки для заложенного на </w:t>
      </w:r>
      <w:proofErr w:type="spellStart"/>
      <w:r w:rsidRPr="00324EA0">
        <w:rPr>
          <w:rFonts w:ascii="Times New Roman" w:eastAsia="Times New Roman" w:hAnsi="Times New Roman" w:cs="Times New Roman"/>
          <w:sz w:val="24"/>
          <w:szCs w:val="24"/>
          <w:lang w:eastAsia="zh-CN"/>
        </w:rPr>
        <w:t>Соломбале</w:t>
      </w:r>
      <w:proofErr w:type="spellEnd"/>
      <w:r w:rsidRPr="00324EA0">
        <w:rPr>
          <w:rFonts w:ascii="Times New Roman" w:eastAsia="Times New Roman" w:hAnsi="Times New Roman" w:cs="Times New Roman"/>
          <w:sz w:val="24"/>
          <w:szCs w:val="24"/>
          <w:lang w:eastAsia="zh-CN"/>
        </w:rPr>
        <w:t xml:space="preserve"> корабля, а также выточил для него необходимые блоки.</w:t>
      </w:r>
      <w:r w:rsidR="005B23EE">
        <w:rPr>
          <w:rFonts w:ascii="Times New Roman" w:eastAsia="Times New Roman" w:hAnsi="Times New Roman" w:cs="Times New Roman"/>
          <w:sz w:val="24"/>
          <w:szCs w:val="24"/>
          <w:lang w:eastAsia="zh-CN"/>
        </w:rPr>
        <w:t xml:space="preserve"> </w:t>
      </w:r>
    </w:p>
    <w:p w:rsidR="005B23EE" w:rsidRDefault="00324EA0"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 xml:space="preserve">В следующем, 1694 г. Петр снова побывал в Архангельске, где спустил на воду и вооружил заложенный им корабль "Св. Павел", осмотрел и принял в казну построенный в Голландии по его заказу 44-пушечный фрегат "Св. Пророчество" и распорядился заказать </w:t>
      </w:r>
      <w:proofErr w:type="spellStart"/>
      <w:r w:rsidRPr="00324EA0">
        <w:rPr>
          <w:rFonts w:ascii="Times New Roman" w:eastAsia="Times New Roman" w:hAnsi="Times New Roman" w:cs="Times New Roman"/>
          <w:sz w:val="24"/>
          <w:szCs w:val="24"/>
          <w:lang w:eastAsia="zh-CN"/>
        </w:rPr>
        <w:t>Витсену</w:t>
      </w:r>
      <w:proofErr w:type="spellEnd"/>
      <w:r w:rsidRPr="00324EA0">
        <w:rPr>
          <w:rFonts w:ascii="Times New Roman" w:eastAsia="Times New Roman" w:hAnsi="Times New Roman" w:cs="Times New Roman"/>
          <w:sz w:val="24"/>
          <w:szCs w:val="24"/>
          <w:lang w:eastAsia="zh-CN"/>
        </w:rPr>
        <w:t xml:space="preserve"> еще одно судно - 32- весельную галеру.</w:t>
      </w:r>
      <w:r w:rsidR="005B23EE">
        <w:rPr>
          <w:rFonts w:ascii="Times New Roman" w:eastAsia="Times New Roman" w:hAnsi="Times New Roman" w:cs="Times New Roman"/>
          <w:sz w:val="24"/>
          <w:szCs w:val="24"/>
          <w:lang w:eastAsia="zh-CN"/>
        </w:rPr>
        <w:t xml:space="preserve"> </w:t>
      </w:r>
    </w:p>
    <w:p w:rsidR="005B23EE" w:rsidRDefault="00324EA0"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Посещение Петром в 1693 и в 1694 гг. Архангельска имело огромное значение для развития судостроения на севере России. Русский царь увидел выгоды и возможности использования отечественных коммерческих судов для развития торговли с заморскими странами. Постоянно общаясь в Архангельске с русскими и иностранными предпринимателями, моряками и купцами, занимавшимися экспортом в Голландию, Англию, Данию и другие страны русских товаров, Петр был поражен, узнав, что наибольшие выгоды из этого извлекали не русские, а иностранцы. Пользуясь тем, что у русских купцов тогда еще не было своих мореходных купеческих судов, иностранцы свободно приходили в Архангельск и здесь на месте диктовали русским самые низкие цены на местные товары.</w:t>
      </w:r>
      <w:r w:rsidR="005B23EE">
        <w:rPr>
          <w:rFonts w:ascii="Times New Roman" w:eastAsia="Times New Roman" w:hAnsi="Times New Roman" w:cs="Times New Roman"/>
          <w:sz w:val="24"/>
          <w:szCs w:val="24"/>
          <w:lang w:eastAsia="zh-CN"/>
        </w:rPr>
        <w:t xml:space="preserve"> </w:t>
      </w:r>
    </w:p>
    <w:p w:rsidR="005B23EE" w:rsidRDefault="00324EA0"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Петр именно тогда осознал вопиющую несправедливость подобного положения, ущемляющего государственные интересы России, и решил изменить его. Стало ясно, что для избавления от иностранной зависимости прежде всего необходимо начать строить собственный торговый флот, а затем на отечественных коммерческих судах доставлять русские товары на иностранные рынки. Долго ждать быстрому на действия Петру было невтерпеж. Он решил немедленно продемонстрировать иностранным купцам возможности России и сбить с них спесь во взаимоотношениях с русскими поставщиками экспортных товаров. Петр приказал загрузить лесом, пенькой и мукой свои два единственных военных судна - корабль и фрегат и отправил их в качестве обычных "купцов" в порты Голландии, чтобы впервые показать там флаг России.</w:t>
      </w:r>
      <w:r w:rsidR="005B23EE">
        <w:rPr>
          <w:rFonts w:ascii="Times New Roman" w:eastAsia="Times New Roman" w:hAnsi="Times New Roman" w:cs="Times New Roman"/>
          <w:sz w:val="24"/>
          <w:szCs w:val="24"/>
          <w:lang w:eastAsia="zh-CN"/>
        </w:rPr>
        <w:t xml:space="preserve"> </w:t>
      </w:r>
    </w:p>
    <w:p w:rsidR="00324EA0" w:rsidRPr="00324EA0" w:rsidRDefault="00324EA0"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Борьба за обеспечение для России выходов к морям становится одной из основных, глубоко осознанных задач внешней политики правительства Петра I, а забота о создании отечественных военного и коммерческого флотов - важнейшим средством для ее разрешения.</w:t>
      </w:r>
    </w:p>
    <w:p w:rsidR="00324EA0" w:rsidRPr="00324EA0" w:rsidRDefault="00324EA0"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Придавая огромное значение Архангельскому порту для обеспечения заморских связей России, Петр был вынужден считаться с тем непреложным фактом, что акватория порта замерзает и большую часть года вовсе не может быть использована для целей навигации. Вполне естественно, что взоры дальновидного монарха обращаются на юг, где Оттоманская империя в союзе с крымскими татарами упорно не желала допускать Россию к берегам Азовского и Черного морей. Петр решил прежде всего пробиться к берегам Азовского моря путем захвата у турок приморской крепости Азов, однако в 1695 г. потерпел неудачу. Поняв, что для захвата Азова необходимо иметь не только сильную армию, но и достаточно мощный флот, Петр сразу же принялся за реализацию этой идеи.</w:t>
      </w:r>
    </w:p>
    <w:p w:rsidR="00324EA0" w:rsidRPr="00324EA0" w:rsidRDefault="00324EA0"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Царь не хотел давать врагу передышки. Он поставил перед страной задачу: в течение одной зимы построить такой военный "караван", с которым можно было бы вторично отправиться к Азову и овладеть этой приморской крепостью. Задача создания за такой короткий срок флота была необычной и усложнялась новизной дела. Пришлось сразу столкнуться со многими трудностями: у казны не было в наличии достаточных средств, отсутствовали многие материалы, не было судостроительных верфей и специалистов-судостроителей, имевших опыт создания мореходных военных судов. Всего за несколько зимних месяцев требовалось построить, вооружить и снабдить всем необходимым огромную армаду, да так, чтобы она была в состоянии вступить в единоборство с турецким флотом, обладавшим солидным боевым опытом.</w:t>
      </w:r>
    </w:p>
    <w:p w:rsidR="00324EA0" w:rsidRPr="00324EA0" w:rsidRDefault="00324EA0" w:rsidP="005B23EE">
      <w:pPr>
        <w:spacing w:after="0" w:line="240" w:lineRule="auto"/>
        <w:jc w:val="both"/>
        <w:rPr>
          <w:rFonts w:ascii="Times New Roman" w:eastAsia="Times New Roman" w:hAnsi="Times New Roman" w:cs="Times New Roman"/>
          <w:b/>
          <w:sz w:val="24"/>
          <w:szCs w:val="24"/>
          <w:lang w:eastAsia="zh-CN"/>
        </w:rPr>
      </w:pPr>
      <w:r w:rsidRPr="00324EA0">
        <w:rPr>
          <w:rFonts w:ascii="Times New Roman" w:eastAsia="Times New Roman" w:hAnsi="Times New Roman" w:cs="Times New Roman"/>
          <w:sz w:val="24"/>
          <w:szCs w:val="24"/>
          <w:lang w:eastAsia="zh-CN"/>
        </w:rPr>
        <w:t xml:space="preserve">Однако трудности отнюдь не обескураживали Петра, а лишь еще более возбуждали присущую ему неутомимую энергию и напористость. </w:t>
      </w:r>
      <w:r w:rsidRPr="00324EA0">
        <w:rPr>
          <w:rFonts w:ascii="Times New Roman" w:eastAsia="Times New Roman" w:hAnsi="Times New Roman" w:cs="Times New Roman"/>
          <w:b/>
          <w:sz w:val="24"/>
          <w:szCs w:val="24"/>
          <w:lang w:eastAsia="zh-CN"/>
        </w:rPr>
        <w:t xml:space="preserve">Вместе со своими соратниками он </w:t>
      </w:r>
      <w:r w:rsidRPr="00324EA0">
        <w:rPr>
          <w:rFonts w:ascii="Times New Roman" w:eastAsia="Times New Roman" w:hAnsi="Times New Roman" w:cs="Times New Roman"/>
          <w:b/>
          <w:sz w:val="24"/>
          <w:szCs w:val="24"/>
          <w:lang w:eastAsia="zh-CN"/>
        </w:rPr>
        <w:lastRenderedPageBreak/>
        <w:t>разработал план создания "каравана", по которому следовало немедленно приступить в подмосковном придворном селе Преображенском к заготовке из сырого и мерзлого леса "членов" (то есть деталей) набора корпусов галер и брандеров. Эти "члены" предполагалось перебросить конной тягой к Воронежу, где создать верфи, на которых сразу же организовать сборку и постройку судов "каравана".</w:t>
      </w:r>
    </w:p>
    <w:p w:rsidR="00324EA0" w:rsidRPr="00324EA0" w:rsidRDefault="00324EA0" w:rsidP="005B23EE">
      <w:pPr>
        <w:spacing w:after="0" w:line="240" w:lineRule="auto"/>
        <w:jc w:val="both"/>
        <w:rPr>
          <w:rFonts w:ascii="Times New Roman" w:eastAsia="Times New Roman" w:hAnsi="Times New Roman" w:cs="Times New Roman"/>
          <w:b/>
          <w:sz w:val="24"/>
          <w:szCs w:val="24"/>
          <w:lang w:eastAsia="zh-CN"/>
        </w:rPr>
      </w:pPr>
      <w:r w:rsidRPr="00324EA0">
        <w:rPr>
          <w:rFonts w:ascii="Times New Roman" w:eastAsia="Times New Roman" w:hAnsi="Times New Roman" w:cs="Times New Roman"/>
          <w:b/>
          <w:sz w:val="24"/>
          <w:szCs w:val="24"/>
          <w:lang w:eastAsia="zh-CN"/>
        </w:rPr>
        <w:t xml:space="preserve">По распоряжению царя в считанные дни село Преображенское было превращено в центр судостроения. За топоры взялись солдаты гвардейских Преображенского и Семеновского полков, многие из которых стали опытными корабельными плотниками еще во времена участия в постройке судов для "потешной флотилии" на </w:t>
      </w:r>
      <w:proofErr w:type="spellStart"/>
      <w:r w:rsidRPr="00324EA0">
        <w:rPr>
          <w:rFonts w:ascii="Times New Roman" w:eastAsia="Times New Roman" w:hAnsi="Times New Roman" w:cs="Times New Roman"/>
          <w:b/>
          <w:sz w:val="24"/>
          <w:szCs w:val="24"/>
          <w:lang w:eastAsia="zh-CN"/>
        </w:rPr>
        <w:t>Переяславском</w:t>
      </w:r>
      <w:proofErr w:type="spellEnd"/>
      <w:r w:rsidRPr="00324EA0">
        <w:rPr>
          <w:rFonts w:ascii="Times New Roman" w:eastAsia="Times New Roman" w:hAnsi="Times New Roman" w:cs="Times New Roman"/>
          <w:b/>
          <w:sz w:val="24"/>
          <w:szCs w:val="24"/>
          <w:lang w:eastAsia="zh-CN"/>
        </w:rPr>
        <w:t xml:space="preserve"> озере. Эти солдаты, величаемые Петром "</w:t>
      </w:r>
      <w:proofErr w:type="spellStart"/>
      <w:r w:rsidRPr="00324EA0">
        <w:rPr>
          <w:rFonts w:ascii="Times New Roman" w:eastAsia="Times New Roman" w:hAnsi="Times New Roman" w:cs="Times New Roman"/>
          <w:b/>
          <w:sz w:val="24"/>
          <w:szCs w:val="24"/>
          <w:lang w:eastAsia="zh-CN"/>
        </w:rPr>
        <w:t>шхипманами</w:t>
      </w:r>
      <w:proofErr w:type="spellEnd"/>
      <w:r w:rsidRPr="00324EA0">
        <w:rPr>
          <w:rFonts w:ascii="Times New Roman" w:eastAsia="Times New Roman" w:hAnsi="Times New Roman" w:cs="Times New Roman"/>
          <w:b/>
          <w:sz w:val="24"/>
          <w:szCs w:val="24"/>
          <w:lang w:eastAsia="zh-CN"/>
        </w:rPr>
        <w:t>", и составили основу рабочей силы сперва в Преображенском, а позднее и на воронежских верфях.</w:t>
      </w:r>
    </w:p>
    <w:p w:rsidR="00324EA0" w:rsidRPr="00324EA0" w:rsidRDefault="00324EA0" w:rsidP="005B23EE">
      <w:pPr>
        <w:spacing w:after="0" w:line="240" w:lineRule="auto"/>
        <w:jc w:val="both"/>
        <w:rPr>
          <w:rFonts w:ascii="Times New Roman" w:eastAsia="Times New Roman" w:hAnsi="Times New Roman" w:cs="Times New Roman"/>
          <w:b/>
          <w:sz w:val="24"/>
          <w:szCs w:val="24"/>
          <w:lang w:eastAsia="zh-CN"/>
        </w:rPr>
      </w:pPr>
      <w:r w:rsidRPr="00324EA0">
        <w:rPr>
          <w:rFonts w:ascii="Times New Roman" w:eastAsia="Times New Roman" w:hAnsi="Times New Roman" w:cs="Times New Roman"/>
          <w:b/>
          <w:sz w:val="24"/>
          <w:szCs w:val="24"/>
          <w:lang w:eastAsia="zh-CN"/>
        </w:rPr>
        <w:t xml:space="preserve">Образцом для изготовления "членов" для галер послужила доставленная в Преображенское в разобранном виде из Голландии 32-весельная галера, которую Петр заказал голландскому </w:t>
      </w:r>
      <w:proofErr w:type="spellStart"/>
      <w:r w:rsidRPr="00324EA0">
        <w:rPr>
          <w:rFonts w:ascii="Times New Roman" w:eastAsia="Times New Roman" w:hAnsi="Times New Roman" w:cs="Times New Roman"/>
          <w:b/>
          <w:sz w:val="24"/>
          <w:szCs w:val="24"/>
          <w:lang w:eastAsia="zh-CN"/>
        </w:rPr>
        <w:t>судопромышленнику</w:t>
      </w:r>
      <w:proofErr w:type="spellEnd"/>
      <w:r w:rsidRPr="00324EA0">
        <w:rPr>
          <w:rFonts w:ascii="Times New Roman" w:eastAsia="Times New Roman" w:hAnsi="Times New Roman" w:cs="Times New Roman"/>
          <w:b/>
          <w:sz w:val="24"/>
          <w:szCs w:val="24"/>
          <w:lang w:eastAsia="zh-CN"/>
        </w:rPr>
        <w:t xml:space="preserve"> </w:t>
      </w:r>
      <w:proofErr w:type="spellStart"/>
      <w:r w:rsidRPr="00324EA0">
        <w:rPr>
          <w:rFonts w:ascii="Times New Roman" w:eastAsia="Times New Roman" w:hAnsi="Times New Roman" w:cs="Times New Roman"/>
          <w:b/>
          <w:sz w:val="24"/>
          <w:szCs w:val="24"/>
          <w:lang w:eastAsia="zh-CN"/>
        </w:rPr>
        <w:t>Витсену</w:t>
      </w:r>
      <w:proofErr w:type="spellEnd"/>
      <w:r w:rsidRPr="00324EA0">
        <w:rPr>
          <w:rFonts w:ascii="Times New Roman" w:eastAsia="Times New Roman" w:hAnsi="Times New Roman" w:cs="Times New Roman"/>
          <w:b/>
          <w:sz w:val="24"/>
          <w:szCs w:val="24"/>
          <w:lang w:eastAsia="zh-CN"/>
        </w:rPr>
        <w:t xml:space="preserve"> еще во время своего пребывания в Архангельске в 1694 г. </w:t>
      </w:r>
      <w:proofErr w:type="spellStart"/>
      <w:r w:rsidRPr="00324EA0">
        <w:rPr>
          <w:rFonts w:ascii="Times New Roman" w:eastAsia="Times New Roman" w:hAnsi="Times New Roman" w:cs="Times New Roman"/>
          <w:b/>
          <w:sz w:val="24"/>
          <w:szCs w:val="24"/>
          <w:lang w:eastAsia="zh-CN"/>
        </w:rPr>
        <w:t>Витсен</w:t>
      </w:r>
      <w:proofErr w:type="spellEnd"/>
      <w:r w:rsidRPr="00324EA0">
        <w:rPr>
          <w:rFonts w:ascii="Times New Roman" w:eastAsia="Times New Roman" w:hAnsi="Times New Roman" w:cs="Times New Roman"/>
          <w:b/>
          <w:sz w:val="24"/>
          <w:szCs w:val="24"/>
          <w:lang w:eastAsia="zh-CN"/>
        </w:rPr>
        <w:t xml:space="preserve"> прислал и корабельного мастера для руководства сборкой галеры на месте. Этот голландец помог заготавливать "члены" для галер, дав нужные указания.</w:t>
      </w:r>
    </w:p>
    <w:p w:rsidR="00324EA0" w:rsidRPr="00324EA0" w:rsidRDefault="00324EA0" w:rsidP="005B23EE">
      <w:pPr>
        <w:spacing w:after="0" w:line="240" w:lineRule="auto"/>
        <w:jc w:val="both"/>
        <w:rPr>
          <w:rFonts w:ascii="Times New Roman" w:eastAsia="Times New Roman" w:hAnsi="Times New Roman" w:cs="Times New Roman"/>
          <w:b/>
          <w:sz w:val="24"/>
          <w:szCs w:val="24"/>
          <w:lang w:eastAsia="zh-CN"/>
        </w:rPr>
      </w:pPr>
      <w:r w:rsidRPr="00324EA0">
        <w:rPr>
          <w:rFonts w:ascii="Times New Roman" w:eastAsia="Times New Roman" w:hAnsi="Times New Roman" w:cs="Times New Roman"/>
          <w:b/>
          <w:sz w:val="24"/>
          <w:szCs w:val="24"/>
          <w:lang w:eastAsia="zh-CN"/>
        </w:rPr>
        <w:t>Ценой колоссального напряжения сил к концу февраля 1695 г. в Преображенском были срублены из сырого леса "члены" для 22 галер и 4 брандеров. Отсюда более десяти тысяч крестьянских подвод санным путем доставили заготовленные детали судов в Воронеж.</w:t>
      </w:r>
    </w:p>
    <w:p w:rsidR="00324EA0" w:rsidRPr="00324EA0" w:rsidRDefault="00324EA0"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 xml:space="preserve">Для сборки и достройки судов будущего "каравана" Петр избрал правый, пологий берег реки Воронеж на протяжении от города Воронежа до слободы </w:t>
      </w:r>
      <w:proofErr w:type="spellStart"/>
      <w:r w:rsidRPr="00324EA0">
        <w:rPr>
          <w:rFonts w:ascii="Times New Roman" w:eastAsia="Times New Roman" w:hAnsi="Times New Roman" w:cs="Times New Roman"/>
          <w:sz w:val="24"/>
          <w:szCs w:val="24"/>
          <w:lang w:eastAsia="zh-CN"/>
        </w:rPr>
        <w:t>Чижово</w:t>
      </w:r>
      <w:proofErr w:type="spellEnd"/>
      <w:r w:rsidRPr="00324EA0">
        <w:rPr>
          <w:rFonts w:ascii="Times New Roman" w:eastAsia="Times New Roman" w:hAnsi="Times New Roman" w:cs="Times New Roman"/>
          <w:sz w:val="24"/>
          <w:szCs w:val="24"/>
          <w:lang w:eastAsia="zh-CN"/>
        </w:rPr>
        <w:t>, а также удобные места у Ступинской пристани, что находилась несколько выше Воронежа. Выбор пал. на этот район потому, что отсюда имелось прямое водное сообщение с рекой Дон, а по нему - с Азовским морем. Кроме того, Петр учел, что по берегам притоков реки Воронеж было много обширных лесных угодий, пригодных для заготовки необходимых лесоматериалов.</w:t>
      </w:r>
    </w:p>
    <w:p w:rsidR="00324EA0" w:rsidRPr="00324EA0" w:rsidRDefault="00324EA0"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Поскольку для похода к Азову помимо военных судов требовались огромные транспортно-перевозочные средства, способные перебросить к турецкой крепости русские войска, их технику и припасы, Петр приказал построить в Козлове, Брянске и в некоторых пунктах по течению реки Воронеж 1300 стругов, 300 морских лодок и 100 плотов.</w:t>
      </w:r>
    </w:p>
    <w:p w:rsidR="00324EA0" w:rsidRPr="00324EA0" w:rsidRDefault="00324EA0"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По указу Петра в Воронеж и окрестные места согнали плотников и других работных людей со всех окружающих сел и деревень, а также из Москвы, Вологды, Нижнего Новгорода, Архангельска и Астрахани. Среди них было немало талантливых русских умельцев, таких как вологодский судовой плотник Осип Щека, строивший галеры, нижегородский плотник Яков Иванов - виртуоз по части стругов.</w:t>
      </w:r>
    </w:p>
    <w:p w:rsidR="00324EA0" w:rsidRPr="00324EA0" w:rsidRDefault="00324EA0"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По призыву Петра из Архангельска с иностранных судов, зимовавших в русском порту, привезли на подводах судовых плотников и других специалистов, знакомых с судостроением. Им была обещана щедрая плата за срочную работу и гарантирована быстрая доставка обратно по ее окончании. Многие десятки корабельных мастеров, подмастерьев и плотников были выписаны из Голландии, Англии и Венеции. Все это обходилось очень дорого, но подобные расходы оправдывались срочностью и важностью задуманного дела.</w:t>
      </w:r>
    </w:p>
    <w:p w:rsidR="00324EA0" w:rsidRPr="00324EA0" w:rsidRDefault="00126EC8"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noProof/>
          <w:sz w:val="16"/>
          <w:szCs w:val="16"/>
          <w:lang w:eastAsia="ru-RU"/>
        </w:rPr>
        <w:lastRenderedPageBreak/>
        <w:drawing>
          <wp:anchor distT="0" distB="0" distL="114300" distR="114300" simplePos="0" relativeHeight="251671552" behindDoc="1" locked="0" layoutInCell="1" allowOverlap="1">
            <wp:simplePos x="0" y="0"/>
            <wp:positionH relativeFrom="column">
              <wp:posOffset>32385</wp:posOffset>
            </wp:positionH>
            <wp:positionV relativeFrom="paragraph">
              <wp:posOffset>358140</wp:posOffset>
            </wp:positionV>
            <wp:extent cx="3420110" cy="2304415"/>
            <wp:effectExtent l="0" t="0" r="8890" b="635"/>
            <wp:wrapTight wrapText="bothSides">
              <wp:wrapPolygon edited="0">
                <wp:start x="0" y="0"/>
                <wp:lineTo x="0" y="21427"/>
                <wp:lineTo x="21536" y="21427"/>
                <wp:lineTo x="21536" y="0"/>
                <wp:lineTo x="0" y="0"/>
              </wp:wrapPolygon>
            </wp:wrapTight>
            <wp:docPr id="14"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pic:cNvPicPr>
                      <a:picLocks noChangeAspect="1" noChangeArrowheads="1"/>
                    </pic:cNvPicPr>
                  </pic:nvPicPr>
                  <pic:blipFill>
                    <a:blip r:embed="rId16">
                      <a:extLst>
                        <a:ext uri="{28A0092B-C50C-407E-A947-70E740481C1C}">
                          <a14:useLocalDpi xmlns:a14="http://schemas.microsoft.com/office/drawing/2010/main" val="0"/>
                        </a:ext>
                      </a:extLst>
                    </a:blip>
                    <a:srcRect l="-10" t="-15" r="-10" b="-15"/>
                    <a:stretch>
                      <a:fillRect/>
                    </a:stretch>
                  </pic:blipFill>
                  <pic:spPr bwMode="auto">
                    <a:xfrm>
                      <a:off x="0" y="0"/>
                      <a:ext cx="3420110" cy="2304415"/>
                    </a:xfrm>
                    <a:prstGeom prst="rect">
                      <a:avLst/>
                    </a:prstGeom>
                  </pic:spPr>
                </pic:pic>
              </a:graphicData>
            </a:graphic>
            <wp14:sizeRelH relativeFrom="page">
              <wp14:pctWidth>0</wp14:pctWidth>
            </wp14:sizeRelH>
            <wp14:sizeRelV relativeFrom="page">
              <wp14:pctHeight>0</wp14:pctHeight>
            </wp14:sizeRelV>
          </wp:anchor>
        </w:drawing>
      </w:r>
      <w:r w:rsidR="00324EA0" w:rsidRPr="00324EA0">
        <w:rPr>
          <w:rFonts w:ascii="Times New Roman" w:eastAsia="Times New Roman" w:hAnsi="Times New Roman" w:cs="Times New Roman"/>
          <w:sz w:val="24"/>
          <w:szCs w:val="24"/>
          <w:lang w:eastAsia="zh-CN"/>
        </w:rPr>
        <w:t>Всего в районе Воронежа в 1696 г. собрали более 26 тысяч плотников, возчиков и иных работников, которые были заняты на постройке судов, заготовке и подвозке для них "членов" набора корпусов и стройматериалов. Перевозки обеспечивали несколько тысяч лошадей. Сам Петр лично участвовал во всех строительных работах как рядовой корабельный плотник и кузнец, не отставая от своих соратников из числа бомбардиров-</w:t>
      </w:r>
      <w:proofErr w:type="spellStart"/>
      <w:r w:rsidR="00324EA0" w:rsidRPr="00324EA0">
        <w:rPr>
          <w:rFonts w:ascii="Times New Roman" w:eastAsia="Times New Roman" w:hAnsi="Times New Roman" w:cs="Times New Roman"/>
          <w:sz w:val="24"/>
          <w:szCs w:val="24"/>
          <w:lang w:eastAsia="zh-CN"/>
        </w:rPr>
        <w:t>преображенцев</w:t>
      </w:r>
      <w:proofErr w:type="spellEnd"/>
      <w:r w:rsidR="00324EA0" w:rsidRPr="00324EA0">
        <w:rPr>
          <w:rFonts w:ascii="Times New Roman" w:eastAsia="Times New Roman" w:hAnsi="Times New Roman" w:cs="Times New Roman"/>
          <w:sz w:val="24"/>
          <w:szCs w:val="24"/>
          <w:lang w:eastAsia="zh-CN"/>
        </w:rPr>
        <w:t>.</w:t>
      </w:r>
    </w:p>
    <w:p w:rsidR="00324EA0" w:rsidRPr="00324EA0" w:rsidRDefault="00324EA0"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К маю 1696 г. постройка и спуск на воду большей части судов были завершены. Недостроенные тоже спустили на воду, решив достраивать "на ходу" - во время перехода к Азову. Так, недостроенный 36-пушечный корабль "Апостол Павел" по приказанию Петра вышел в поход вслед за морским "караваном" в сопровождении пяти стругов, на которых везли доски и иные материалы для достройки корабля в пути.</w:t>
      </w:r>
    </w:p>
    <w:p w:rsidR="00324EA0" w:rsidRPr="00324EA0" w:rsidRDefault="00126EC8" w:rsidP="005B23EE">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noProof/>
          <w:sz w:val="16"/>
          <w:szCs w:val="16"/>
          <w:lang w:eastAsia="ru-RU"/>
        </w:rPr>
        <w:drawing>
          <wp:anchor distT="0" distB="0" distL="114300" distR="114300" simplePos="0" relativeHeight="251672576" behindDoc="0" locked="0" layoutInCell="1" allowOverlap="1">
            <wp:simplePos x="0" y="0"/>
            <wp:positionH relativeFrom="margin">
              <wp:align>left</wp:align>
            </wp:positionH>
            <wp:positionV relativeFrom="paragraph">
              <wp:posOffset>788670</wp:posOffset>
            </wp:positionV>
            <wp:extent cx="3557270" cy="3072130"/>
            <wp:effectExtent l="0" t="0" r="5080" b="0"/>
            <wp:wrapSquare wrapText="bothSides"/>
            <wp:docPr id="15"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pic:cNvPicPr>
                      <a:picLocks noChangeAspect="1" noChangeArrowheads="1"/>
                    </pic:cNvPicPr>
                  </pic:nvPicPr>
                  <pic:blipFill>
                    <a:blip r:embed="rId17">
                      <a:extLst>
                        <a:ext uri="{28A0092B-C50C-407E-A947-70E740481C1C}">
                          <a14:useLocalDpi xmlns:a14="http://schemas.microsoft.com/office/drawing/2010/main" val="0"/>
                        </a:ext>
                      </a:extLst>
                    </a:blip>
                    <a:srcRect l="-10" t="-11" r="-10" b="-11"/>
                    <a:stretch>
                      <a:fillRect/>
                    </a:stretch>
                  </pic:blipFill>
                  <pic:spPr bwMode="auto">
                    <a:xfrm>
                      <a:off x="0" y="0"/>
                      <a:ext cx="3557270" cy="3072130"/>
                    </a:xfrm>
                    <a:prstGeom prst="rect">
                      <a:avLst/>
                    </a:prstGeom>
                  </pic:spPr>
                </pic:pic>
              </a:graphicData>
            </a:graphic>
            <wp14:sizeRelH relativeFrom="page">
              <wp14:pctWidth>0</wp14:pctWidth>
            </wp14:sizeRelH>
            <wp14:sizeRelV relativeFrom="page">
              <wp14:pctHeight>0</wp14:pctHeight>
            </wp14:sizeRelV>
          </wp:anchor>
        </w:drawing>
      </w:r>
      <w:r w:rsidR="00324EA0" w:rsidRPr="00324EA0">
        <w:rPr>
          <w:rFonts w:ascii="Times New Roman" w:eastAsia="Times New Roman" w:hAnsi="Times New Roman" w:cs="Times New Roman"/>
          <w:sz w:val="24"/>
          <w:szCs w:val="24"/>
          <w:lang w:eastAsia="zh-CN"/>
        </w:rPr>
        <w:t>Во главе следовавшего к Азову морского "каравана" шла лучшая галера "</w:t>
      </w:r>
      <w:proofErr w:type="spellStart"/>
      <w:r w:rsidR="00324EA0" w:rsidRPr="00324EA0">
        <w:rPr>
          <w:rFonts w:ascii="Times New Roman" w:eastAsia="Times New Roman" w:hAnsi="Times New Roman" w:cs="Times New Roman"/>
          <w:sz w:val="24"/>
          <w:szCs w:val="24"/>
          <w:lang w:eastAsia="zh-CN"/>
        </w:rPr>
        <w:t>Принципиум</w:t>
      </w:r>
      <w:proofErr w:type="spellEnd"/>
      <w:r w:rsidR="00324EA0" w:rsidRPr="00324EA0">
        <w:rPr>
          <w:rFonts w:ascii="Times New Roman" w:eastAsia="Times New Roman" w:hAnsi="Times New Roman" w:cs="Times New Roman"/>
          <w:sz w:val="24"/>
          <w:szCs w:val="24"/>
          <w:lang w:eastAsia="zh-CN"/>
        </w:rPr>
        <w:t>", которой командовал сам царь под именем Петра Алексеева. Как известно, одно лишь появление русских судов на Азовском море лишило осажденную турецкую крепость возможности получать помощь от своих сил со стороны моря. Именно это обстоятельство и вынудило гарнизон Азова 18 июля 1696 г. сложить оружие и сдать крепость.</w:t>
      </w:r>
    </w:p>
    <w:p w:rsidR="00324EA0" w:rsidRPr="00324EA0" w:rsidRDefault="00324EA0" w:rsidP="00126EC8">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Однако взятие Азова явилось лишь началом борьбы России за выход на просторы Азовского и Черного морей, и для этого потребовалось создать мореходный военный флот, включающий в свой состав большое число мощных артиллерийских линейных кораблей.</w:t>
      </w:r>
    </w:p>
    <w:p w:rsidR="00324EA0" w:rsidRPr="00324EA0" w:rsidRDefault="00324EA0" w:rsidP="00126EC8">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 xml:space="preserve">Вскоре после взятия Азова Петр выбрал место на побережье Азовского моря вблизи Азова, где предполагал построить порт и кораблестроительную верфь. Вернувшись в Москву, Петр собрал в октябре 1696 г. Боярскую думу и обратился к ней со следующим историческим предложением: "Ничто же </w:t>
      </w:r>
      <w:proofErr w:type="spellStart"/>
      <w:r w:rsidRPr="00324EA0">
        <w:rPr>
          <w:rFonts w:ascii="Times New Roman" w:eastAsia="Times New Roman" w:hAnsi="Times New Roman" w:cs="Times New Roman"/>
          <w:sz w:val="24"/>
          <w:szCs w:val="24"/>
          <w:lang w:eastAsia="zh-CN"/>
        </w:rPr>
        <w:t>лутче</w:t>
      </w:r>
      <w:proofErr w:type="spellEnd"/>
      <w:r w:rsidRPr="00324EA0">
        <w:rPr>
          <w:rFonts w:ascii="Times New Roman" w:eastAsia="Times New Roman" w:hAnsi="Times New Roman" w:cs="Times New Roman"/>
          <w:sz w:val="24"/>
          <w:szCs w:val="24"/>
          <w:lang w:eastAsia="zh-CN"/>
        </w:rPr>
        <w:t xml:space="preserve"> мною быть, еже воевать морем, понеже зело </w:t>
      </w:r>
      <w:proofErr w:type="spellStart"/>
      <w:r w:rsidRPr="00324EA0">
        <w:rPr>
          <w:rFonts w:ascii="Times New Roman" w:eastAsia="Times New Roman" w:hAnsi="Times New Roman" w:cs="Times New Roman"/>
          <w:sz w:val="24"/>
          <w:szCs w:val="24"/>
          <w:lang w:eastAsia="zh-CN"/>
        </w:rPr>
        <w:t>блиско</w:t>
      </w:r>
      <w:proofErr w:type="spellEnd"/>
      <w:r w:rsidRPr="00324EA0">
        <w:rPr>
          <w:rFonts w:ascii="Times New Roman" w:eastAsia="Times New Roman" w:hAnsi="Times New Roman" w:cs="Times New Roman"/>
          <w:sz w:val="24"/>
          <w:szCs w:val="24"/>
          <w:lang w:eastAsia="zh-CN"/>
        </w:rPr>
        <w:t xml:space="preserve"> и удобно </w:t>
      </w:r>
      <w:proofErr w:type="spellStart"/>
      <w:r w:rsidRPr="00324EA0">
        <w:rPr>
          <w:rFonts w:ascii="Times New Roman" w:eastAsia="Times New Roman" w:hAnsi="Times New Roman" w:cs="Times New Roman"/>
          <w:sz w:val="24"/>
          <w:szCs w:val="24"/>
          <w:lang w:eastAsia="zh-CN"/>
        </w:rPr>
        <w:t>многократ</w:t>
      </w:r>
      <w:proofErr w:type="spellEnd"/>
      <w:r w:rsidRPr="00324EA0">
        <w:rPr>
          <w:rFonts w:ascii="Times New Roman" w:eastAsia="Times New Roman" w:hAnsi="Times New Roman" w:cs="Times New Roman"/>
          <w:sz w:val="24"/>
          <w:szCs w:val="24"/>
          <w:lang w:eastAsia="zh-CN"/>
        </w:rPr>
        <w:t xml:space="preserve"> паче, нежели сухим путем. К сему же потребен есть флот или караван морской, в 40 или </w:t>
      </w:r>
      <w:proofErr w:type="spellStart"/>
      <w:r w:rsidRPr="00324EA0">
        <w:rPr>
          <w:rFonts w:ascii="Times New Roman" w:eastAsia="Times New Roman" w:hAnsi="Times New Roman" w:cs="Times New Roman"/>
          <w:sz w:val="24"/>
          <w:szCs w:val="24"/>
          <w:lang w:eastAsia="zh-CN"/>
        </w:rPr>
        <w:t>вяще</w:t>
      </w:r>
      <w:proofErr w:type="spellEnd"/>
      <w:r w:rsidRPr="00324EA0">
        <w:rPr>
          <w:rFonts w:ascii="Times New Roman" w:eastAsia="Times New Roman" w:hAnsi="Times New Roman" w:cs="Times New Roman"/>
          <w:sz w:val="24"/>
          <w:szCs w:val="24"/>
          <w:lang w:eastAsia="zh-CN"/>
        </w:rPr>
        <w:t xml:space="preserve"> судов состоящий, о чем надобно положить не испусти времени: сколько каких судов, и со много ли дворов и торгов, и где делать".</w:t>
      </w:r>
    </w:p>
    <w:p w:rsidR="00324EA0" w:rsidRPr="00324EA0" w:rsidRDefault="00324EA0" w:rsidP="00126EC8">
      <w:pPr>
        <w:spacing w:after="0" w:line="240" w:lineRule="auto"/>
        <w:jc w:val="both"/>
        <w:rPr>
          <w:rFonts w:ascii="Times New Roman" w:eastAsia="Times New Roman" w:hAnsi="Times New Roman" w:cs="Times New Roman"/>
          <w:sz w:val="24"/>
          <w:szCs w:val="24"/>
          <w:lang w:eastAsia="zh-CN"/>
        </w:rPr>
      </w:pPr>
      <w:r w:rsidRPr="00324EA0">
        <w:rPr>
          <w:rFonts w:ascii="Times New Roman" w:eastAsia="Times New Roman" w:hAnsi="Times New Roman" w:cs="Times New Roman"/>
          <w:sz w:val="24"/>
          <w:szCs w:val="24"/>
          <w:lang w:eastAsia="zh-CN"/>
        </w:rPr>
        <w:t xml:space="preserve">По этому предложению Петра Боярская дума приняла "Статьи удобные, которые принадлежат к взятой крепости или фортеции от турок Азова". В пространном решении думы, в частности, говорилось: "Морским судам быть, а скольким, о том </w:t>
      </w:r>
      <w:proofErr w:type="spellStart"/>
      <w:r w:rsidRPr="00324EA0">
        <w:rPr>
          <w:rFonts w:ascii="Times New Roman" w:eastAsia="Times New Roman" w:hAnsi="Times New Roman" w:cs="Times New Roman"/>
          <w:sz w:val="24"/>
          <w:szCs w:val="24"/>
          <w:lang w:eastAsia="zh-CN"/>
        </w:rPr>
        <w:t>справтца</w:t>
      </w:r>
      <w:proofErr w:type="spellEnd"/>
      <w:r w:rsidRPr="00324EA0">
        <w:rPr>
          <w:rFonts w:ascii="Times New Roman" w:eastAsia="Times New Roman" w:hAnsi="Times New Roman" w:cs="Times New Roman"/>
          <w:sz w:val="24"/>
          <w:szCs w:val="24"/>
          <w:lang w:eastAsia="zh-CN"/>
        </w:rPr>
        <w:t xml:space="preserve"> о числе крестьянских дворов, что за духовными и </w:t>
      </w:r>
      <w:proofErr w:type="gramStart"/>
      <w:r w:rsidRPr="00324EA0">
        <w:rPr>
          <w:rFonts w:ascii="Times New Roman" w:eastAsia="Times New Roman" w:hAnsi="Times New Roman" w:cs="Times New Roman"/>
          <w:sz w:val="24"/>
          <w:szCs w:val="24"/>
          <w:lang w:eastAsia="zh-CN"/>
        </w:rPr>
        <w:t>за всяких чинов</w:t>
      </w:r>
      <w:proofErr w:type="gramEnd"/>
      <w:r w:rsidRPr="00324EA0">
        <w:rPr>
          <w:rFonts w:ascii="Times New Roman" w:eastAsia="Times New Roman" w:hAnsi="Times New Roman" w:cs="Times New Roman"/>
          <w:sz w:val="24"/>
          <w:szCs w:val="24"/>
          <w:lang w:eastAsia="zh-CN"/>
        </w:rPr>
        <w:t xml:space="preserve"> людьми, о том вы</w:t>
      </w:r>
      <w:r w:rsidR="00126EC8">
        <w:rPr>
          <w:rFonts w:ascii="Times New Roman" w:eastAsia="Times New Roman" w:hAnsi="Times New Roman" w:cs="Times New Roman"/>
          <w:sz w:val="24"/>
          <w:szCs w:val="24"/>
          <w:lang w:eastAsia="zh-CN"/>
        </w:rPr>
        <w:t>писать и доложить, не замолчав".</w:t>
      </w:r>
    </w:p>
    <w:p w:rsidR="00324EA0" w:rsidRDefault="00324EA0" w:rsidP="00324EA0">
      <w:pPr>
        <w:spacing w:after="0" w:line="240" w:lineRule="auto"/>
        <w:jc w:val="center"/>
        <w:rPr>
          <w:rFonts w:ascii="Times New Roman" w:eastAsia="Times New Roman" w:hAnsi="Times New Roman" w:cs="Times New Roman"/>
          <w:sz w:val="16"/>
          <w:szCs w:val="16"/>
          <w:lang w:eastAsia="zh-CN"/>
        </w:rPr>
      </w:pPr>
    </w:p>
    <w:p w:rsidR="00540DC2" w:rsidRDefault="00540DC2" w:rsidP="00324EA0">
      <w:pPr>
        <w:spacing w:after="0" w:line="240" w:lineRule="auto"/>
        <w:jc w:val="center"/>
        <w:rPr>
          <w:rFonts w:ascii="Times New Roman" w:eastAsia="Times New Roman" w:hAnsi="Times New Roman" w:cs="Times New Roman"/>
          <w:sz w:val="16"/>
          <w:szCs w:val="16"/>
          <w:lang w:eastAsia="zh-CN"/>
        </w:rPr>
      </w:pPr>
    </w:p>
    <w:p w:rsidR="00540DC2" w:rsidRDefault="00540DC2" w:rsidP="00324EA0">
      <w:pPr>
        <w:spacing w:after="0" w:line="240" w:lineRule="auto"/>
        <w:jc w:val="center"/>
        <w:rPr>
          <w:rFonts w:ascii="Times New Roman" w:eastAsia="Times New Roman" w:hAnsi="Times New Roman" w:cs="Times New Roman"/>
          <w:sz w:val="16"/>
          <w:szCs w:val="16"/>
          <w:lang w:eastAsia="zh-CN"/>
        </w:rPr>
      </w:pPr>
    </w:p>
    <w:p w:rsidR="00540DC2" w:rsidRPr="00540DC2" w:rsidRDefault="00540DC2" w:rsidP="00540DC2">
      <w:pPr>
        <w:spacing w:after="0" w:line="240" w:lineRule="auto"/>
        <w:jc w:val="both"/>
        <w:rPr>
          <w:rFonts w:ascii="Times New Roman" w:eastAsia="Times New Roman" w:hAnsi="Times New Roman" w:cs="Times New Roman"/>
          <w:b/>
          <w:sz w:val="32"/>
          <w:szCs w:val="32"/>
          <w:lang w:eastAsia="zh-CN"/>
        </w:rPr>
      </w:pPr>
      <w:r w:rsidRPr="00540DC2">
        <w:rPr>
          <w:rFonts w:ascii="Times New Roman" w:eastAsia="Times New Roman" w:hAnsi="Times New Roman" w:cs="Times New Roman"/>
          <w:b/>
          <w:sz w:val="32"/>
          <w:szCs w:val="32"/>
          <w:lang w:eastAsia="zh-CN"/>
        </w:rPr>
        <w:t xml:space="preserve">Корабелы из «Потешных Петра» </w:t>
      </w:r>
    </w:p>
    <w:p w:rsidR="00540DC2" w:rsidRPr="00540DC2" w:rsidRDefault="00540DC2" w:rsidP="00540DC2">
      <w:pPr>
        <w:spacing w:after="0" w:line="240" w:lineRule="auto"/>
        <w:jc w:val="both"/>
        <w:rPr>
          <w:rFonts w:ascii="Times New Roman" w:eastAsia="Times New Roman" w:hAnsi="Times New Roman" w:cs="Times New Roman"/>
          <w:b/>
          <w:sz w:val="32"/>
          <w:szCs w:val="32"/>
          <w:lang w:eastAsia="zh-CN"/>
        </w:rPr>
      </w:pPr>
    </w:p>
    <w:p w:rsidR="00540DC2" w:rsidRPr="00273D63" w:rsidRDefault="00540DC2" w:rsidP="00540DC2">
      <w:pPr>
        <w:spacing w:after="0" w:line="240" w:lineRule="auto"/>
        <w:jc w:val="both"/>
        <w:rPr>
          <w:rFonts w:ascii="Times New Roman" w:eastAsia="Times New Roman" w:hAnsi="Times New Roman" w:cs="Times New Roman"/>
          <w:sz w:val="24"/>
          <w:szCs w:val="24"/>
          <w:lang w:eastAsia="zh-CN"/>
        </w:rPr>
      </w:pPr>
      <w:r w:rsidRPr="00273D63">
        <w:rPr>
          <w:rFonts w:ascii="Times New Roman" w:eastAsia="Times New Roman" w:hAnsi="Times New Roman" w:cs="Times New Roman"/>
          <w:sz w:val="24"/>
          <w:szCs w:val="24"/>
          <w:lang w:eastAsia="zh-CN"/>
        </w:rPr>
        <w:t xml:space="preserve">Русский царь Алексей Михайлович был весьма прозорливым отцом. Чтобы сызмальства окружить своего любимого сына Петра верными людьми, для забав четырехлетнего царевича он из его сверстников создал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потешный полк</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В этот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Петров полк</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набрали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малых </w:t>
      </w:r>
      <w:proofErr w:type="spellStart"/>
      <w:r w:rsidRPr="00273D63">
        <w:rPr>
          <w:rFonts w:ascii="Times New Roman" w:eastAsia="Times New Roman" w:hAnsi="Times New Roman" w:cs="Times New Roman"/>
          <w:sz w:val="24"/>
          <w:szCs w:val="24"/>
          <w:lang w:eastAsia="zh-CN"/>
        </w:rPr>
        <w:t>робяток</w:t>
      </w:r>
      <w:proofErr w:type="spellEnd"/>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из сыновей придворных конюхов, с которыми царевич стал играть во всякие игры, включая военные.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Потешные</w:t>
      </w:r>
      <w:r>
        <w:rPr>
          <w:rFonts w:ascii="Times New Roman" w:eastAsia="Times New Roman" w:hAnsi="Times New Roman" w:cs="Times New Roman"/>
          <w:sz w:val="24"/>
          <w:szCs w:val="24"/>
          <w:lang w:eastAsia="zh-CN"/>
        </w:rPr>
        <w:t xml:space="preserve">» </w:t>
      </w:r>
      <w:r w:rsidRPr="00273D63">
        <w:rPr>
          <w:rFonts w:ascii="Times New Roman" w:eastAsia="Times New Roman" w:hAnsi="Times New Roman" w:cs="Times New Roman"/>
          <w:sz w:val="24"/>
          <w:szCs w:val="24"/>
          <w:lang w:eastAsia="zh-CN"/>
        </w:rPr>
        <w:t xml:space="preserve">вместе с </w:t>
      </w:r>
      <w:r>
        <w:rPr>
          <w:rFonts w:ascii="Times New Roman" w:eastAsia="Times New Roman" w:hAnsi="Times New Roman" w:cs="Times New Roman"/>
          <w:sz w:val="24"/>
          <w:szCs w:val="24"/>
          <w:lang w:eastAsia="zh-CN"/>
        </w:rPr>
        <w:t>П</w:t>
      </w:r>
      <w:r w:rsidRPr="00273D63">
        <w:rPr>
          <w:rFonts w:ascii="Times New Roman" w:eastAsia="Times New Roman" w:hAnsi="Times New Roman" w:cs="Times New Roman"/>
          <w:sz w:val="24"/>
          <w:szCs w:val="24"/>
          <w:lang w:eastAsia="zh-CN"/>
        </w:rPr>
        <w:t>етром постепенно подрастали и мужали. Они полюбили царевича, были преданы ему и принимали участие во всех его затеях</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Когда из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потешного полка</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сформировали лейб-гвардии Преображенский полк, многие его рядовые стали самыми приближенными и соратниками юного царя. Они активно участвовали во всех преобразованиях Петра, в том числе тех, что были связаны с созданием военного флота и развитием отечественного кораблестроения. Среди выходцев из народных низов, входивших когда-то в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потешный полк</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оказалось немало одаренных кораблестроителей, которые внесли тот или иной вклад в отечественное кораблестроение непосредственным участием в строительстве кораблей и иных судов, а также верфей, необходимых для создания Азовского и Балтийского флотов.</w:t>
      </w:r>
    </w:p>
    <w:p w:rsidR="00540DC2" w:rsidRPr="00273D63" w:rsidRDefault="00540DC2" w:rsidP="00540DC2">
      <w:pPr>
        <w:spacing w:after="0" w:line="240" w:lineRule="auto"/>
        <w:jc w:val="both"/>
        <w:rPr>
          <w:rFonts w:ascii="Times New Roman" w:eastAsia="Times New Roman" w:hAnsi="Times New Roman" w:cs="Times New Roman"/>
          <w:sz w:val="24"/>
          <w:szCs w:val="24"/>
          <w:lang w:eastAsia="zh-CN"/>
        </w:rPr>
      </w:pPr>
      <w:r w:rsidRPr="00273D63">
        <w:rPr>
          <w:rFonts w:ascii="Times New Roman" w:eastAsia="Times New Roman" w:hAnsi="Times New Roman" w:cs="Times New Roman"/>
          <w:sz w:val="24"/>
          <w:szCs w:val="24"/>
          <w:lang w:eastAsia="zh-CN"/>
        </w:rPr>
        <w:t xml:space="preserve">Со времен Петра I в истории русского флота известны два кораблестроителя с одинаковой фамилией. Некоторые историки ошибочно считали их родными братьями, хотя они были лишь однофамильцами, - это Александр Данилович Меншиков и Гаврила </w:t>
      </w:r>
      <w:proofErr w:type="spellStart"/>
      <w:r w:rsidRPr="00273D63">
        <w:rPr>
          <w:rFonts w:ascii="Times New Roman" w:eastAsia="Times New Roman" w:hAnsi="Times New Roman" w:cs="Times New Roman"/>
          <w:sz w:val="24"/>
          <w:szCs w:val="24"/>
          <w:lang w:eastAsia="zh-CN"/>
        </w:rPr>
        <w:t>Авдеевич</w:t>
      </w:r>
      <w:proofErr w:type="spellEnd"/>
      <w:r w:rsidRPr="00273D63">
        <w:rPr>
          <w:rFonts w:ascii="Times New Roman" w:eastAsia="Times New Roman" w:hAnsi="Times New Roman" w:cs="Times New Roman"/>
          <w:sz w:val="24"/>
          <w:szCs w:val="24"/>
          <w:lang w:eastAsia="zh-CN"/>
        </w:rPr>
        <w:t xml:space="preserve"> Меншиков</w:t>
      </w:r>
      <w:r>
        <w:rPr>
          <w:rFonts w:ascii="Times New Roman" w:eastAsia="Times New Roman" w:hAnsi="Times New Roman" w:cs="Times New Roman"/>
          <w:sz w:val="24"/>
          <w:szCs w:val="24"/>
          <w:lang w:eastAsia="zh-CN"/>
        </w:rPr>
        <w:t>.</w:t>
      </w:r>
    </w:p>
    <w:p w:rsidR="00540DC2" w:rsidRPr="00273D63" w:rsidRDefault="00540DC2" w:rsidP="00540DC2">
      <w:pPr>
        <w:spacing w:after="0" w:line="240" w:lineRule="auto"/>
        <w:jc w:val="both"/>
        <w:rPr>
          <w:rFonts w:ascii="Times New Roman" w:eastAsia="Times New Roman" w:hAnsi="Times New Roman" w:cs="Times New Roman"/>
          <w:sz w:val="24"/>
          <w:szCs w:val="24"/>
          <w:lang w:eastAsia="zh-CN"/>
        </w:rPr>
      </w:pPr>
      <w:r w:rsidRPr="00273D63">
        <w:rPr>
          <w:rFonts w:ascii="Times New Roman" w:eastAsia="Times New Roman" w:hAnsi="Times New Roman" w:cs="Times New Roman"/>
          <w:sz w:val="24"/>
          <w:szCs w:val="24"/>
          <w:lang w:eastAsia="zh-CN"/>
        </w:rPr>
        <w:t xml:space="preserve">Гаврила </w:t>
      </w:r>
      <w:proofErr w:type="spellStart"/>
      <w:r w:rsidRPr="00273D63">
        <w:rPr>
          <w:rFonts w:ascii="Times New Roman" w:eastAsia="Times New Roman" w:hAnsi="Times New Roman" w:cs="Times New Roman"/>
          <w:sz w:val="24"/>
          <w:szCs w:val="24"/>
          <w:lang w:eastAsia="zh-CN"/>
        </w:rPr>
        <w:t>Авдеевич</w:t>
      </w:r>
      <w:proofErr w:type="spellEnd"/>
      <w:r w:rsidRPr="00273D63">
        <w:rPr>
          <w:rFonts w:ascii="Times New Roman" w:eastAsia="Times New Roman" w:hAnsi="Times New Roman" w:cs="Times New Roman"/>
          <w:sz w:val="24"/>
          <w:szCs w:val="24"/>
          <w:lang w:eastAsia="zh-CN"/>
        </w:rPr>
        <w:t xml:space="preserve"> Меншиков родился в 1672 г, в подмосковном селе Преображенском, где его отец служил придворным конюхом. Как и </w:t>
      </w:r>
      <w:proofErr w:type="spellStart"/>
      <w:r w:rsidRPr="00273D63">
        <w:rPr>
          <w:rFonts w:ascii="Times New Roman" w:eastAsia="Times New Roman" w:hAnsi="Times New Roman" w:cs="Times New Roman"/>
          <w:sz w:val="24"/>
          <w:szCs w:val="24"/>
          <w:lang w:eastAsia="zh-CN"/>
        </w:rPr>
        <w:t>Скляев</w:t>
      </w:r>
      <w:proofErr w:type="spellEnd"/>
      <w:r w:rsidRPr="00273D63">
        <w:rPr>
          <w:rFonts w:ascii="Times New Roman" w:eastAsia="Times New Roman" w:hAnsi="Times New Roman" w:cs="Times New Roman"/>
          <w:sz w:val="24"/>
          <w:szCs w:val="24"/>
          <w:lang w:eastAsia="zh-CN"/>
        </w:rPr>
        <w:t xml:space="preserve">, он четырехлетним ребенком был зачислен в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Петров полк</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и с детских лет подружился с юным царевичем. В 1695 г. он как бомбардир Преображенского полка входил в 4-ю роту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каравана</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первого Азовского похода, которой командовал сам царь, Гаврила Меншиков в этом походе был в должности</w:t>
      </w:r>
    </w:p>
    <w:p w:rsidR="00540DC2" w:rsidRPr="00273D63" w:rsidRDefault="00540DC2" w:rsidP="00540DC2">
      <w:pPr>
        <w:spacing w:after="0" w:line="240" w:lineRule="auto"/>
        <w:jc w:val="both"/>
        <w:rPr>
          <w:rFonts w:ascii="Times New Roman" w:eastAsia="Times New Roman" w:hAnsi="Times New Roman" w:cs="Times New Roman"/>
          <w:sz w:val="24"/>
          <w:szCs w:val="24"/>
          <w:lang w:eastAsia="zh-CN"/>
        </w:rPr>
      </w:pPr>
      <w:r w:rsidRPr="00273D63">
        <w:rPr>
          <w:rFonts w:ascii="Times New Roman" w:eastAsia="Times New Roman" w:hAnsi="Times New Roman" w:cs="Times New Roman"/>
          <w:sz w:val="24"/>
          <w:szCs w:val="24"/>
          <w:lang w:eastAsia="zh-CN"/>
        </w:rPr>
        <w:drawing>
          <wp:anchor distT="0" distB="0" distL="114300" distR="114300" simplePos="0" relativeHeight="251674624" behindDoc="0" locked="0" layoutInCell="1" allowOverlap="1" wp14:anchorId="3E155861" wp14:editId="53EC5BC0">
            <wp:simplePos x="0" y="0"/>
            <wp:positionH relativeFrom="column">
              <wp:posOffset>-13335</wp:posOffset>
            </wp:positionH>
            <wp:positionV relativeFrom="paragraph">
              <wp:posOffset>1905</wp:posOffset>
            </wp:positionV>
            <wp:extent cx="3529330" cy="2277110"/>
            <wp:effectExtent l="0" t="0" r="0" b="8890"/>
            <wp:wrapSquare wrapText="bothSides"/>
            <wp:docPr id="27"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l="-10" t="-15" r="-10" b="-15"/>
                    <a:stretch>
                      <a:fillRect/>
                    </a:stretch>
                  </pic:blipFill>
                  <pic:spPr bwMode="auto">
                    <a:xfrm>
                      <a:off x="0" y="0"/>
                      <a:ext cx="3529330" cy="2277110"/>
                    </a:xfrm>
                    <a:prstGeom prst="rect">
                      <a:avLst/>
                    </a:prstGeom>
                  </pic:spPr>
                </pic:pic>
              </a:graphicData>
            </a:graphic>
            <wp14:sizeRelH relativeFrom="page">
              <wp14:pctWidth>0</wp14:pctWidth>
            </wp14:sizeRelH>
            <wp14:sizeRelV relativeFrom="page">
              <wp14:pctHeight>0</wp14:pctHeight>
            </wp14:sizeRelV>
          </wp:anchor>
        </w:drawing>
      </w:r>
      <w:r w:rsidRPr="00273D63">
        <w:rPr>
          <w:rFonts w:ascii="Times New Roman" w:eastAsia="Times New Roman" w:hAnsi="Times New Roman" w:cs="Times New Roman"/>
          <w:sz w:val="24"/>
          <w:szCs w:val="24"/>
          <w:lang w:eastAsia="zh-CN"/>
        </w:rPr>
        <w:t xml:space="preserve">боцмана на одном из судов, а в следующем, 1696 г. во время второго Азовского похода - боцманом на галере </w:t>
      </w:r>
      <w:r>
        <w:rPr>
          <w:rFonts w:ascii="Times New Roman" w:eastAsia="Times New Roman" w:hAnsi="Times New Roman" w:cs="Times New Roman"/>
          <w:sz w:val="24"/>
          <w:szCs w:val="24"/>
          <w:lang w:eastAsia="zh-CN"/>
        </w:rPr>
        <w:t>«</w:t>
      </w:r>
      <w:proofErr w:type="spellStart"/>
      <w:r w:rsidRPr="00273D63">
        <w:rPr>
          <w:rFonts w:ascii="Times New Roman" w:eastAsia="Times New Roman" w:hAnsi="Times New Roman" w:cs="Times New Roman"/>
          <w:sz w:val="24"/>
          <w:szCs w:val="24"/>
          <w:lang w:eastAsia="zh-CN"/>
        </w:rPr>
        <w:t>Принципиум</w:t>
      </w:r>
      <w:proofErr w:type="spellEnd"/>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следовавшей под командованием самого Петра.</w:t>
      </w:r>
    </w:p>
    <w:p w:rsidR="00540DC2" w:rsidRPr="00273D63" w:rsidRDefault="00540DC2" w:rsidP="00540DC2">
      <w:pPr>
        <w:spacing w:after="0" w:line="240" w:lineRule="auto"/>
        <w:jc w:val="both"/>
        <w:rPr>
          <w:rFonts w:ascii="Times New Roman" w:eastAsia="Times New Roman" w:hAnsi="Times New Roman" w:cs="Times New Roman"/>
          <w:sz w:val="24"/>
          <w:szCs w:val="24"/>
          <w:lang w:eastAsia="zh-CN"/>
        </w:rPr>
      </w:pPr>
      <w:r w:rsidRPr="00273D63">
        <w:rPr>
          <w:rFonts w:ascii="Times New Roman" w:eastAsia="Times New Roman" w:hAnsi="Times New Roman" w:cs="Times New Roman"/>
          <w:sz w:val="24"/>
          <w:szCs w:val="24"/>
          <w:lang w:eastAsia="zh-CN"/>
        </w:rPr>
        <w:t xml:space="preserve">Своего друга детских лет царь сам включил в списки волонтеров при Великом посольстве, когда оно в 1697 г. отправлялось за границу. Вместе с </w:t>
      </w:r>
      <w:proofErr w:type="spellStart"/>
      <w:r w:rsidRPr="00273D63">
        <w:rPr>
          <w:rFonts w:ascii="Times New Roman" w:eastAsia="Times New Roman" w:hAnsi="Times New Roman" w:cs="Times New Roman"/>
          <w:sz w:val="24"/>
          <w:szCs w:val="24"/>
          <w:lang w:eastAsia="zh-CN"/>
        </w:rPr>
        <w:t>Федосеем</w:t>
      </w:r>
      <w:proofErr w:type="spellEnd"/>
      <w:r w:rsidRPr="00273D63">
        <w:rPr>
          <w:rFonts w:ascii="Times New Roman" w:eastAsia="Times New Roman" w:hAnsi="Times New Roman" w:cs="Times New Roman"/>
          <w:sz w:val="24"/>
          <w:szCs w:val="24"/>
          <w:lang w:eastAsia="zh-CN"/>
        </w:rPr>
        <w:t xml:space="preserve"> </w:t>
      </w:r>
      <w:proofErr w:type="spellStart"/>
      <w:r w:rsidRPr="00273D63">
        <w:rPr>
          <w:rFonts w:ascii="Times New Roman" w:eastAsia="Times New Roman" w:hAnsi="Times New Roman" w:cs="Times New Roman"/>
          <w:sz w:val="24"/>
          <w:szCs w:val="24"/>
          <w:lang w:eastAsia="zh-CN"/>
        </w:rPr>
        <w:t>Скляевым</w:t>
      </w:r>
      <w:proofErr w:type="spellEnd"/>
      <w:r w:rsidRPr="00273D63">
        <w:rPr>
          <w:rFonts w:ascii="Times New Roman" w:eastAsia="Times New Roman" w:hAnsi="Times New Roman" w:cs="Times New Roman"/>
          <w:sz w:val="24"/>
          <w:szCs w:val="24"/>
          <w:lang w:eastAsia="zh-CN"/>
        </w:rPr>
        <w:t xml:space="preserve">, Лукьяном Верещагиным, Александром Меншиковым, Иваном Головиным, Иваном Кочетом и другими </w:t>
      </w:r>
      <w:proofErr w:type="spellStart"/>
      <w:r w:rsidRPr="00273D63">
        <w:rPr>
          <w:rFonts w:ascii="Times New Roman" w:eastAsia="Times New Roman" w:hAnsi="Times New Roman" w:cs="Times New Roman"/>
          <w:sz w:val="24"/>
          <w:szCs w:val="24"/>
          <w:lang w:eastAsia="zh-CN"/>
        </w:rPr>
        <w:t>преображенцами</w:t>
      </w:r>
      <w:proofErr w:type="spellEnd"/>
      <w:r w:rsidRPr="00273D63">
        <w:rPr>
          <w:rFonts w:ascii="Times New Roman" w:eastAsia="Times New Roman" w:hAnsi="Times New Roman" w:cs="Times New Roman"/>
          <w:sz w:val="24"/>
          <w:szCs w:val="24"/>
          <w:lang w:eastAsia="zh-CN"/>
        </w:rPr>
        <w:t xml:space="preserve"> Гаврила Меншиков неотлучно находился при Петре, работая корабельным плотником на верфи Ост-Индской компании и обучаясь там кораблестроению у мастера </w:t>
      </w:r>
      <w:proofErr w:type="spellStart"/>
      <w:r w:rsidRPr="00273D63">
        <w:rPr>
          <w:rFonts w:ascii="Times New Roman" w:eastAsia="Times New Roman" w:hAnsi="Times New Roman" w:cs="Times New Roman"/>
          <w:sz w:val="24"/>
          <w:szCs w:val="24"/>
          <w:lang w:eastAsia="zh-CN"/>
        </w:rPr>
        <w:t>Герита</w:t>
      </w:r>
      <w:proofErr w:type="spellEnd"/>
      <w:r w:rsidRPr="00273D63">
        <w:rPr>
          <w:rFonts w:ascii="Times New Roman" w:eastAsia="Times New Roman" w:hAnsi="Times New Roman" w:cs="Times New Roman"/>
          <w:sz w:val="24"/>
          <w:szCs w:val="24"/>
          <w:lang w:eastAsia="zh-CN"/>
        </w:rPr>
        <w:t xml:space="preserve"> </w:t>
      </w:r>
      <w:proofErr w:type="spellStart"/>
      <w:r w:rsidRPr="00273D63">
        <w:rPr>
          <w:rFonts w:ascii="Times New Roman" w:eastAsia="Times New Roman" w:hAnsi="Times New Roman" w:cs="Times New Roman"/>
          <w:sz w:val="24"/>
          <w:szCs w:val="24"/>
          <w:lang w:eastAsia="zh-CN"/>
        </w:rPr>
        <w:t>Класа</w:t>
      </w:r>
      <w:proofErr w:type="spellEnd"/>
      <w:r w:rsidRPr="00273D63">
        <w:rPr>
          <w:rFonts w:ascii="Times New Roman" w:eastAsia="Times New Roman" w:hAnsi="Times New Roman" w:cs="Times New Roman"/>
          <w:sz w:val="24"/>
          <w:szCs w:val="24"/>
          <w:lang w:eastAsia="zh-CN"/>
        </w:rPr>
        <w:t xml:space="preserve"> Поля.</w:t>
      </w:r>
    </w:p>
    <w:p w:rsidR="00540DC2" w:rsidRPr="00273D63" w:rsidRDefault="00540DC2" w:rsidP="00540DC2">
      <w:pPr>
        <w:spacing w:after="0" w:line="240" w:lineRule="auto"/>
        <w:jc w:val="both"/>
        <w:rPr>
          <w:rFonts w:ascii="Times New Roman" w:eastAsia="Times New Roman" w:hAnsi="Times New Roman" w:cs="Times New Roman"/>
          <w:sz w:val="24"/>
          <w:szCs w:val="24"/>
          <w:lang w:eastAsia="zh-CN"/>
        </w:rPr>
      </w:pPr>
      <w:r w:rsidRPr="00273D63">
        <w:rPr>
          <w:rFonts w:ascii="Times New Roman" w:eastAsia="Times New Roman" w:hAnsi="Times New Roman" w:cs="Times New Roman"/>
          <w:sz w:val="24"/>
          <w:szCs w:val="24"/>
          <w:lang w:eastAsia="zh-CN"/>
        </w:rPr>
        <w:t>Побывав на верфях Англии и Венеции, по возвращении из-за границы Гаврила Меншиков в числе других учеников корабельного баса Петра Михайлова работал в Воронеже на постройке кораблей в качестве подмастерья у корабельных мастеров-англичан.</w:t>
      </w:r>
    </w:p>
    <w:p w:rsidR="00540DC2" w:rsidRPr="00273D63" w:rsidRDefault="00540DC2" w:rsidP="0027270B">
      <w:pPr>
        <w:spacing w:after="0" w:line="240" w:lineRule="auto"/>
        <w:jc w:val="both"/>
        <w:rPr>
          <w:rFonts w:ascii="Times New Roman" w:eastAsia="Times New Roman" w:hAnsi="Times New Roman" w:cs="Times New Roman"/>
          <w:sz w:val="16"/>
          <w:szCs w:val="16"/>
          <w:lang w:eastAsia="zh-CN"/>
        </w:rPr>
      </w:pPr>
      <w:r w:rsidRPr="00273D63">
        <w:rPr>
          <w:rFonts w:ascii="Times New Roman" w:eastAsia="Times New Roman" w:hAnsi="Times New Roman" w:cs="Times New Roman"/>
          <w:sz w:val="24"/>
          <w:szCs w:val="24"/>
          <w:lang w:eastAsia="zh-CN"/>
        </w:rPr>
        <w:t xml:space="preserve">Вплоть до 1704 г. Гаврила Меншиков находился в Воронеже, где помогал </w:t>
      </w:r>
      <w:proofErr w:type="spellStart"/>
      <w:r w:rsidRPr="00273D63">
        <w:rPr>
          <w:rFonts w:ascii="Times New Roman" w:eastAsia="Times New Roman" w:hAnsi="Times New Roman" w:cs="Times New Roman"/>
          <w:sz w:val="24"/>
          <w:szCs w:val="24"/>
          <w:lang w:eastAsia="zh-CN"/>
        </w:rPr>
        <w:t>Федосею</w:t>
      </w:r>
      <w:proofErr w:type="spellEnd"/>
      <w:r w:rsidRPr="00273D63">
        <w:rPr>
          <w:rFonts w:ascii="Times New Roman" w:eastAsia="Times New Roman" w:hAnsi="Times New Roman" w:cs="Times New Roman"/>
          <w:sz w:val="24"/>
          <w:szCs w:val="24"/>
          <w:lang w:eastAsia="zh-CN"/>
        </w:rPr>
        <w:t xml:space="preserve"> </w:t>
      </w:r>
      <w:proofErr w:type="spellStart"/>
      <w:r w:rsidRPr="00273D63">
        <w:rPr>
          <w:rFonts w:ascii="Times New Roman" w:eastAsia="Times New Roman" w:hAnsi="Times New Roman" w:cs="Times New Roman"/>
          <w:sz w:val="24"/>
          <w:szCs w:val="24"/>
          <w:lang w:eastAsia="zh-CN"/>
        </w:rPr>
        <w:t>Скляеву</w:t>
      </w:r>
      <w:proofErr w:type="spellEnd"/>
      <w:r w:rsidRPr="00273D63">
        <w:rPr>
          <w:rFonts w:ascii="Times New Roman" w:eastAsia="Times New Roman" w:hAnsi="Times New Roman" w:cs="Times New Roman"/>
          <w:sz w:val="24"/>
          <w:szCs w:val="24"/>
          <w:lang w:eastAsia="zh-CN"/>
        </w:rPr>
        <w:t xml:space="preserve"> строить 50-пчшечный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государев</w:t>
      </w:r>
      <w:r>
        <w:rPr>
          <w:rFonts w:ascii="Times New Roman" w:eastAsia="Times New Roman" w:hAnsi="Times New Roman" w:cs="Times New Roman"/>
          <w:sz w:val="24"/>
          <w:szCs w:val="24"/>
          <w:lang w:eastAsia="zh-CN"/>
        </w:rPr>
        <w:t xml:space="preserve">» </w:t>
      </w:r>
      <w:r w:rsidRPr="00273D63">
        <w:rPr>
          <w:rFonts w:ascii="Times New Roman" w:eastAsia="Times New Roman" w:hAnsi="Times New Roman" w:cs="Times New Roman"/>
          <w:sz w:val="24"/>
          <w:szCs w:val="24"/>
          <w:lang w:eastAsia="zh-CN"/>
        </w:rPr>
        <w:t xml:space="preserve">корабль </w:t>
      </w:r>
      <w:r>
        <w:rPr>
          <w:rFonts w:ascii="Times New Roman" w:eastAsia="Times New Roman" w:hAnsi="Times New Roman" w:cs="Times New Roman"/>
          <w:sz w:val="24"/>
          <w:szCs w:val="24"/>
          <w:lang w:eastAsia="zh-CN"/>
        </w:rPr>
        <w:t>«</w:t>
      </w:r>
      <w:proofErr w:type="spellStart"/>
      <w:r w:rsidRPr="00273D63">
        <w:rPr>
          <w:rFonts w:ascii="Times New Roman" w:eastAsia="Times New Roman" w:hAnsi="Times New Roman" w:cs="Times New Roman"/>
          <w:sz w:val="24"/>
          <w:szCs w:val="24"/>
          <w:lang w:eastAsia="zh-CN"/>
        </w:rPr>
        <w:t>Ластка</w:t>
      </w:r>
      <w:proofErr w:type="spellEnd"/>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государеву</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яхту </w:t>
      </w:r>
      <w:r>
        <w:rPr>
          <w:rFonts w:ascii="Times New Roman" w:eastAsia="Times New Roman" w:hAnsi="Times New Roman" w:cs="Times New Roman"/>
          <w:sz w:val="24"/>
          <w:szCs w:val="24"/>
          <w:lang w:eastAsia="zh-CN"/>
        </w:rPr>
        <w:t>«</w:t>
      </w:r>
      <w:proofErr w:type="spellStart"/>
      <w:r w:rsidRPr="00273D63">
        <w:rPr>
          <w:rFonts w:ascii="Times New Roman" w:eastAsia="Times New Roman" w:hAnsi="Times New Roman" w:cs="Times New Roman"/>
          <w:sz w:val="24"/>
          <w:szCs w:val="24"/>
          <w:lang w:eastAsia="zh-CN"/>
        </w:rPr>
        <w:t>Либе</w:t>
      </w:r>
      <w:proofErr w:type="spellEnd"/>
      <w:r>
        <w:rPr>
          <w:rFonts w:ascii="Times New Roman" w:eastAsia="Times New Roman" w:hAnsi="Times New Roman" w:cs="Times New Roman"/>
          <w:sz w:val="24"/>
          <w:szCs w:val="24"/>
          <w:lang w:eastAsia="zh-CN"/>
        </w:rPr>
        <w:t xml:space="preserve">» </w:t>
      </w:r>
      <w:r w:rsidRPr="00273D63">
        <w:rPr>
          <w:rFonts w:ascii="Times New Roman" w:eastAsia="Times New Roman" w:hAnsi="Times New Roman" w:cs="Times New Roman"/>
          <w:sz w:val="24"/>
          <w:szCs w:val="24"/>
          <w:lang w:eastAsia="zh-CN"/>
        </w:rPr>
        <w:t xml:space="preserve">и две большие камели для проводки на них кораблей к Азову. Завершив эту работу, Меншиков отбыл со </w:t>
      </w:r>
      <w:proofErr w:type="spellStart"/>
      <w:r w:rsidRPr="00273D63">
        <w:rPr>
          <w:rFonts w:ascii="Times New Roman" w:eastAsia="Times New Roman" w:hAnsi="Times New Roman" w:cs="Times New Roman"/>
          <w:sz w:val="24"/>
          <w:szCs w:val="24"/>
          <w:lang w:eastAsia="zh-CN"/>
        </w:rPr>
        <w:t>Скляевым</w:t>
      </w:r>
      <w:proofErr w:type="spellEnd"/>
      <w:r w:rsidRPr="00273D63">
        <w:rPr>
          <w:rFonts w:ascii="Times New Roman" w:eastAsia="Times New Roman" w:hAnsi="Times New Roman" w:cs="Times New Roman"/>
          <w:sz w:val="24"/>
          <w:szCs w:val="24"/>
          <w:lang w:eastAsia="zh-CN"/>
        </w:rPr>
        <w:t xml:space="preserve"> в Санкт-Петербург, а затем на реку Лугу, где впервые самостоятельно стал строить </w:t>
      </w:r>
      <w:proofErr w:type="spellStart"/>
      <w:r w:rsidRPr="00273D63">
        <w:rPr>
          <w:rFonts w:ascii="Times New Roman" w:eastAsia="Times New Roman" w:hAnsi="Times New Roman" w:cs="Times New Roman"/>
          <w:sz w:val="24"/>
          <w:szCs w:val="24"/>
          <w:lang w:eastAsia="zh-CN"/>
        </w:rPr>
        <w:t>скампавеи</w:t>
      </w:r>
      <w:proofErr w:type="spellEnd"/>
      <w:r w:rsidRPr="00273D63">
        <w:rPr>
          <w:rFonts w:ascii="Times New Roman" w:eastAsia="Times New Roman" w:hAnsi="Times New Roman" w:cs="Times New Roman"/>
          <w:sz w:val="24"/>
          <w:szCs w:val="24"/>
          <w:lang w:eastAsia="zh-CN"/>
        </w:rPr>
        <w:t xml:space="preserve"> и другие суда для галерной эскадры Балтийского флота. Затем </w:t>
      </w:r>
      <w:r w:rsidRPr="00273D63">
        <w:rPr>
          <w:rFonts w:ascii="Times New Roman" w:eastAsia="Times New Roman" w:hAnsi="Times New Roman" w:cs="Times New Roman"/>
          <w:sz w:val="24"/>
          <w:szCs w:val="24"/>
          <w:lang w:eastAsia="zh-CN"/>
        </w:rPr>
        <w:lastRenderedPageBreak/>
        <w:t xml:space="preserve">вместе с голландцем </w:t>
      </w:r>
      <w:proofErr w:type="spellStart"/>
      <w:r w:rsidRPr="00273D63">
        <w:rPr>
          <w:rFonts w:ascii="Times New Roman" w:eastAsia="Times New Roman" w:hAnsi="Times New Roman" w:cs="Times New Roman"/>
          <w:sz w:val="24"/>
          <w:szCs w:val="24"/>
          <w:lang w:eastAsia="zh-CN"/>
        </w:rPr>
        <w:t>Вуотепом</w:t>
      </w:r>
      <w:proofErr w:type="spellEnd"/>
      <w:r w:rsidRPr="00273D63">
        <w:rPr>
          <w:rFonts w:ascii="Times New Roman" w:eastAsia="Times New Roman" w:hAnsi="Times New Roman" w:cs="Times New Roman"/>
          <w:sz w:val="24"/>
          <w:szCs w:val="24"/>
          <w:lang w:eastAsia="zh-CN"/>
        </w:rPr>
        <w:t xml:space="preserve"> </w:t>
      </w:r>
      <w:proofErr w:type="spellStart"/>
      <w:r w:rsidRPr="00273D63">
        <w:rPr>
          <w:rFonts w:ascii="Times New Roman" w:eastAsia="Times New Roman" w:hAnsi="Times New Roman" w:cs="Times New Roman"/>
          <w:sz w:val="24"/>
          <w:szCs w:val="24"/>
          <w:lang w:eastAsia="zh-CN"/>
        </w:rPr>
        <w:t>Вуотерсеном</w:t>
      </w:r>
      <w:proofErr w:type="spellEnd"/>
      <w:r w:rsidRPr="00273D63">
        <w:rPr>
          <w:rFonts w:ascii="Times New Roman" w:eastAsia="Times New Roman" w:hAnsi="Times New Roman" w:cs="Times New Roman"/>
          <w:sz w:val="24"/>
          <w:szCs w:val="24"/>
          <w:lang w:eastAsia="zh-CN"/>
        </w:rPr>
        <w:t xml:space="preserve"> он строил на </w:t>
      </w:r>
      <w:proofErr w:type="spellStart"/>
      <w:r w:rsidRPr="00273D63">
        <w:rPr>
          <w:rFonts w:ascii="Times New Roman" w:eastAsia="Times New Roman" w:hAnsi="Times New Roman" w:cs="Times New Roman"/>
          <w:sz w:val="24"/>
          <w:szCs w:val="24"/>
          <w:lang w:eastAsia="zh-CN"/>
        </w:rPr>
        <w:t>Сясьской</w:t>
      </w:r>
      <w:proofErr w:type="spellEnd"/>
      <w:r w:rsidRPr="00273D63">
        <w:rPr>
          <w:rFonts w:ascii="Times New Roman" w:eastAsia="Times New Roman" w:hAnsi="Times New Roman" w:cs="Times New Roman"/>
          <w:sz w:val="24"/>
          <w:szCs w:val="24"/>
          <w:lang w:eastAsia="zh-CN"/>
        </w:rPr>
        <w:t xml:space="preserve"> верфи 28-пушечный фрегат </w:t>
      </w:r>
      <w:r>
        <w:rPr>
          <w:rFonts w:ascii="Times New Roman" w:eastAsia="Times New Roman" w:hAnsi="Times New Roman" w:cs="Times New Roman"/>
          <w:sz w:val="24"/>
          <w:szCs w:val="24"/>
          <w:lang w:eastAsia="zh-CN"/>
        </w:rPr>
        <w:t>«</w:t>
      </w:r>
      <w:proofErr w:type="gramStart"/>
      <w:r w:rsidRPr="00273D63">
        <w:rPr>
          <w:rFonts w:ascii="Times New Roman" w:eastAsia="Times New Roman" w:hAnsi="Times New Roman" w:cs="Times New Roman"/>
          <w:sz w:val="24"/>
          <w:szCs w:val="24"/>
          <w:lang w:eastAsia="zh-CN"/>
        </w:rPr>
        <w:t>Иван-город</w:t>
      </w:r>
      <w:proofErr w:type="gramEnd"/>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а после слияния этой верфи с </w:t>
      </w:r>
      <w:proofErr w:type="spellStart"/>
      <w:r w:rsidRPr="00273D63">
        <w:rPr>
          <w:rFonts w:ascii="Times New Roman" w:eastAsia="Times New Roman" w:hAnsi="Times New Roman" w:cs="Times New Roman"/>
          <w:sz w:val="24"/>
          <w:szCs w:val="24"/>
          <w:lang w:eastAsia="zh-CN"/>
        </w:rPr>
        <w:t>Олонецкой</w:t>
      </w:r>
      <w:proofErr w:type="spellEnd"/>
      <w:r w:rsidRPr="00273D63">
        <w:rPr>
          <w:rFonts w:ascii="Times New Roman" w:eastAsia="Times New Roman" w:hAnsi="Times New Roman" w:cs="Times New Roman"/>
          <w:sz w:val="24"/>
          <w:szCs w:val="24"/>
          <w:lang w:eastAsia="zh-CN"/>
        </w:rPr>
        <w:t xml:space="preserve"> стал строить там разные суда вместе со </w:t>
      </w:r>
      <w:proofErr w:type="spellStart"/>
      <w:r w:rsidRPr="00273D63">
        <w:rPr>
          <w:rFonts w:ascii="Times New Roman" w:eastAsia="Times New Roman" w:hAnsi="Times New Roman" w:cs="Times New Roman"/>
          <w:sz w:val="24"/>
          <w:szCs w:val="24"/>
          <w:lang w:eastAsia="zh-CN"/>
        </w:rPr>
        <w:t>Скляевым</w:t>
      </w:r>
      <w:proofErr w:type="spellEnd"/>
      <w:r w:rsidRPr="00273D63">
        <w:rPr>
          <w:rFonts w:ascii="Times New Roman" w:eastAsia="Times New Roman" w:hAnsi="Times New Roman" w:cs="Times New Roman"/>
          <w:sz w:val="24"/>
          <w:szCs w:val="24"/>
          <w:lang w:eastAsia="zh-CN"/>
        </w:rPr>
        <w:t xml:space="preserve"> и английским корабельным мастером Броуном.</w:t>
      </w:r>
      <w:r w:rsidR="0027270B">
        <w:rPr>
          <w:rFonts w:ascii="Times New Roman" w:eastAsia="Times New Roman" w:hAnsi="Times New Roman" w:cs="Times New Roman"/>
          <w:sz w:val="24"/>
          <w:szCs w:val="24"/>
          <w:lang w:eastAsia="zh-CN"/>
        </w:rPr>
        <w:t xml:space="preserve"> </w:t>
      </w:r>
    </w:p>
    <w:p w:rsidR="00540DC2" w:rsidRPr="00273D63" w:rsidRDefault="00540DC2" w:rsidP="00540DC2">
      <w:pPr>
        <w:spacing w:after="0" w:line="240" w:lineRule="auto"/>
        <w:jc w:val="both"/>
        <w:rPr>
          <w:rFonts w:ascii="Times New Roman" w:eastAsia="Times New Roman" w:hAnsi="Times New Roman" w:cs="Times New Roman"/>
          <w:sz w:val="24"/>
          <w:szCs w:val="24"/>
          <w:lang w:eastAsia="zh-CN"/>
        </w:rPr>
      </w:pPr>
      <w:r w:rsidRPr="00273D63">
        <w:rPr>
          <w:rFonts w:ascii="Times New Roman" w:eastAsia="Times New Roman" w:hAnsi="Times New Roman" w:cs="Times New Roman"/>
          <w:sz w:val="24"/>
          <w:szCs w:val="24"/>
          <w:lang w:eastAsia="zh-CN"/>
        </w:rPr>
        <w:t xml:space="preserve">Начало биографии другого корабела из того же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гнезда Петрова</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Лукьяна Алексеевича Верещагина как две капли воды схоже с биографией Гаврилы Меншикова. Он тоже был сыном придворного конюха, родился в селе </w:t>
      </w:r>
      <w:proofErr w:type="spellStart"/>
      <w:r w:rsidRPr="00273D63">
        <w:rPr>
          <w:rFonts w:ascii="Times New Roman" w:eastAsia="Times New Roman" w:hAnsi="Times New Roman" w:cs="Times New Roman"/>
          <w:sz w:val="24"/>
          <w:szCs w:val="24"/>
          <w:lang w:eastAsia="zh-CN"/>
        </w:rPr>
        <w:t>Преобваженском</w:t>
      </w:r>
      <w:proofErr w:type="spellEnd"/>
      <w:r w:rsidRPr="00273D63">
        <w:rPr>
          <w:rFonts w:ascii="Times New Roman" w:eastAsia="Times New Roman" w:hAnsi="Times New Roman" w:cs="Times New Roman"/>
          <w:sz w:val="24"/>
          <w:szCs w:val="24"/>
          <w:lang w:eastAsia="zh-CN"/>
        </w:rPr>
        <w:t xml:space="preserve"> примерно в 1672 г. и четырехлетним ребенком был зачислен в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Петров полк</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Когда юноша подрос и как другие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потешные</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стал бомбардиром Преображенского полка, с молодым царем его связали узы тесной дружбы, зародившейся еще в детские годы</w:t>
      </w:r>
      <w:r w:rsidR="0027270B">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Уже в период создания </w:t>
      </w:r>
      <w:proofErr w:type="spellStart"/>
      <w:r w:rsidRPr="00273D63">
        <w:rPr>
          <w:rFonts w:ascii="Times New Roman" w:eastAsia="Times New Roman" w:hAnsi="Times New Roman" w:cs="Times New Roman"/>
          <w:sz w:val="24"/>
          <w:szCs w:val="24"/>
          <w:lang w:eastAsia="zh-CN"/>
        </w:rPr>
        <w:t>Переяславской</w:t>
      </w:r>
      <w:proofErr w:type="spellEnd"/>
      <w:r w:rsidRPr="00273D63">
        <w:rPr>
          <w:rFonts w:ascii="Times New Roman" w:eastAsia="Times New Roman" w:hAnsi="Times New Roman" w:cs="Times New Roman"/>
          <w:sz w:val="24"/>
          <w:szCs w:val="24"/>
          <w:lang w:eastAsia="zh-CN"/>
        </w:rPr>
        <w:t xml:space="preserve"> флотилии Петр был неразлучен с Лукьяном Верещагиным, Когда началась подготовка к Азовским походам, царь и его приятель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на пару</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работали простыми </w:t>
      </w:r>
      <w:r>
        <w:rPr>
          <w:rFonts w:ascii="Times New Roman" w:eastAsia="Times New Roman" w:hAnsi="Times New Roman" w:cs="Times New Roman"/>
          <w:sz w:val="24"/>
          <w:szCs w:val="24"/>
          <w:lang w:eastAsia="zh-CN"/>
        </w:rPr>
        <w:t>«</w:t>
      </w:r>
      <w:proofErr w:type="spellStart"/>
      <w:r w:rsidRPr="00273D63">
        <w:rPr>
          <w:rFonts w:ascii="Times New Roman" w:eastAsia="Times New Roman" w:hAnsi="Times New Roman" w:cs="Times New Roman"/>
          <w:sz w:val="24"/>
          <w:szCs w:val="24"/>
          <w:lang w:eastAsia="zh-CN"/>
        </w:rPr>
        <w:t>шхиптимерманами</w:t>
      </w:r>
      <w:proofErr w:type="spellEnd"/>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(корабельными плотниками) в Воронеже на строительстве различных судов для морского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каравана</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w:t>
      </w:r>
    </w:p>
    <w:p w:rsidR="00540DC2" w:rsidRPr="00273D63" w:rsidRDefault="00540DC2" w:rsidP="00540DC2">
      <w:pPr>
        <w:spacing w:after="0" w:line="240" w:lineRule="auto"/>
        <w:jc w:val="both"/>
        <w:rPr>
          <w:rFonts w:ascii="Times New Roman" w:eastAsia="Times New Roman" w:hAnsi="Times New Roman" w:cs="Times New Roman"/>
          <w:sz w:val="24"/>
          <w:szCs w:val="24"/>
          <w:lang w:eastAsia="zh-CN"/>
        </w:rPr>
      </w:pPr>
      <w:r w:rsidRPr="00273D63">
        <w:rPr>
          <w:rFonts w:ascii="Times New Roman" w:eastAsia="Times New Roman" w:hAnsi="Times New Roman" w:cs="Times New Roman"/>
          <w:sz w:val="24"/>
          <w:szCs w:val="24"/>
          <w:lang w:eastAsia="zh-CN"/>
        </w:rPr>
        <w:t xml:space="preserve">Как самый близкий к Петру дворовый человек Верещагин сопровождал Петра в Азовском походе, будучи зачислен матросом в команду галеры </w:t>
      </w:r>
      <w:r>
        <w:rPr>
          <w:rFonts w:ascii="Times New Roman" w:eastAsia="Times New Roman" w:hAnsi="Times New Roman" w:cs="Times New Roman"/>
          <w:sz w:val="24"/>
          <w:szCs w:val="24"/>
          <w:lang w:eastAsia="zh-CN"/>
        </w:rPr>
        <w:t>«</w:t>
      </w:r>
      <w:proofErr w:type="spellStart"/>
      <w:r w:rsidRPr="00273D63">
        <w:rPr>
          <w:rFonts w:ascii="Times New Roman" w:eastAsia="Times New Roman" w:hAnsi="Times New Roman" w:cs="Times New Roman"/>
          <w:sz w:val="24"/>
          <w:szCs w:val="24"/>
          <w:lang w:eastAsia="zh-CN"/>
        </w:rPr>
        <w:t>Принципиум</w:t>
      </w:r>
      <w:proofErr w:type="spellEnd"/>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которой командовал царь.</w:t>
      </w:r>
    </w:p>
    <w:p w:rsidR="00540DC2" w:rsidRPr="00273D63" w:rsidRDefault="00540DC2" w:rsidP="00540DC2">
      <w:pPr>
        <w:spacing w:after="0" w:line="240" w:lineRule="auto"/>
        <w:jc w:val="both"/>
        <w:rPr>
          <w:rFonts w:ascii="Times New Roman" w:eastAsia="Times New Roman" w:hAnsi="Times New Roman" w:cs="Times New Roman"/>
          <w:sz w:val="24"/>
          <w:szCs w:val="24"/>
          <w:lang w:eastAsia="zh-CN"/>
        </w:rPr>
      </w:pPr>
      <w:r w:rsidRPr="00273D63">
        <w:rPr>
          <w:rFonts w:ascii="Times New Roman" w:eastAsia="Times New Roman" w:hAnsi="Times New Roman" w:cs="Times New Roman"/>
          <w:sz w:val="24"/>
          <w:szCs w:val="24"/>
          <w:lang w:eastAsia="zh-CN"/>
        </w:rPr>
        <w:t xml:space="preserve">В 1697 г, Лукьян Верещагин сопровождал Петра во время его поездки за границу и всегда находился возле него, состоя в первом десятке волонтеров при Великом посольстве. Затем вместе с царем, так же как </w:t>
      </w:r>
      <w:proofErr w:type="spellStart"/>
      <w:r w:rsidRPr="00273D63">
        <w:rPr>
          <w:rFonts w:ascii="Times New Roman" w:eastAsia="Times New Roman" w:hAnsi="Times New Roman" w:cs="Times New Roman"/>
          <w:sz w:val="24"/>
          <w:szCs w:val="24"/>
          <w:lang w:eastAsia="zh-CN"/>
        </w:rPr>
        <w:t>Скляев</w:t>
      </w:r>
      <w:proofErr w:type="spellEnd"/>
      <w:r w:rsidRPr="00273D63">
        <w:rPr>
          <w:rFonts w:ascii="Times New Roman" w:eastAsia="Times New Roman" w:hAnsi="Times New Roman" w:cs="Times New Roman"/>
          <w:sz w:val="24"/>
          <w:szCs w:val="24"/>
          <w:lang w:eastAsia="zh-CN"/>
        </w:rPr>
        <w:t xml:space="preserve"> и оба Меншиковы, Верещагин работал в Амстердаме на верфи Ост-Индской компании, осваивая кораблестроительное дело, а затем сопровождал Петра в Англию.</w:t>
      </w:r>
    </w:p>
    <w:p w:rsidR="00540DC2" w:rsidRPr="00273D63" w:rsidRDefault="00540DC2" w:rsidP="00540DC2">
      <w:pPr>
        <w:spacing w:after="0" w:line="240" w:lineRule="auto"/>
        <w:jc w:val="both"/>
        <w:rPr>
          <w:rFonts w:ascii="Times New Roman" w:eastAsia="Times New Roman" w:hAnsi="Times New Roman" w:cs="Times New Roman"/>
          <w:sz w:val="24"/>
          <w:szCs w:val="24"/>
          <w:lang w:eastAsia="zh-CN"/>
        </w:rPr>
      </w:pPr>
      <w:r w:rsidRPr="00273D63">
        <w:rPr>
          <w:rFonts w:ascii="Times New Roman" w:eastAsia="Times New Roman" w:hAnsi="Times New Roman" w:cs="Times New Roman"/>
          <w:sz w:val="24"/>
          <w:szCs w:val="24"/>
          <w:lang w:eastAsia="zh-CN"/>
        </w:rPr>
        <w:t>Перед своим возвращением в Россию в связи со стрелецким бунтом Петр отправил Верещагина в Венецию с группой других волонтеров, где они изучали корабельную архитектуру, работая в местном арсенале.</w:t>
      </w:r>
    </w:p>
    <w:p w:rsidR="00540DC2" w:rsidRPr="00273D63" w:rsidRDefault="00540DC2" w:rsidP="00540DC2">
      <w:pPr>
        <w:spacing w:after="0" w:line="240" w:lineRule="auto"/>
        <w:jc w:val="both"/>
        <w:rPr>
          <w:rFonts w:ascii="Times New Roman" w:eastAsia="Times New Roman" w:hAnsi="Times New Roman" w:cs="Times New Roman"/>
          <w:sz w:val="24"/>
          <w:szCs w:val="24"/>
          <w:lang w:eastAsia="zh-CN"/>
        </w:rPr>
      </w:pPr>
      <w:r w:rsidRPr="00273D63">
        <w:rPr>
          <w:rFonts w:ascii="Times New Roman" w:eastAsia="Times New Roman" w:hAnsi="Times New Roman" w:cs="Times New Roman"/>
          <w:sz w:val="24"/>
          <w:szCs w:val="24"/>
          <w:lang w:eastAsia="zh-CN"/>
        </w:rPr>
        <w:t>Исключительная память и природная смекалистость позволяли Верещагину очень быстро усваивать как отдельные технологические приемы венецианских</w:t>
      </w:r>
      <w:r>
        <w:rPr>
          <w:rFonts w:ascii="Times New Roman" w:eastAsia="Times New Roman" w:hAnsi="Times New Roman" w:cs="Times New Roman"/>
          <w:sz w:val="24"/>
          <w:szCs w:val="24"/>
          <w:lang w:eastAsia="zh-CN"/>
        </w:rPr>
        <w:t xml:space="preserve"> </w:t>
      </w:r>
      <w:r w:rsidRPr="00273D63">
        <w:rPr>
          <w:rFonts w:ascii="Times New Roman" w:eastAsia="Times New Roman" w:hAnsi="Times New Roman" w:cs="Times New Roman"/>
          <w:sz w:val="24"/>
          <w:szCs w:val="24"/>
          <w:lang w:eastAsia="zh-CN"/>
        </w:rPr>
        <w:t xml:space="preserve">кораблестроителей, так и общую практику постройки кораблей. Он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на глаз</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мог изобразить любой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член</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набора для каждого класса и типа корабля, однако в вопросах разработки "</w:t>
      </w:r>
      <w:proofErr w:type="spellStart"/>
      <w:r w:rsidRPr="00273D63">
        <w:rPr>
          <w:rFonts w:ascii="Times New Roman" w:eastAsia="Times New Roman" w:hAnsi="Times New Roman" w:cs="Times New Roman"/>
          <w:sz w:val="24"/>
          <w:szCs w:val="24"/>
          <w:lang w:eastAsia="zh-CN"/>
        </w:rPr>
        <w:t>текенов</w:t>
      </w:r>
      <w:proofErr w:type="spellEnd"/>
      <w:r w:rsidRPr="00273D63">
        <w:rPr>
          <w:rFonts w:ascii="Times New Roman" w:eastAsia="Times New Roman" w:hAnsi="Times New Roman" w:cs="Times New Roman"/>
          <w:sz w:val="24"/>
          <w:szCs w:val="24"/>
          <w:lang w:eastAsia="zh-CN"/>
        </w:rPr>
        <w:t xml:space="preserve">" (чертежей нового корабля) Верещагин оказался не силен. Конструирование у него "не шло": видимо, сказывалось то, что в ту пору он был вовсе неграмотным человеком. Он сам подтрунивал над собой, заявляя: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Эти </w:t>
      </w:r>
      <w:proofErr w:type="spellStart"/>
      <w:r w:rsidRPr="00273D63">
        <w:rPr>
          <w:rFonts w:ascii="Times New Roman" w:eastAsia="Times New Roman" w:hAnsi="Times New Roman" w:cs="Times New Roman"/>
          <w:sz w:val="24"/>
          <w:szCs w:val="24"/>
          <w:lang w:eastAsia="zh-CN"/>
        </w:rPr>
        <w:t>текены</w:t>
      </w:r>
      <w:proofErr w:type="spellEnd"/>
      <w:r w:rsidRPr="00273D63">
        <w:rPr>
          <w:rFonts w:ascii="Times New Roman" w:eastAsia="Times New Roman" w:hAnsi="Times New Roman" w:cs="Times New Roman"/>
          <w:sz w:val="24"/>
          <w:szCs w:val="24"/>
          <w:lang w:eastAsia="zh-CN"/>
        </w:rPr>
        <w:t xml:space="preserve"> не моего ума дело!</w:t>
      </w:r>
      <w:r>
        <w:rPr>
          <w:rFonts w:ascii="Times New Roman" w:eastAsia="Times New Roman" w:hAnsi="Times New Roman" w:cs="Times New Roman"/>
          <w:sz w:val="24"/>
          <w:szCs w:val="24"/>
          <w:lang w:eastAsia="zh-CN"/>
        </w:rPr>
        <w:t>»</w:t>
      </w:r>
    </w:p>
    <w:p w:rsidR="00540DC2" w:rsidRPr="00273D63" w:rsidRDefault="00540DC2" w:rsidP="00540DC2">
      <w:pPr>
        <w:spacing w:after="0" w:line="240" w:lineRule="auto"/>
        <w:jc w:val="both"/>
        <w:rPr>
          <w:rFonts w:ascii="Times New Roman" w:eastAsia="Times New Roman" w:hAnsi="Times New Roman" w:cs="Times New Roman"/>
          <w:sz w:val="16"/>
          <w:szCs w:val="16"/>
          <w:lang w:eastAsia="zh-CN"/>
        </w:rPr>
      </w:pPr>
      <w:r w:rsidRPr="00273D63">
        <w:rPr>
          <w:rFonts w:ascii="Times New Roman" w:eastAsia="Times New Roman" w:hAnsi="Times New Roman" w:cs="Times New Roman"/>
          <w:sz w:val="24"/>
          <w:szCs w:val="24"/>
          <w:lang w:eastAsia="zh-CN"/>
        </w:rPr>
        <w:t xml:space="preserve">Как уже упоминалось, ни Верещагину, ни его напарнику </w:t>
      </w:r>
      <w:proofErr w:type="spellStart"/>
      <w:r w:rsidRPr="00273D63">
        <w:rPr>
          <w:rFonts w:ascii="Times New Roman" w:eastAsia="Times New Roman" w:hAnsi="Times New Roman" w:cs="Times New Roman"/>
          <w:sz w:val="24"/>
          <w:szCs w:val="24"/>
          <w:lang w:eastAsia="zh-CN"/>
        </w:rPr>
        <w:t>Скляеву</w:t>
      </w:r>
      <w:proofErr w:type="spellEnd"/>
      <w:r w:rsidRPr="00273D63">
        <w:rPr>
          <w:rFonts w:ascii="Times New Roman" w:eastAsia="Times New Roman" w:hAnsi="Times New Roman" w:cs="Times New Roman"/>
          <w:sz w:val="24"/>
          <w:szCs w:val="24"/>
          <w:lang w:eastAsia="zh-CN"/>
        </w:rPr>
        <w:t xml:space="preserve"> не довелось полностью закончить практический курс корабельной архитектуры в Венеции. Вернувшийся из Москвы в Воронеж Петр заложил там корабль </w:t>
      </w:r>
      <w:r>
        <w:rPr>
          <w:rFonts w:ascii="Times New Roman" w:eastAsia="Times New Roman" w:hAnsi="Times New Roman" w:cs="Times New Roman"/>
          <w:sz w:val="24"/>
          <w:szCs w:val="24"/>
          <w:lang w:eastAsia="zh-CN"/>
        </w:rPr>
        <w:t>«</w:t>
      </w:r>
      <w:proofErr w:type="spellStart"/>
      <w:r w:rsidRPr="00273D63">
        <w:rPr>
          <w:rFonts w:ascii="Times New Roman" w:eastAsia="Times New Roman" w:hAnsi="Times New Roman" w:cs="Times New Roman"/>
          <w:sz w:val="24"/>
          <w:szCs w:val="24"/>
          <w:lang w:eastAsia="zh-CN"/>
        </w:rPr>
        <w:t>Предистинация</w:t>
      </w:r>
      <w:proofErr w:type="spellEnd"/>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и вызвал обоих своих соратников на помощь. После отъезда Петра из Воронежа он оставил за себя строителем корабля </w:t>
      </w:r>
      <w:proofErr w:type="spellStart"/>
      <w:r w:rsidRPr="00273D63">
        <w:rPr>
          <w:rFonts w:ascii="Times New Roman" w:eastAsia="Times New Roman" w:hAnsi="Times New Roman" w:cs="Times New Roman"/>
          <w:sz w:val="24"/>
          <w:szCs w:val="24"/>
          <w:lang w:eastAsia="zh-CN"/>
        </w:rPr>
        <w:t>Скляева</w:t>
      </w:r>
      <w:proofErr w:type="spellEnd"/>
      <w:r w:rsidRPr="00273D63">
        <w:rPr>
          <w:rFonts w:ascii="Times New Roman" w:eastAsia="Times New Roman" w:hAnsi="Times New Roman" w:cs="Times New Roman"/>
          <w:sz w:val="24"/>
          <w:szCs w:val="24"/>
          <w:lang w:eastAsia="zh-CN"/>
        </w:rPr>
        <w:t xml:space="preserve">, а его помощником Верещагина. К 1700 г. они сообща достроили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государев</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корабль и в присутствии царя спустили на воду.</w:t>
      </w:r>
      <w:r>
        <w:rPr>
          <w:rFonts w:ascii="Times New Roman" w:eastAsia="Times New Roman" w:hAnsi="Times New Roman" w:cs="Times New Roman"/>
          <w:sz w:val="24"/>
          <w:szCs w:val="24"/>
          <w:lang w:eastAsia="zh-CN"/>
        </w:rPr>
        <w:t xml:space="preserve"> </w:t>
      </w:r>
    </w:p>
    <w:p w:rsidR="00540DC2" w:rsidRPr="00273D63" w:rsidRDefault="00540DC2" w:rsidP="00540DC2">
      <w:pPr>
        <w:spacing w:after="0" w:line="240" w:lineRule="auto"/>
        <w:jc w:val="both"/>
        <w:rPr>
          <w:rFonts w:ascii="Times New Roman" w:eastAsia="Times New Roman" w:hAnsi="Times New Roman" w:cs="Times New Roman"/>
          <w:sz w:val="24"/>
          <w:szCs w:val="24"/>
          <w:lang w:eastAsia="zh-CN"/>
        </w:rPr>
      </w:pPr>
      <w:r w:rsidRPr="00273D63">
        <w:rPr>
          <w:rFonts w:ascii="Times New Roman" w:eastAsia="Times New Roman" w:hAnsi="Times New Roman" w:cs="Times New Roman"/>
          <w:sz w:val="24"/>
          <w:szCs w:val="24"/>
          <w:lang w:eastAsia="zh-CN"/>
        </w:rPr>
        <w:t xml:space="preserve">Рассказ о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птенцах гнезда Петрова</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был бы далеко не полным, если не упомянуть о некоторых других ближайших соратниках Петра, ставших парусными, мачтовыми и блоковыми мастерами.</w:t>
      </w:r>
    </w:p>
    <w:p w:rsidR="00540DC2" w:rsidRPr="00273D63" w:rsidRDefault="00540DC2" w:rsidP="00540DC2">
      <w:pPr>
        <w:spacing w:after="0" w:line="240" w:lineRule="auto"/>
        <w:jc w:val="both"/>
        <w:rPr>
          <w:rFonts w:ascii="Times New Roman" w:eastAsia="Times New Roman" w:hAnsi="Times New Roman" w:cs="Times New Roman"/>
          <w:sz w:val="24"/>
          <w:szCs w:val="24"/>
          <w:lang w:eastAsia="zh-CN"/>
        </w:rPr>
      </w:pPr>
      <w:r w:rsidRPr="00273D63">
        <w:rPr>
          <w:rFonts w:ascii="Times New Roman" w:eastAsia="Times New Roman" w:hAnsi="Times New Roman" w:cs="Times New Roman"/>
          <w:sz w:val="24"/>
          <w:szCs w:val="24"/>
          <w:lang w:eastAsia="zh-CN"/>
        </w:rPr>
        <w:t xml:space="preserve">Парусные мастера, или </w:t>
      </w:r>
      <w:proofErr w:type="spellStart"/>
      <w:r w:rsidRPr="00273D63">
        <w:rPr>
          <w:rFonts w:ascii="Times New Roman" w:eastAsia="Times New Roman" w:hAnsi="Times New Roman" w:cs="Times New Roman"/>
          <w:sz w:val="24"/>
          <w:szCs w:val="24"/>
          <w:lang w:eastAsia="zh-CN"/>
        </w:rPr>
        <w:t>зейль-макеры</w:t>
      </w:r>
      <w:proofErr w:type="spellEnd"/>
      <w:r w:rsidRPr="00273D63">
        <w:rPr>
          <w:rFonts w:ascii="Times New Roman" w:eastAsia="Times New Roman" w:hAnsi="Times New Roman" w:cs="Times New Roman"/>
          <w:sz w:val="24"/>
          <w:szCs w:val="24"/>
          <w:lang w:eastAsia="zh-CN"/>
        </w:rPr>
        <w:t xml:space="preserve">, Иван Кочет и </w:t>
      </w:r>
      <w:proofErr w:type="spellStart"/>
      <w:r w:rsidRPr="00273D63">
        <w:rPr>
          <w:rFonts w:ascii="Times New Roman" w:eastAsia="Times New Roman" w:hAnsi="Times New Roman" w:cs="Times New Roman"/>
          <w:sz w:val="24"/>
          <w:szCs w:val="24"/>
          <w:lang w:eastAsia="zh-CN"/>
        </w:rPr>
        <w:t>Фаддей</w:t>
      </w:r>
      <w:proofErr w:type="spellEnd"/>
      <w:r w:rsidRPr="00273D63">
        <w:rPr>
          <w:rFonts w:ascii="Times New Roman" w:eastAsia="Times New Roman" w:hAnsi="Times New Roman" w:cs="Times New Roman"/>
          <w:sz w:val="24"/>
          <w:szCs w:val="24"/>
          <w:lang w:eastAsia="zh-CN"/>
        </w:rPr>
        <w:t xml:space="preserve"> Попов, блоковый мастер Тихон Лукин и мачтовый мастер Степан Васильев, как и большинство других соратников Петра, были сверстниками царя и выходцами из семей придворных конюхов, побывавшими в рядах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потешных</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Все они, начиная с 1691 г. стали бомбардирами Преображенского полка и участвовали в постройке судов для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потешной</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w:t>
      </w:r>
      <w:proofErr w:type="spellStart"/>
      <w:r w:rsidRPr="00273D63">
        <w:rPr>
          <w:rFonts w:ascii="Times New Roman" w:eastAsia="Times New Roman" w:hAnsi="Times New Roman" w:cs="Times New Roman"/>
          <w:sz w:val="24"/>
          <w:szCs w:val="24"/>
          <w:lang w:eastAsia="zh-CN"/>
        </w:rPr>
        <w:t>Переяславской</w:t>
      </w:r>
      <w:proofErr w:type="spellEnd"/>
      <w:r w:rsidRPr="00273D63">
        <w:rPr>
          <w:rFonts w:ascii="Times New Roman" w:eastAsia="Times New Roman" w:hAnsi="Times New Roman" w:cs="Times New Roman"/>
          <w:sz w:val="24"/>
          <w:szCs w:val="24"/>
          <w:lang w:eastAsia="zh-CN"/>
        </w:rPr>
        <w:t xml:space="preserve"> флотилии. В качестве волонтеров эти люди сопровождали Петра во время его поездки за границу в составе Великого посольства. Учитывая наклонности и способности каждого, в Амстердаме Ивана Кочета и </w:t>
      </w:r>
      <w:proofErr w:type="spellStart"/>
      <w:r w:rsidRPr="00273D63">
        <w:rPr>
          <w:rFonts w:ascii="Times New Roman" w:eastAsia="Times New Roman" w:hAnsi="Times New Roman" w:cs="Times New Roman"/>
          <w:sz w:val="24"/>
          <w:szCs w:val="24"/>
          <w:lang w:eastAsia="zh-CN"/>
        </w:rPr>
        <w:t>Фаддея</w:t>
      </w:r>
      <w:proofErr w:type="spellEnd"/>
      <w:r w:rsidRPr="00273D63">
        <w:rPr>
          <w:rFonts w:ascii="Times New Roman" w:eastAsia="Times New Roman" w:hAnsi="Times New Roman" w:cs="Times New Roman"/>
          <w:sz w:val="24"/>
          <w:szCs w:val="24"/>
          <w:lang w:eastAsia="zh-CN"/>
        </w:rPr>
        <w:t xml:space="preserve"> Попова отдали в обучение парусному делу, Тихона Лукина - блоковому, а Степана Васильева с Александром </w:t>
      </w:r>
      <w:proofErr w:type="spellStart"/>
      <w:r w:rsidRPr="00273D63">
        <w:rPr>
          <w:rFonts w:ascii="Times New Roman" w:eastAsia="Times New Roman" w:hAnsi="Times New Roman" w:cs="Times New Roman"/>
          <w:sz w:val="24"/>
          <w:szCs w:val="24"/>
          <w:lang w:eastAsia="zh-CN"/>
        </w:rPr>
        <w:t>Кикиным</w:t>
      </w:r>
      <w:proofErr w:type="spellEnd"/>
      <w:r w:rsidRPr="00273D63">
        <w:rPr>
          <w:rFonts w:ascii="Times New Roman" w:eastAsia="Times New Roman" w:hAnsi="Times New Roman" w:cs="Times New Roman"/>
          <w:sz w:val="24"/>
          <w:szCs w:val="24"/>
          <w:lang w:eastAsia="zh-CN"/>
        </w:rPr>
        <w:t xml:space="preserve"> - мачтовому.</w:t>
      </w:r>
    </w:p>
    <w:p w:rsidR="00540DC2" w:rsidRPr="00273D63" w:rsidRDefault="00540DC2" w:rsidP="00540DC2">
      <w:pPr>
        <w:spacing w:after="0" w:line="240" w:lineRule="auto"/>
        <w:jc w:val="both"/>
        <w:rPr>
          <w:rFonts w:ascii="Times New Roman" w:eastAsia="Times New Roman" w:hAnsi="Times New Roman" w:cs="Times New Roman"/>
          <w:sz w:val="24"/>
          <w:szCs w:val="24"/>
          <w:lang w:eastAsia="zh-CN"/>
        </w:rPr>
      </w:pPr>
      <w:r w:rsidRPr="00273D63">
        <w:rPr>
          <w:rFonts w:ascii="Times New Roman" w:eastAsia="Times New Roman" w:hAnsi="Times New Roman" w:cs="Times New Roman"/>
          <w:sz w:val="24"/>
          <w:szCs w:val="24"/>
          <w:lang w:eastAsia="zh-CN"/>
        </w:rPr>
        <w:t xml:space="preserve">Парусное дело в эпоху парусного флота было одной из важнейших кораблестроительных специальностей. От конструкции и размеров парусного движителя зависели ходкость, поворотливость и другие мореходные качества кораблей и иных судов. Специалист </w:t>
      </w:r>
      <w:r w:rsidRPr="00273D63">
        <w:rPr>
          <w:rFonts w:ascii="Times New Roman" w:eastAsia="Times New Roman" w:hAnsi="Times New Roman" w:cs="Times New Roman"/>
          <w:sz w:val="24"/>
          <w:szCs w:val="24"/>
          <w:lang w:eastAsia="zh-CN"/>
        </w:rPr>
        <w:lastRenderedPageBreak/>
        <w:t xml:space="preserve">парусного дела - </w:t>
      </w:r>
      <w:proofErr w:type="spellStart"/>
      <w:r w:rsidRPr="00273D63">
        <w:rPr>
          <w:rFonts w:ascii="Times New Roman" w:eastAsia="Times New Roman" w:hAnsi="Times New Roman" w:cs="Times New Roman"/>
          <w:sz w:val="24"/>
          <w:szCs w:val="24"/>
          <w:lang w:eastAsia="zh-CN"/>
        </w:rPr>
        <w:t>зейль-макер</w:t>
      </w:r>
      <w:proofErr w:type="spellEnd"/>
      <w:r w:rsidRPr="00273D63">
        <w:rPr>
          <w:rFonts w:ascii="Times New Roman" w:eastAsia="Times New Roman" w:hAnsi="Times New Roman" w:cs="Times New Roman"/>
          <w:sz w:val="24"/>
          <w:szCs w:val="24"/>
          <w:lang w:eastAsia="zh-CN"/>
        </w:rPr>
        <w:t xml:space="preserve"> должен был обладать серьезными познаниями в области теории и практики корабельной архитектуры и быть хорошим моряком, Эффективность парусного вооружения во многом зависела от соответствия его конструкции и </w:t>
      </w:r>
      <w:proofErr w:type="spellStart"/>
      <w:r w:rsidRPr="00273D63">
        <w:rPr>
          <w:rFonts w:ascii="Times New Roman" w:eastAsia="Times New Roman" w:hAnsi="Times New Roman" w:cs="Times New Roman"/>
          <w:sz w:val="24"/>
          <w:szCs w:val="24"/>
          <w:lang w:eastAsia="zh-CN"/>
        </w:rPr>
        <w:t>размерениям</w:t>
      </w:r>
      <w:proofErr w:type="spellEnd"/>
      <w:r w:rsidRPr="00273D63">
        <w:rPr>
          <w:rFonts w:ascii="Times New Roman" w:eastAsia="Times New Roman" w:hAnsi="Times New Roman" w:cs="Times New Roman"/>
          <w:sz w:val="24"/>
          <w:szCs w:val="24"/>
          <w:lang w:eastAsia="zh-CN"/>
        </w:rPr>
        <w:t xml:space="preserve"> корпуса судна.</w:t>
      </w:r>
      <w:r>
        <w:rPr>
          <w:rFonts w:ascii="Times New Roman" w:eastAsia="Times New Roman" w:hAnsi="Times New Roman" w:cs="Times New Roman"/>
          <w:sz w:val="24"/>
          <w:szCs w:val="24"/>
          <w:lang w:eastAsia="zh-CN"/>
        </w:rPr>
        <w:t xml:space="preserve"> </w:t>
      </w:r>
    </w:p>
    <w:p w:rsidR="00540DC2" w:rsidRPr="00273D63" w:rsidRDefault="00540DC2" w:rsidP="00540DC2">
      <w:pPr>
        <w:spacing w:after="0" w:line="240" w:lineRule="auto"/>
        <w:jc w:val="both"/>
        <w:rPr>
          <w:rFonts w:ascii="Times New Roman" w:eastAsia="Times New Roman" w:hAnsi="Times New Roman" w:cs="Times New Roman"/>
          <w:sz w:val="24"/>
          <w:szCs w:val="24"/>
          <w:lang w:eastAsia="zh-CN"/>
        </w:rPr>
      </w:pPr>
      <w:r w:rsidRPr="00273D63">
        <w:rPr>
          <w:rFonts w:ascii="Times New Roman" w:eastAsia="Times New Roman" w:hAnsi="Times New Roman" w:cs="Times New Roman"/>
          <w:sz w:val="24"/>
          <w:szCs w:val="24"/>
          <w:lang w:eastAsia="zh-CN"/>
        </w:rPr>
        <w:t xml:space="preserve">Блоковый мастер Тихон Лукин, вместе с братом-близнецом Иваном также со времен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потешных</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были доверенными лицами Петра. Братья сопровождали Петра в обоих Азовских походах, в одном из которых при взятии Азова Иван был убит.</w:t>
      </w:r>
    </w:p>
    <w:p w:rsidR="00540DC2" w:rsidRPr="00273D63" w:rsidRDefault="00540DC2" w:rsidP="00540DC2">
      <w:pPr>
        <w:spacing w:after="0" w:line="240" w:lineRule="auto"/>
        <w:jc w:val="both"/>
        <w:rPr>
          <w:rFonts w:ascii="Times New Roman" w:eastAsia="Times New Roman" w:hAnsi="Times New Roman" w:cs="Times New Roman"/>
          <w:sz w:val="24"/>
          <w:szCs w:val="24"/>
          <w:lang w:eastAsia="zh-CN"/>
        </w:rPr>
      </w:pPr>
      <w:r w:rsidRPr="00273D63">
        <w:rPr>
          <w:rFonts w:ascii="Times New Roman" w:eastAsia="Times New Roman" w:hAnsi="Times New Roman" w:cs="Times New Roman"/>
          <w:sz w:val="24"/>
          <w:szCs w:val="24"/>
          <w:lang w:eastAsia="zh-CN"/>
        </w:rPr>
        <w:t>Блоки - весьма ответственная деталь всего судового такелажа парусного корабля. Блоковый мастер был не только специалистом по изготовлению блоков, но создателем всего судового такелажа. Проектирование и изготовление как стоячего, так и бегучего такелажа требовало от блокового мастера основательного знания корабельной архитектуры. Лукин обучался блоковому делу в Голландии - голландцы были общепризнанными, лучшими в мире специалистами по такелажу.</w:t>
      </w:r>
    </w:p>
    <w:p w:rsidR="00540DC2" w:rsidRPr="00273D63" w:rsidRDefault="00540DC2" w:rsidP="00540DC2">
      <w:pPr>
        <w:spacing w:after="0" w:line="240" w:lineRule="auto"/>
        <w:jc w:val="both"/>
        <w:rPr>
          <w:rFonts w:ascii="Times New Roman" w:eastAsia="Times New Roman" w:hAnsi="Times New Roman" w:cs="Times New Roman"/>
          <w:sz w:val="24"/>
          <w:szCs w:val="24"/>
          <w:lang w:eastAsia="zh-CN"/>
        </w:rPr>
      </w:pPr>
      <w:r w:rsidRPr="00273D63">
        <w:rPr>
          <w:rFonts w:ascii="Times New Roman" w:eastAsia="Times New Roman" w:hAnsi="Times New Roman" w:cs="Times New Roman"/>
          <w:sz w:val="24"/>
          <w:szCs w:val="24"/>
          <w:lang w:eastAsia="zh-CN"/>
        </w:rPr>
        <w:t xml:space="preserve">После возвращения в Россию Тихон Лукин стал работать блоковым мастером в Воронеже, затем на </w:t>
      </w:r>
      <w:proofErr w:type="spellStart"/>
      <w:r w:rsidRPr="00273D63">
        <w:rPr>
          <w:rFonts w:ascii="Times New Roman" w:eastAsia="Times New Roman" w:hAnsi="Times New Roman" w:cs="Times New Roman"/>
          <w:sz w:val="24"/>
          <w:szCs w:val="24"/>
          <w:lang w:eastAsia="zh-CN"/>
        </w:rPr>
        <w:t>Олонецкой</w:t>
      </w:r>
      <w:proofErr w:type="spellEnd"/>
      <w:r w:rsidRPr="00273D63">
        <w:rPr>
          <w:rFonts w:ascii="Times New Roman" w:eastAsia="Times New Roman" w:hAnsi="Times New Roman" w:cs="Times New Roman"/>
          <w:sz w:val="24"/>
          <w:szCs w:val="24"/>
          <w:lang w:eastAsia="zh-CN"/>
        </w:rPr>
        <w:t xml:space="preserve"> верфи, на острове </w:t>
      </w:r>
      <w:proofErr w:type="spellStart"/>
      <w:r w:rsidRPr="00273D63">
        <w:rPr>
          <w:rFonts w:ascii="Times New Roman" w:eastAsia="Times New Roman" w:hAnsi="Times New Roman" w:cs="Times New Roman"/>
          <w:sz w:val="24"/>
          <w:szCs w:val="24"/>
          <w:lang w:eastAsia="zh-CN"/>
        </w:rPr>
        <w:t>Котлин</w:t>
      </w:r>
      <w:proofErr w:type="spellEnd"/>
      <w:r w:rsidRPr="00273D63">
        <w:rPr>
          <w:rFonts w:ascii="Times New Roman" w:eastAsia="Times New Roman" w:hAnsi="Times New Roman" w:cs="Times New Roman"/>
          <w:sz w:val="24"/>
          <w:szCs w:val="24"/>
          <w:lang w:eastAsia="zh-CN"/>
        </w:rPr>
        <w:t>, а начиная с 1723 г. - в Санкт-Петербургском Адмиралтействе, где ведал не только блоковыми и такелажными работами, но и теми, что были связаны установкой на корабли артиллерии.</w:t>
      </w:r>
    </w:p>
    <w:p w:rsidR="00540DC2" w:rsidRPr="00273D63" w:rsidRDefault="00540DC2" w:rsidP="00540DC2">
      <w:pPr>
        <w:spacing w:after="0" w:line="240" w:lineRule="auto"/>
        <w:jc w:val="both"/>
        <w:rPr>
          <w:rFonts w:ascii="Times New Roman" w:eastAsia="Times New Roman" w:hAnsi="Times New Roman" w:cs="Times New Roman"/>
          <w:sz w:val="24"/>
          <w:szCs w:val="24"/>
          <w:lang w:eastAsia="zh-CN"/>
        </w:rPr>
      </w:pPr>
      <w:proofErr w:type="gramStart"/>
      <w:r w:rsidRPr="00273D63">
        <w:rPr>
          <w:rFonts w:ascii="Times New Roman" w:eastAsia="Times New Roman" w:hAnsi="Times New Roman" w:cs="Times New Roman"/>
          <w:sz w:val="24"/>
          <w:szCs w:val="24"/>
          <w:lang w:eastAsia="zh-CN"/>
        </w:rPr>
        <w:t>Во время</w:t>
      </w:r>
      <w:proofErr w:type="gramEnd"/>
      <w:r w:rsidRPr="00273D63">
        <w:rPr>
          <w:rFonts w:ascii="Times New Roman" w:eastAsia="Times New Roman" w:hAnsi="Times New Roman" w:cs="Times New Roman"/>
          <w:sz w:val="24"/>
          <w:szCs w:val="24"/>
          <w:lang w:eastAsia="zh-CN"/>
        </w:rPr>
        <w:t xml:space="preserve"> </w:t>
      </w:r>
      <w:proofErr w:type="spellStart"/>
      <w:r w:rsidRPr="00273D63">
        <w:rPr>
          <w:rFonts w:ascii="Times New Roman" w:eastAsia="Times New Roman" w:hAnsi="Times New Roman" w:cs="Times New Roman"/>
          <w:sz w:val="24"/>
          <w:szCs w:val="24"/>
          <w:lang w:eastAsia="zh-CN"/>
        </w:rPr>
        <w:t>Прутского</w:t>
      </w:r>
      <w:proofErr w:type="spellEnd"/>
      <w:r w:rsidRPr="00273D63">
        <w:rPr>
          <w:rFonts w:ascii="Times New Roman" w:eastAsia="Times New Roman" w:hAnsi="Times New Roman" w:cs="Times New Roman"/>
          <w:sz w:val="24"/>
          <w:szCs w:val="24"/>
          <w:lang w:eastAsia="zh-CN"/>
        </w:rPr>
        <w:t xml:space="preserve"> похода в 1711 г. Тихон Лукин сопровождал Петра в качестве его адъютанта и выполнял его личные поручения.</w:t>
      </w:r>
    </w:p>
    <w:p w:rsidR="00540DC2" w:rsidRPr="00273D63" w:rsidRDefault="00540DC2" w:rsidP="00540DC2">
      <w:pPr>
        <w:spacing w:after="0" w:line="240" w:lineRule="auto"/>
        <w:jc w:val="both"/>
        <w:rPr>
          <w:rFonts w:ascii="Times New Roman" w:eastAsia="Times New Roman" w:hAnsi="Times New Roman" w:cs="Times New Roman"/>
          <w:sz w:val="24"/>
          <w:szCs w:val="24"/>
          <w:lang w:eastAsia="zh-CN"/>
        </w:rPr>
      </w:pPr>
      <w:r w:rsidRPr="00273D63">
        <w:rPr>
          <w:rFonts w:ascii="Times New Roman" w:eastAsia="Times New Roman" w:hAnsi="Times New Roman" w:cs="Times New Roman"/>
          <w:sz w:val="24"/>
          <w:szCs w:val="24"/>
          <w:lang w:eastAsia="zh-CN"/>
        </w:rPr>
        <w:t xml:space="preserve">Как и </w:t>
      </w:r>
      <w:proofErr w:type="spellStart"/>
      <w:r w:rsidRPr="00273D63">
        <w:rPr>
          <w:rFonts w:ascii="Times New Roman" w:eastAsia="Times New Roman" w:hAnsi="Times New Roman" w:cs="Times New Roman"/>
          <w:sz w:val="24"/>
          <w:szCs w:val="24"/>
          <w:lang w:eastAsia="zh-CN"/>
        </w:rPr>
        <w:t>Фаддея</w:t>
      </w:r>
      <w:proofErr w:type="spellEnd"/>
      <w:r w:rsidRPr="00273D63">
        <w:rPr>
          <w:rFonts w:ascii="Times New Roman" w:eastAsia="Times New Roman" w:hAnsi="Times New Roman" w:cs="Times New Roman"/>
          <w:sz w:val="24"/>
          <w:szCs w:val="24"/>
          <w:lang w:eastAsia="zh-CN"/>
        </w:rPr>
        <w:t xml:space="preserve"> Попова, грамотного кораблестроителя, Тихона Лукина неоднократно привлекали и к непосредственному участию в постройке малых судов. Так, в 1719 г. Петр своим указом направил его в Нижний Новгород для руководства постройкой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партикулярных</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судов.</w:t>
      </w:r>
    </w:p>
    <w:p w:rsidR="00540DC2" w:rsidRPr="00273D63" w:rsidRDefault="00540DC2" w:rsidP="00540DC2">
      <w:pPr>
        <w:spacing w:after="0" w:line="240" w:lineRule="auto"/>
        <w:jc w:val="both"/>
        <w:rPr>
          <w:rFonts w:ascii="Times New Roman" w:eastAsia="Times New Roman" w:hAnsi="Times New Roman" w:cs="Times New Roman"/>
          <w:sz w:val="24"/>
          <w:szCs w:val="24"/>
          <w:lang w:eastAsia="zh-CN"/>
        </w:rPr>
      </w:pPr>
      <w:r w:rsidRPr="00273D63">
        <w:rPr>
          <w:rFonts w:ascii="Times New Roman" w:eastAsia="Times New Roman" w:hAnsi="Times New Roman" w:cs="Times New Roman"/>
          <w:sz w:val="24"/>
          <w:szCs w:val="24"/>
          <w:lang w:eastAsia="zh-CN"/>
        </w:rPr>
        <w:t>Тихон Лукин был ведущим специалистом в отечественном кораблестроении по блоковому и такелажному делу. Он имел чин капитан-лейтенанта лейб-гвардии Преображенского полка и получал денежное содержание 300 рублей в год.</w:t>
      </w:r>
    </w:p>
    <w:p w:rsidR="00540DC2" w:rsidRPr="00273D63" w:rsidRDefault="00540DC2" w:rsidP="00540DC2">
      <w:pPr>
        <w:spacing w:after="0" w:line="240" w:lineRule="auto"/>
        <w:jc w:val="both"/>
        <w:rPr>
          <w:rFonts w:ascii="Times New Roman" w:eastAsia="Times New Roman" w:hAnsi="Times New Roman" w:cs="Times New Roman"/>
          <w:sz w:val="24"/>
          <w:szCs w:val="24"/>
          <w:lang w:eastAsia="zh-CN"/>
        </w:rPr>
      </w:pPr>
      <w:r w:rsidRPr="00273D63">
        <w:rPr>
          <w:rFonts w:ascii="Times New Roman" w:eastAsia="Times New Roman" w:hAnsi="Times New Roman" w:cs="Times New Roman"/>
          <w:sz w:val="24"/>
          <w:szCs w:val="24"/>
          <w:lang w:eastAsia="zh-CN"/>
        </w:rPr>
        <w:t xml:space="preserve">Мало чем отличался жизненный путь мачтового мастера Степана Васильева от того, что был пройден остальными соратниками Петра из числа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потешных</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ставших бомбардирами Преображенского полка. Вместе с Александром </w:t>
      </w:r>
      <w:proofErr w:type="spellStart"/>
      <w:r w:rsidRPr="00273D63">
        <w:rPr>
          <w:rFonts w:ascii="Times New Roman" w:eastAsia="Times New Roman" w:hAnsi="Times New Roman" w:cs="Times New Roman"/>
          <w:sz w:val="24"/>
          <w:szCs w:val="24"/>
          <w:lang w:eastAsia="zh-CN"/>
        </w:rPr>
        <w:t>Кикиным</w:t>
      </w:r>
      <w:proofErr w:type="spellEnd"/>
      <w:r w:rsidRPr="00273D63">
        <w:rPr>
          <w:rFonts w:ascii="Times New Roman" w:eastAsia="Times New Roman" w:hAnsi="Times New Roman" w:cs="Times New Roman"/>
          <w:sz w:val="24"/>
          <w:szCs w:val="24"/>
          <w:lang w:eastAsia="zh-CN"/>
        </w:rPr>
        <w:t xml:space="preserve"> он в Голландии изъявил желание обучаться мачтовому делу и освоил его в совершенстве.</w:t>
      </w:r>
    </w:p>
    <w:p w:rsidR="00540DC2" w:rsidRPr="00273D63" w:rsidRDefault="00540DC2" w:rsidP="00540DC2">
      <w:pPr>
        <w:spacing w:after="0" w:line="240" w:lineRule="auto"/>
        <w:jc w:val="both"/>
        <w:rPr>
          <w:rFonts w:ascii="Times New Roman" w:eastAsia="Times New Roman" w:hAnsi="Times New Roman" w:cs="Times New Roman"/>
          <w:sz w:val="24"/>
          <w:szCs w:val="24"/>
          <w:lang w:eastAsia="zh-CN"/>
        </w:rPr>
      </w:pPr>
      <w:r w:rsidRPr="00273D63">
        <w:rPr>
          <w:rFonts w:ascii="Times New Roman" w:eastAsia="Times New Roman" w:hAnsi="Times New Roman" w:cs="Times New Roman"/>
          <w:sz w:val="24"/>
          <w:szCs w:val="24"/>
          <w:lang w:eastAsia="zh-CN"/>
        </w:rPr>
        <w:t xml:space="preserve">По возвращении на родину Степан Васильев некоторое время проработал в Воронеже мачтовым подмастерьем в команде </w:t>
      </w:r>
      <w:proofErr w:type="spellStart"/>
      <w:r w:rsidRPr="00273D63">
        <w:rPr>
          <w:rFonts w:ascii="Times New Roman" w:eastAsia="Times New Roman" w:hAnsi="Times New Roman" w:cs="Times New Roman"/>
          <w:sz w:val="24"/>
          <w:szCs w:val="24"/>
          <w:lang w:eastAsia="zh-CN"/>
        </w:rPr>
        <w:t>Федосея</w:t>
      </w:r>
      <w:proofErr w:type="spellEnd"/>
      <w:r w:rsidRPr="00273D63">
        <w:rPr>
          <w:rFonts w:ascii="Times New Roman" w:eastAsia="Times New Roman" w:hAnsi="Times New Roman" w:cs="Times New Roman"/>
          <w:sz w:val="24"/>
          <w:szCs w:val="24"/>
          <w:lang w:eastAsia="zh-CN"/>
        </w:rPr>
        <w:t xml:space="preserve"> </w:t>
      </w:r>
      <w:proofErr w:type="spellStart"/>
      <w:r w:rsidRPr="00273D63">
        <w:rPr>
          <w:rFonts w:ascii="Times New Roman" w:eastAsia="Times New Roman" w:hAnsi="Times New Roman" w:cs="Times New Roman"/>
          <w:sz w:val="24"/>
          <w:szCs w:val="24"/>
          <w:lang w:eastAsia="zh-CN"/>
        </w:rPr>
        <w:t>Скляева</w:t>
      </w:r>
      <w:proofErr w:type="spellEnd"/>
      <w:r w:rsidRPr="00273D63">
        <w:rPr>
          <w:rFonts w:ascii="Times New Roman" w:eastAsia="Times New Roman" w:hAnsi="Times New Roman" w:cs="Times New Roman"/>
          <w:sz w:val="24"/>
          <w:szCs w:val="24"/>
          <w:lang w:eastAsia="zh-CN"/>
        </w:rPr>
        <w:t xml:space="preserve">, строившего "государев" корабль </w:t>
      </w:r>
      <w:r>
        <w:rPr>
          <w:rFonts w:ascii="Times New Roman" w:eastAsia="Times New Roman" w:hAnsi="Times New Roman" w:cs="Times New Roman"/>
          <w:sz w:val="24"/>
          <w:szCs w:val="24"/>
          <w:lang w:eastAsia="zh-CN"/>
        </w:rPr>
        <w:t>«</w:t>
      </w:r>
      <w:proofErr w:type="spellStart"/>
      <w:r w:rsidRPr="00273D63">
        <w:rPr>
          <w:rFonts w:ascii="Times New Roman" w:eastAsia="Times New Roman" w:hAnsi="Times New Roman" w:cs="Times New Roman"/>
          <w:sz w:val="24"/>
          <w:szCs w:val="24"/>
          <w:lang w:eastAsia="zh-CN"/>
        </w:rPr>
        <w:t>Предистинация</w:t>
      </w:r>
      <w:proofErr w:type="spellEnd"/>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а затем отбыл на </w:t>
      </w:r>
      <w:proofErr w:type="spellStart"/>
      <w:r w:rsidRPr="00273D63">
        <w:rPr>
          <w:rFonts w:ascii="Times New Roman" w:eastAsia="Times New Roman" w:hAnsi="Times New Roman" w:cs="Times New Roman"/>
          <w:sz w:val="24"/>
          <w:szCs w:val="24"/>
          <w:lang w:eastAsia="zh-CN"/>
        </w:rPr>
        <w:t>Олонецкую</w:t>
      </w:r>
      <w:proofErr w:type="spellEnd"/>
      <w:r w:rsidRPr="00273D63">
        <w:rPr>
          <w:rFonts w:ascii="Times New Roman" w:eastAsia="Times New Roman" w:hAnsi="Times New Roman" w:cs="Times New Roman"/>
          <w:sz w:val="24"/>
          <w:szCs w:val="24"/>
          <w:lang w:eastAsia="zh-CN"/>
        </w:rPr>
        <w:t xml:space="preserve"> верфь, где стал мачтовым мастером. Он сам неоднократно производил поиск и опись сосновых корабельных лесов, пригодных для изготовления мачт, и руководил на месте их заготовкой. С 1720 г. Степан Васильев стал ведущим мачтовым мастером в Санкт-Петербургском Адмиралтействе. Он ведал установкой мачт и рангоута на всех вновь построенных кораблях и иных судах. Васильев сконструировал оригинальное устройство для быстрого подъема мачт и иных деталей рангоута.</w:t>
      </w:r>
    </w:p>
    <w:p w:rsidR="00540DC2" w:rsidRDefault="00540DC2" w:rsidP="00540DC2">
      <w:pPr>
        <w:spacing w:after="0" w:line="240" w:lineRule="auto"/>
        <w:jc w:val="both"/>
        <w:rPr>
          <w:rFonts w:ascii="Times New Roman" w:eastAsia="Times New Roman" w:hAnsi="Times New Roman" w:cs="Times New Roman"/>
          <w:sz w:val="24"/>
          <w:szCs w:val="24"/>
          <w:lang w:eastAsia="zh-CN"/>
        </w:rPr>
      </w:pPr>
      <w:r w:rsidRPr="00273D63">
        <w:rPr>
          <w:rFonts w:ascii="Times New Roman" w:eastAsia="Times New Roman" w:hAnsi="Times New Roman" w:cs="Times New Roman"/>
          <w:sz w:val="24"/>
          <w:szCs w:val="24"/>
          <w:lang w:eastAsia="zh-CN"/>
        </w:rPr>
        <w:t xml:space="preserve">Все </w:t>
      </w:r>
      <w:r w:rsidR="00257707" w:rsidRPr="00273D63">
        <w:rPr>
          <w:rFonts w:ascii="Times New Roman" w:eastAsia="Times New Roman" w:hAnsi="Times New Roman" w:cs="Times New Roman"/>
          <w:sz w:val="24"/>
          <w:szCs w:val="24"/>
          <w:lang w:eastAsia="zh-CN"/>
        </w:rPr>
        <w:t>упоминавшийся</w:t>
      </w:r>
      <w:r w:rsidRPr="00273D63">
        <w:rPr>
          <w:rFonts w:ascii="Times New Roman" w:eastAsia="Times New Roman" w:hAnsi="Times New Roman" w:cs="Times New Roman"/>
          <w:sz w:val="24"/>
          <w:szCs w:val="24"/>
          <w:lang w:eastAsia="zh-CN"/>
        </w:rPr>
        <w:t xml:space="preserve"> выше мастера </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разных художеств</w:t>
      </w:r>
      <w:r>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из бывших </w:t>
      </w:r>
      <w:r w:rsidR="00257707">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потешных</w:t>
      </w:r>
      <w:r w:rsidR="00257707">
        <w:rPr>
          <w:rFonts w:ascii="Times New Roman" w:eastAsia="Times New Roman" w:hAnsi="Times New Roman" w:cs="Times New Roman"/>
          <w:sz w:val="24"/>
          <w:szCs w:val="24"/>
          <w:lang w:eastAsia="zh-CN"/>
        </w:rPr>
        <w:t>»</w:t>
      </w:r>
      <w:r w:rsidRPr="00273D63">
        <w:rPr>
          <w:rFonts w:ascii="Times New Roman" w:eastAsia="Times New Roman" w:hAnsi="Times New Roman" w:cs="Times New Roman"/>
          <w:sz w:val="24"/>
          <w:szCs w:val="24"/>
          <w:lang w:eastAsia="zh-CN"/>
        </w:rPr>
        <w:t xml:space="preserve"> под конец службы имели чин капитан-лейтенанта Преображенского полка и получали денежный оклад в размере 300 рублей в год. Лишь Анисим Моляров получал больше других - 600 рублей в год.</w:t>
      </w:r>
    </w:p>
    <w:p w:rsidR="00257707" w:rsidRDefault="00257707" w:rsidP="00540DC2">
      <w:pPr>
        <w:spacing w:after="0" w:line="240" w:lineRule="auto"/>
        <w:jc w:val="both"/>
        <w:rPr>
          <w:rFonts w:ascii="Times New Roman" w:eastAsia="Times New Roman" w:hAnsi="Times New Roman" w:cs="Times New Roman"/>
          <w:sz w:val="24"/>
          <w:szCs w:val="24"/>
          <w:lang w:eastAsia="zh-CN"/>
        </w:rPr>
      </w:pPr>
    </w:p>
    <w:p w:rsidR="00257707" w:rsidRPr="00273D63" w:rsidRDefault="00257707" w:rsidP="00540DC2">
      <w:pPr>
        <w:spacing w:after="0" w:line="240" w:lineRule="auto"/>
        <w:jc w:val="both"/>
        <w:rPr>
          <w:rFonts w:ascii="Times New Roman" w:eastAsia="Times New Roman" w:hAnsi="Times New Roman" w:cs="Times New Roman"/>
          <w:sz w:val="24"/>
          <w:szCs w:val="24"/>
          <w:lang w:eastAsia="zh-CN"/>
        </w:rPr>
      </w:pPr>
    </w:p>
    <w:p w:rsidR="00540DC2" w:rsidRPr="00273D63" w:rsidRDefault="00540DC2" w:rsidP="00540DC2">
      <w:pPr>
        <w:spacing w:after="0" w:line="240" w:lineRule="auto"/>
        <w:jc w:val="both"/>
        <w:rPr>
          <w:rFonts w:ascii="Times New Roman" w:eastAsia="Times New Roman" w:hAnsi="Times New Roman" w:cs="Times New Roman"/>
          <w:sz w:val="24"/>
          <w:szCs w:val="24"/>
          <w:lang w:eastAsia="zh-CN"/>
        </w:rPr>
      </w:pPr>
    </w:p>
    <w:p w:rsidR="00257707" w:rsidRPr="00257707" w:rsidRDefault="00257707" w:rsidP="00257707">
      <w:pPr>
        <w:pStyle w:val="2"/>
        <w:rPr>
          <w:rFonts w:ascii="Times New Roman" w:eastAsia="Times New Roman" w:hAnsi="Times New Roman" w:cs="Times New Roman"/>
          <w:b/>
          <w:color w:val="auto"/>
          <w:sz w:val="32"/>
          <w:szCs w:val="32"/>
          <w:lang w:eastAsia="zh-CN"/>
        </w:rPr>
      </w:pPr>
      <w:r w:rsidRPr="00257707">
        <w:rPr>
          <w:rFonts w:ascii="Times New Roman" w:eastAsia="Times New Roman" w:hAnsi="Times New Roman" w:cs="Times New Roman"/>
          <w:b/>
          <w:color w:val="auto"/>
          <w:sz w:val="32"/>
          <w:szCs w:val="32"/>
          <w:lang w:eastAsia="zh-CN"/>
        </w:rPr>
        <w:t>Галерных дел мастера</w:t>
      </w:r>
    </w:p>
    <w:p w:rsidR="00257707" w:rsidRPr="00257707" w:rsidRDefault="00257707" w:rsidP="00257707">
      <w:pPr>
        <w:spacing w:after="0" w:line="240" w:lineRule="auto"/>
        <w:jc w:val="both"/>
        <w:rPr>
          <w:rFonts w:ascii="Times New Roman" w:eastAsia="Times New Roman" w:hAnsi="Times New Roman" w:cs="Times New Roman"/>
          <w:sz w:val="24"/>
          <w:szCs w:val="24"/>
          <w:lang w:eastAsia="zh-CN"/>
        </w:rPr>
      </w:pPr>
    </w:p>
    <w:p w:rsidR="00257707" w:rsidRPr="00257707" w:rsidRDefault="00257707" w:rsidP="00257707">
      <w:pPr>
        <w:spacing w:after="0" w:line="240" w:lineRule="auto"/>
        <w:jc w:val="both"/>
        <w:rPr>
          <w:rFonts w:ascii="Times New Roman" w:eastAsia="Times New Roman" w:hAnsi="Times New Roman" w:cs="Times New Roman"/>
          <w:sz w:val="24"/>
          <w:szCs w:val="24"/>
          <w:lang w:eastAsia="zh-CN"/>
        </w:rPr>
      </w:pPr>
      <w:r w:rsidRPr="00257707">
        <w:rPr>
          <w:rFonts w:ascii="Times New Roman" w:eastAsia="Times New Roman" w:hAnsi="Times New Roman" w:cs="Times New Roman"/>
          <w:sz w:val="24"/>
          <w:szCs w:val="24"/>
          <w:lang w:eastAsia="zh-CN"/>
        </w:rPr>
        <w:t>Создание отечественного регулярного военного флота началось в 1696 г. с постройки на верфи в селе Преображенском первых 22 галер, предназначавшихся для второго Азовского похода.</w:t>
      </w:r>
    </w:p>
    <w:p w:rsidR="00257707" w:rsidRPr="00257707" w:rsidRDefault="00257707" w:rsidP="00257707">
      <w:pPr>
        <w:spacing w:after="0" w:line="240" w:lineRule="auto"/>
        <w:jc w:val="both"/>
        <w:rPr>
          <w:rFonts w:ascii="Times New Roman" w:eastAsia="Times New Roman" w:hAnsi="Times New Roman" w:cs="Times New Roman"/>
          <w:sz w:val="24"/>
          <w:szCs w:val="24"/>
          <w:lang w:eastAsia="zh-CN"/>
        </w:rPr>
      </w:pPr>
      <w:r w:rsidRPr="00257707">
        <w:rPr>
          <w:rFonts w:ascii="Times New Roman" w:eastAsia="Times New Roman" w:hAnsi="Times New Roman" w:cs="Times New Roman"/>
          <w:sz w:val="24"/>
          <w:szCs w:val="24"/>
          <w:lang w:eastAsia="zh-CN"/>
        </w:rPr>
        <w:lastRenderedPageBreak/>
        <w:t xml:space="preserve">Еще летом 1694 г. Петр перед своим отъездом из Архангельска заказал голландскому </w:t>
      </w:r>
      <w:proofErr w:type="spellStart"/>
      <w:r w:rsidRPr="00257707">
        <w:rPr>
          <w:rFonts w:ascii="Times New Roman" w:eastAsia="Times New Roman" w:hAnsi="Times New Roman" w:cs="Times New Roman"/>
          <w:sz w:val="24"/>
          <w:szCs w:val="24"/>
          <w:lang w:eastAsia="zh-CN"/>
        </w:rPr>
        <w:t>судопромышленнику</w:t>
      </w:r>
      <w:proofErr w:type="spellEnd"/>
      <w:r w:rsidRPr="00257707">
        <w:rPr>
          <w:rFonts w:ascii="Times New Roman" w:eastAsia="Times New Roman" w:hAnsi="Times New Roman" w:cs="Times New Roman"/>
          <w:sz w:val="24"/>
          <w:szCs w:val="24"/>
          <w:lang w:eastAsia="zh-CN"/>
        </w:rPr>
        <w:t xml:space="preserve"> Николаю </w:t>
      </w:r>
      <w:proofErr w:type="spellStart"/>
      <w:r w:rsidRPr="00257707">
        <w:rPr>
          <w:rFonts w:ascii="Times New Roman" w:eastAsia="Times New Roman" w:hAnsi="Times New Roman" w:cs="Times New Roman"/>
          <w:sz w:val="24"/>
          <w:szCs w:val="24"/>
          <w:lang w:eastAsia="zh-CN"/>
        </w:rPr>
        <w:t>Витсену</w:t>
      </w:r>
      <w:proofErr w:type="spellEnd"/>
      <w:r w:rsidRPr="00257707">
        <w:rPr>
          <w:rFonts w:ascii="Times New Roman" w:eastAsia="Times New Roman" w:hAnsi="Times New Roman" w:cs="Times New Roman"/>
          <w:sz w:val="24"/>
          <w:szCs w:val="24"/>
          <w:lang w:eastAsia="zh-CN"/>
        </w:rPr>
        <w:t>, находившемуся тогда в России, 32-весельную галеру, которую предполагалось построить в Амстердаме, а затем в разобранном виде доставить в Россию.</w:t>
      </w:r>
    </w:p>
    <w:p w:rsidR="00257707" w:rsidRPr="00257707" w:rsidRDefault="00257707" w:rsidP="00257707">
      <w:pPr>
        <w:spacing w:after="0" w:line="240" w:lineRule="auto"/>
        <w:jc w:val="both"/>
        <w:rPr>
          <w:rFonts w:ascii="Times New Roman" w:eastAsia="Times New Roman" w:hAnsi="Times New Roman" w:cs="Times New Roman"/>
          <w:sz w:val="24"/>
          <w:szCs w:val="24"/>
          <w:lang w:eastAsia="zh-CN"/>
        </w:rPr>
      </w:pPr>
      <w:r w:rsidRPr="00257707">
        <w:rPr>
          <w:rFonts w:ascii="Times New Roman" w:eastAsia="Times New Roman" w:hAnsi="Times New Roman" w:cs="Times New Roman"/>
          <w:sz w:val="24"/>
          <w:szCs w:val="24"/>
          <w:lang w:eastAsia="zh-CN"/>
        </w:rPr>
        <w:t>В конце июля 1695 г. Петр узнал, что галера готова и отправлена в Архангельск вместе с ее моделью, сопровождаемая галерным мастером-голландцем, который должен был обеспечить сборку ее на месте. Петр приказал доставить судно в подмосковное село Преображенское. До Вологды галеру транспортировали водным путем по Северной Двине, а оттуда зимой (к началу января 1696 г.) перевезли на двадцати специально построенных санях к селу Преображенскому.</w:t>
      </w:r>
    </w:p>
    <w:p w:rsidR="00257707" w:rsidRPr="00257707" w:rsidRDefault="00257707" w:rsidP="00257707">
      <w:pPr>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 связи</w:t>
      </w:r>
      <w:r w:rsidRPr="00257707">
        <w:rPr>
          <w:rFonts w:ascii="Times New Roman" w:eastAsia="Times New Roman" w:hAnsi="Times New Roman" w:cs="Times New Roman"/>
          <w:sz w:val="24"/>
          <w:szCs w:val="24"/>
          <w:lang w:eastAsia="zh-CN"/>
        </w:rPr>
        <w:t xml:space="preserve"> с решением Боярской думы </w:t>
      </w:r>
      <w:r>
        <w:rPr>
          <w:rFonts w:ascii="Times New Roman" w:eastAsia="Times New Roman" w:hAnsi="Times New Roman" w:cs="Times New Roman"/>
          <w:sz w:val="24"/>
          <w:szCs w:val="24"/>
          <w:lang w:eastAsia="zh-CN"/>
        </w:rPr>
        <w:t>«</w:t>
      </w:r>
      <w:r w:rsidRPr="00257707">
        <w:rPr>
          <w:rFonts w:ascii="Times New Roman" w:eastAsia="Times New Roman" w:hAnsi="Times New Roman" w:cs="Times New Roman"/>
          <w:sz w:val="24"/>
          <w:szCs w:val="24"/>
          <w:lang w:eastAsia="zh-CN"/>
        </w:rPr>
        <w:t>морским судам быть</w:t>
      </w:r>
      <w:r>
        <w:rPr>
          <w:rFonts w:ascii="Times New Roman" w:eastAsia="Times New Roman" w:hAnsi="Times New Roman" w:cs="Times New Roman"/>
          <w:sz w:val="24"/>
          <w:szCs w:val="24"/>
          <w:lang w:eastAsia="zh-CN"/>
        </w:rPr>
        <w:t>»</w:t>
      </w:r>
      <w:r w:rsidRPr="00257707">
        <w:rPr>
          <w:rFonts w:ascii="Times New Roman" w:eastAsia="Times New Roman" w:hAnsi="Times New Roman" w:cs="Times New Roman"/>
          <w:sz w:val="24"/>
          <w:szCs w:val="24"/>
          <w:lang w:eastAsia="zh-CN"/>
        </w:rPr>
        <w:t xml:space="preserve"> Петр должен был всего за несколько зимних месяцев построить флот, который смог бы обеспечить победу армии и взятие турецкой приморской крепости Азов.</w:t>
      </w:r>
    </w:p>
    <w:p w:rsidR="00257707" w:rsidRPr="00257707" w:rsidRDefault="00257707" w:rsidP="00257707">
      <w:pPr>
        <w:spacing w:after="0" w:line="240" w:lineRule="auto"/>
        <w:jc w:val="both"/>
        <w:rPr>
          <w:rFonts w:ascii="Times New Roman" w:eastAsia="Times New Roman" w:hAnsi="Times New Roman" w:cs="Times New Roman"/>
          <w:sz w:val="24"/>
          <w:szCs w:val="24"/>
          <w:lang w:eastAsia="zh-CN"/>
        </w:rPr>
      </w:pPr>
      <w:r w:rsidRPr="00257707">
        <w:rPr>
          <w:rFonts w:ascii="Times New Roman" w:eastAsia="Times New Roman" w:hAnsi="Times New Roman" w:cs="Times New Roman"/>
          <w:sz w:val="24"/>
          <w:szCs w:val="24"/>
          <w:lang w:eastAsia="zh-CN"/>
        </w:rPr>
        <w:t xml:space="preserve">Помимо стругов и других транспортных плавучих средств для доставки войск, техники и припасов к Азову в селе Преображенском было начато изготовление </w:t>
      </w:r>
      <w:r>
        <w:rPr>
          <w:rFonts w:ascii="Times New Roman" w:eastAsia="Times New Roman" w:hAnsi="Times New Roman" w:cs="Times New Roman"/>
          <w:sz w:val="24"/>
          <w:szCs w:val="24"/>
          <w:lang w:eastAsia="zh-CN"/>
        </w:rPr>
        <w:t>«</w:t>
      </w:r>
      <w:r w:rsidRPr="00257707">
        <w:rPr>
          <w:rFonts w:ascii="Times New Roman" w:eastAsia="Times New Roman" w:hAnsi="Times New Roman" w:cs="Times New Roman"/>
          <w:sz w:val="24"/>
          <w:szCs w:val="24"/>
          <w:lang w:eastAsia="zh-CN"/>
        </w:rPr>
        <w:t>членов</w:t>
      </w:r>
      <w:r>
        <w:rPr>
          <w:rFonts w:ascii="Times New Roman" w:eastAsia="Times New Roman" w:hAnsi="Times New Roman" w:cs="Times New Roman"/>
          <w:sz w:val="24"/>
          <w:szCs w:val="24"/>
          <w:lang w:eastAsia="zh-CN"/>
        </w:rPr>
        <w:t>»</w:t>
      </w:r>
      <w:r w:rsidRPr="00257707">
        <w:rPr>
          <w:rFonts w:ascii="Times New Roman" w:eastAsia="Times New Roman" w:hAnsi="Times New Roman" w:cs="Times New Roman"/>
          <w:sz w:val="24"/>
          <w:szCs w:val="24"/>
          <w:lang w:eastAsia="zh-CN"/>
        </w:rPr>
        <w:t xml:space="preserve"> набора галер, которые должны были составить ядро направлявшегося к Азову </w:t>
      </w:r>
      <w:r>
        <w:rPr>
          <w:rFonts w:ascii="Times New Roman" w:eastAsia="Times New Roman" w:hAnsi="Times New Roman" w:cs="Times New Roman"/>
          <w:sz w:val="24"/>
          <w:szCs w:val="24"/>
          <w:lang w:eastAsia="zh-CN"/>
        </w:rPr>
        <w:t>«</w:t>
      </w:r>
      <w:r w:rsidRPr="00257707">
        <w:rPr>
          <w:rFonts w:ascii="Times New Roman" w:eastAsia="Times New Roman" w:hAnsi="Times New Roman" w:cs="Times New Roman"/>
          <w:sz w:val="24"/>
          <w:szCs w:val="24"/>
          <w:lang w:eastAsia="zh-CN"/>
        </w:rPr>
        <w:t>каравана</w:t>
      </w:r>
      <w:r>
        <w:rPr>
          <w:rFonts w:ascii="Times New Roman" w:eastAsia="Times New Roman" w:hAnsi="Times New Roman" w:cs="Times New Roman"/>
          <w:sz w:val="24"/>
          <w:szCs w:val="24"/>
          <w:lang w:eastAsia="zh-CN"/>
        </w:rPr>
        <w:t>»</w:t>
      </w:r>
      <w:r w:rsidRPr="00257707">
        <w:rPr>
          <w:rFonts w:ascii="Times New Roman" w:eastAsia="Times New Roman" w:hAnsi="Times New Roman" w:cs="Times New Roman"/>
          <w:sz w:val="24"/>
          <w:szCs w:val="24"/>
          <w:lang w:eastAsia="zh-CN"/>
        </w:rPr>
        <w:t xml:space="preserve">. Образцом послужила доставленная в </w:t>
      </w:r>
      <w:r>
        <w:rPr>
          <w:rFonts w:ascii="Times New Roman" w:eastAsia="Times New Roman" w:hAnsi="Times New Roman" w:cs="Times New Roman"/>
          <w:sz w:val="24"/>
          <w:szCs w:val="24"/>
          <w:lang w:eastAsia="zh-CN"/>
        </w:rPr>
        <w:t>П</w:t>
      </w:r>
      <w:r w:rsidRPr="00257707">
        <w:rPr>
          <w:rFonts w:ascii="Times New Roman" w:eastAsia="Times New Roman" w:hAnsi="Times New Roman" w:cs="Times New Roman"/>
          <w:sz w:val="24"/>
          <w:szCs w:val="24"/>
          <w:lang w:eastAsia="zh-CN"/>
        </w:rPr>
        <w:t>реображенское голландская галера. Инструктировал и консультировал отечественных корабелов, еще не имевших опыта постройки подобных судов, галерный мастер-голландец.</w:t>
      </w:r>
    </w:p>
    <w:p w:rsidR="00257707" w:rsidRPr="00257707" w:rsidRDefault="00257707" w:rsidP="00257707">
      <w:pPr>
        <w:spacing w:after="0" w:line="240" w:lineRule="auto"/>
        <w:jc w:val="both"/>
        <w:rPr>
          <w:rFonts w:ascii="Times New Roman" w:eastAsia="Times New Roman" w:hAnsi="Times New Roman" w:cs="Times New Roman"/>
          <w:sz w:val="24"/>
          <w:szCs w:val="24"/>
          <w:lang w:eastAsia="zh-CN"/>
        </w:rPr>
      </w:pPr>
      <w:r w:rsidRPr="00257707">
        <w:rPr>
          <w:rFonts w:ascii="Times New Roman" w:eastAsia="Times New Roman" w:hAnsi="Times New Roman" w:cs="Times New Roman"/>
          <w:sz w:val="24"/>
          <w:szCs w:val="24"/>
          <w:lang w:eastAsia="zh-CN"/>
        </w:rPr>
        <w:t xml:space="preserve">Непосредственными строителями первых отечественных галер были солдаты Преображенского и Семеновского гвардейских полков, многие из которых имели некоторые навыки в кораблестроении, приобретенные на постройке судов для </w:t>
      </w:r>
      <w:r>
        <w:rPr>
          <w:rFonts w:ascii="Times New Roman" w:eastAsia="Times New Roman" w:hAnsi="Times New Roman" w:cs="Times New Roman"/>
          <w:sz w:val="24"/>
          <w:szCs w:val="24"/>
          <w:lang w:eastAsia="zh-CN"/>
        </w:rPr>
        <w:t>«</w:t>
      </w:r>
      <w:r w:rsidRPr="00257707">
        <w:rPr>
          <w:rFonts w:ascii="Times New Roman" w:eastAsia="Times New Roman" w:hAnsi="Times New Roman" w:cs="Times New Roman"/>
          <w:sz w:val="24"/>
          <w:szCs w:val="24"/>
          <w:lang w:eastAsia="zh-CN"/>
        </w:rPr>
        <w:t>потешной флотилии</w:t>
      </w:r>
      <w:r>
        <w:rPr>
          <w:rFonts w:ascii="Times New Roman" w:eastAsia="Times New Roman" w:hAnsi="Times New Roman" w:cs="Times New Roman"/>
          <w:sz w:val="24"/>
          <w:szCs w:val="24"/>
          <w:lang w:eastAsia="zh-CN"/>
        </w:rPr>
        <w:t>»</w:t>
      </w:r>
      <w:r w:rsidRPr="00257707">
        <w:rPr>
          <w:rFonts w:ascii="Times New Roman" w:eastAsia="Times New Roman" w:hAnsi="Times New Roman" w:cs="Times New Roman"/>
          <w:sz w:val="24"/>
          <w:szCs w:val="24"/>
          <w:lang w:eastAsia="zh-CN"/>
        </w:rPr>
        <w:t xml:space="preserve"> на </w:t>
      </w:r>
      <w:proofErr w:type="spellStart"/>
      <w:r w:rsidRPr="00257707">
        <w:rPr>
          <w:rFonts w:ascii="Times New Roman" w:eastAsia="Times New Roman" w:hAnsi="Times New Roman" w:cs="Times New Roman"/>
          <w:sz w:val="24"/>
          <w:szCs w:val="24"/>
          <w:lang w:eastAsia="zh-CN"/>
        </w:rPr>
        <w:t>Переяславском</w:t>
      </w:r>
      <w:proofErr w:type="spellEnd"/>
      <w:r w:rsidRPr="00257707">
        <w:rPr>
          <w:rFonts w:ascii="Times New Roman" w:eastAsia="Times New Roman" w:hAnsi="Times New Roman" w:cs="Times New Roman"/>
          <w:sz w:val="24"/>
          <w:szCs w:val="24"/>
          <w:lang w:eastAsia="zh-CN"/>
        </w:rPr>
        <w:t xml:space="preserve"> озере. Петр по примеру своего учителя Франца </w:t>
      </w:r>
      <w:proofErr w:type="spellStart"/>
      <w:r w:rsidRPr="00257707">
        <w:rPr>
          <w:rFonts w:ascii="Times New Roman" w:eastAsia="Times New Roman" w:hAnsi="Times New Roman" w:cs="Times New Roman"/>
          <w:sz w:val="24"/>
          <w:szCs w:val="24"/>
          <w:lang w:eastAsia="zh-CN"/>
        </w:rPr>
        <w:t>Тимермана</w:t>
      </w:r>
      <w:proofErr w:type="spellEnd"/>
      <w:r w:rsidRPr="00257707">
        <w:rPr>
          <w:rFonts w:ascii="Times New Roman" w:eastAsia="Times New Roman" w:hAnsi="Times New Roman" w:cs="Times New Roman"/>
          <w:sz w:val="24"/>
          <w:szCs w:val="24"/>
          <w:lang w:eastAsia="zh-CN"/>
        </w:rPr>
        <w:t xml:space="preserve"> именовал этих строителей </w:t>
      </w:r>
      <w:r>
        <w:rPr>
          <w:rFonts w:ascii="Times New Roman" w:eastAsia="Times New Roman" w:hAnsi="Times New Roman" w:cs="Times New Roman"/>
          <w:sz w:val="24"/>
          <w:szCs w:val="24"/>
          <w:lang w:eastAsia="zh-CN"/>
        </w:rPr>
        <w:t>«</w:t>
      </w:r>
      <w:proofErr w:type="spellStart"/>
      <w:r w:rsidRPr="00257707">
        <w:rPr>
          <w:rFonts w:ascii="Times New Roman" w:eastAsia="Times New Roman" w:hAnsi="Times New Roman" w:cs="Times New Roman"/>
          <w:sz w:val="24"/>
          <w:szCs w:val="24"/>
          <w:lang w:eastAsia="zh-CN"/>
        </w:rPr>
        <w:t>шхипманами</w:t>
      </w:r>
      <w:proofErr w:type="spellEnd"/>
      <w:r>
        <w:rPr>
          <w:rFonts w:ascii="Times New Roman" w:eastAsia="Times New Roman" w:hAnsi="Times New Roman" w:cs="Times New Roman"/>
          <w:sz w:val="24"/>
          <w:szCs w:val="24"/>
          <w:lang w:eastAsia="zh-CN"/>
        </w:rPr>
        <w:t>»</w:t>
      </w:r>
      <w:r w:rsidRPr="00257707">
        <w:rPr>
          <w:rFonts w:ascii="Times New Roman" w:eastAsia="Times New Roman" w:hAnsi="Times New Roman" w:cs="Times New Roman"/>
          <w:sz w:val="24"/>
          <w:szCs w:val="24"/>
          <w:lang w:eastAsia="zh-CN"/>
        </w:rPr>
        <w:t>.</w:t>
      </w:r>
    </w:p>
    <w:p w:rsidR="00257707" w:rsidRPr="00257707" w:rsidRDefault="00257707" w:rsidP="00257707">
      <w:pPr>
        <w:spacing w:after="0" w:line="240" w:lineRule="auto"/>
        <w:jc w:val="both"/>
        <w:rPr>
          <w:rFonts w:ascii="Times New Roman" w:eastAsia="Times New Roman" w:hAnsi="Times New Roman" w:cs="Times New Roman"/>
          <w:sz w:val="24"/>
          <w:szCs w:val="24"/>
          <w:lang w:eastAsia="zh-CN"/>
        </w:rPr>
      </w:pPr>
      <w:r w:rsidRPr="00257707">
        <w:rPr>
          <w:rFonts w:ascii="Times New Roman" w:eastAsia="Times New Roman" w:hAnsi="Times New Roman" w:cs="Times New Roman"/>
          <w:sz w:val="24"/>
          <w:szCs w:val="24"/>
          <w:lang w:eastAsia="zh-CN"/>
        </w:rPr>
        <w:t xml:space="preserve">Солдаты и другие плотники сообща срубили к концу февраля 1696 г. </w:t>
      </w:r>
      <w:r>
        <w:rPr>
          <w:rFonts w:ascii="Times New Roman" w:eastAsia="Times New Roman" w:hAnsi="Times New Roman" w:cs="Times New Roman"/>
          <w:sz w:val="24"/>
          <w:szCs w:val="24"/>
          <w:lang w:eastAsia="zh-CN"/>
        </w:rPr>
        <w:t>«</w:t>
      </w:r>
      <w:r w:rsidRPr="00257707">
        <w:rPr>
          <w:rFonts w:ascii="Times New Roman" w:eastAsia="Times New Roman" w:hAnsi="Times New Roman" w:cs="Times New Roman"/>
          <w:sz w:val="24"/>
          <w:szCs w:val="24"/>
          <w:lang w:eastAsia="zh-CN"/>
        </w:rPr>
        <w:t>члены</w:t>
      </w:r>
      <w:r>
        <w:rPr>
          <w:rFonts w:ascii="Times New Roman" w:eastAsia="Times New Roman" w:hAnsi="Times New Roman" w:cs="Times New Roman"/>
          <w:sz w:val="24"/>
          <w:szCs w:val="24"/>
          <w:lang w:eastAsia="zh-CN"/>
        </w:rPr>
        <w:t>»</w:t>
      </w:r>
      <w:r w:rsidRPr="00257707">
        <w:rPr>
          <w:rFonts w:ascii="Times New Roman" w:eastAsia="Times New Roman" w:hAnsi="Times New Roman" w:cs="Times New Roman"/>
          <w:sz w:val="24"/>
          <w:szCs w:val="24"/>
          <w:lang w:eastAsia="zh-CN"/>
        </w:rPr>
        <w:t xml:space="preserve"> судового набора для всех 22 галер. Из-за спешки пришлось использовать для постройки галер сырой лес; из такого же леса готовили на местной лесопильной мельнице доски для обшивки галер. Уже к середине марта все </w:t>
      </w:r>
      <w:r>
        <w:rPr>
          <w:rFonts w:ascii="Times New Roman" w:eastAsia="Times New Roman" w:hAnsi="Times New Roman" w:cs="Times New Roman"/>
          <w:sz w:val="24"/>
          <w:szCs w:val="24"/>
          <w:lang w:eastAsia="zh-CN"/>
        </w:rPr>
        <w:t>«</w:t>
      </w:r>
      <w:r w:rsidRPr="00257707">
        <w:rPr>
          <w:rFonts w:ascii="Times New Roman" w:eastAsia="Times New Roman" w:hAnsi="Times New Roman" w:cs="Times New Roman"/>
          <w:sz w:val="24"/>
          <w:szCs w:val="24"/>
          <w:lang w:eastAsia="zh-CN"/>
        </w:rPr>
        <w:t>члены</w:t>
      </w:r>
      <w:r>
        <w:rPr>
          <w:rFonts w:ascii="Times New Roman" w:eastAsia="Times New Roman" w:hAnsi="Times New Roman" w:cs="Times New Roman"/>
          <w:sz w:val="24"/>
          <w:szCs w:val="24"/>
          <w:lang w:eastAsia="zh-CN"/>
        </w:rPr>
        <w:t>»</w:t>
      </w:r>
      <w:r w:rsidRPr="00257707">
        <w:rPr>
          <w:rFonts w:ascii="Times New Roman" w:eastAsia="Times New Roman" w:hAnsi="Times New Roman" w:cs="Times New Roman"/>
          <w:sz w:val="24"/>
          <w:szCs w:val="24"/>
          <w:lang w:eastAsia="zh-CN"/>
        </w:rPr>
        <w:t>, заготовленные для галер, а также разобранная голландская</w:t>
      </w:r>
      <w:r>
        <w:rPr>
          <w:rFonts w:ascii="Times New Roman" w:eastAsia="Times New Roman" w:hAnsi="Times New Roman" w:cs="Times New Roman"/>
          <w:sz w:val="24"/>
          <w:szCs w:val="24"/>
          <w:lang w:eastAsia="zh-CN"/>
        </w:rPr>
        <w:t xml:space="preserve"> </w:t>
      </w:r>
      <w:r w:rsidRPr="00257707">
        <w:rPr>
          <w:rFonts w:ascii="Times New Roman" w:eastAsia="Times New Roman" w:hAnsi="Times New Roman" w:cs="Times New Roman"/>
          <w:sz w:val="24"/>
          <w:szCs w:val="24"/>
          <w:lang w:eastAsia="zh-CN"/>
        </w:rPr>
        <w:t xml:space="preserve">галера были доставлены в Воронеж, где сотни плотников во главе с </w:t>
      </w:r>
      <w:proofErr w:type="spellStart"/>
      <w:r w:rsidRPr="00257707">
        <w:rPr>
          <w:rFonts w:ascii="Times New Roman" w:eastAsia="Times New Roman" w:hAnsi="Times New Roman" w:cs="Times New Roman"/>
          <w:sz w:val="24"/>
          <w:szCs w:val="24"/>
          <w:lang w:eastAsia="zh-CN"/>
        </w:rPr>
        <w:t>преображенцами</w:t>
      </w:r>
      <w:proofErr w:type="spellEnd"/>
      <w:proofErr w:type="gramStart"/>
      <w:r w:rsidRPr="00257707">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w:t>
      </w:r>
      <w:proofErr w:type="spellStart"/>
      <w:proofErr w:type="gramEnd"/>
      <w:r w:rsidRPr="00257707">
        <w:rPr>
          <w:rFonts w:ascii="Times New Roman" w:eastAsia="Times New Roman" w:hAnsi="Times New Roman" w:cs="Times New Roman"/>
          <w:sz w:val="24"/>
          <w:szCs w:val="24"/>
          <w:lang w:eastAsia="zh-CN"/>
        </w:rPr>
        <w:t>шхипманами</w:t>
      </w:r>
      <w:proofErr w:type="spellEnd"/>
      <w:r>
        <w:rPr>
          <w:rFonts w:ascii="Times New Roman" w:eastAsia="Times New Roman" w:hAnsi="Times New Roman" w:cs="Times New Roman"/>
          <w:sz w:val="24"/>
          <w:szCs w:val="24"/>
          <w:lang w:eastAsia="zh-CN"/>
        </w:rPr>
        <w:t>»</w:t>
      </w:r>
      <w:r w:rsidRPr="00257707">
        <w:rPr>
          <w:rFonts w:ascii="Times New Roman" w:eastAsia="Times New Roman" w:hAnsi="Times New Roman" w:cs="Times New Roman"/>
          <w:sz w:val="24"/>
          <w:szCs w:val="24"/>
          <w:lang w:eastAsia="zh-CN"/>
        </w:rPr>
        <w:t xml:space="preserve"> сразу же приступили к сборке и достройке судов.</w:t>
      </w:r>
    </w:p>
    <w:p w:rsidR="00257707" w:rsidRPr="00257707" w:rsidRDefault="00257707" w:rsidP="00257707">
      <w:pPr>
        <w:spacing w:after="0" w:line="240" w:lineRule="auto"/>
        <w:jc w:val="both"/>
        <w:rPr>
          <w:rFonts w:ascii="Times New Roman" w:eastAsia="Times New Roman" w:hAnsi="Times New Roman" w:cs="Times New Roman"/>
          <w:sz w:val="24"/>
          <w:szCs w:val="24"/>
          <w:lang w:eastAsia="zh-CN"/>
        </w:rPr>
      </w:pPr>
      <w:r w:rsidRPr="00257707">
        <w:rPr>
          <w:rFonts w:ascii="Times New Roman" w:eastAsia="Times New Roman" w:hAnsi="Times New Roman" w:cs="Times New Roman"/>
          <w:sz w:val="24"/>
          <w:szCs w:val="24"/>
          <w:lang w:eastAsia="zh-CN"/>
        </w:rPr>
        <w:t xml:space="preserve">Строителем царской галеры </w:t>
      </w:r>
      <w:r>
        <w:rPr>
          <w:rFonts w:ascii="Times New Roman" w:eastAsia="Times New Roman" w:hAnsi="Times New Roman" w:cs="Times New Roman"/>
          <w:sz w:val="24"/>
          <w:szCs w:val="24"/>
          <w:lang w:eastAsia="zh-CN"/>
        </w:rPr>
        <w:t>«</w:t>
      </w:r>
      <w:proofErr w:type="spellStart"/>
      <w:r w:rsidRPr="00257707">
        <w:rPr>
          <w:rFonts w:ascii="Times New Roman" w:eastAsia="Times New Roman" w:hAnsi="Times New Roman" w:cs="Times New Roman"/>
          <w:sz w:val="24"/>
          <w:szCs w:val="24"/>
          <w:lang w:eastAsia="zh-CN"/>
        </w:rPr>
        <w:t>Принципиум</w:t>
      </w:r>
      <w:proofErr w:type="spellEnd"/>
      <w:r>
        <w:rPr>
          <w:rFonts w:ascii="Times New Roman" w:eastAsia="Times New Roman" w:hAnsi="Times New Roman" w:cs="Times New Roman"/>
          <w:sz w:val="24"/>
          <w:szCs w:val="24"/>
          <w:lang w:eastAsia="zh-CN"/>
        </w:rPr>
        <w:t>»</w:t>
      </w:r>
      <w:r w:rsidRPr="00257707">
        <w:rPr>
          <w:rFonts w:ascii="Times New Roman" w:eastAsia="Times New Roman" w:hAnsi="Times New Roman" w:cs="Times New Roman"/>
          <w:sz w:val="24"/>
          <w:szCs w:val="24"/>
          <w:lang w:eastAsia="zh-CN"/>
        </w:rPr>
        <w:t xml:space="preserve"> был уроженец Вологды - искусный судовой плотник Осип Щека со своей командой из 24 вологжан, имевших опыт постройки многих речных судов. Другую галеру строил с командой из восьми человек нижегородский судостроитель Яков Иванов. Постройка остальных судов велась под руководством нескольких голландских галерных мастеров, которые были срочно выписаны и наняты на русскую службу, а именно: </w:t>
      </w:r>
      <w:proofErr w:type="spellStart"/>
      <w:r w:rsidRPr="00257707">
        <w:rPr>
          <w:rFonts w:ascii="Times New Roman" w:eastAsia="Times New Roman" w:hAnsi="Times New Roman" w:cs="Times New Roman"/>
          <w:sz w:val="24"/>
          <w:szCs w:val="24"/>
          <w:lang w:eastAsia="zh-CN"/>
        </w:rPr>
        <w:t>Иева</w:t>
      </w:r>
      <w:proofErr w:type="spellEnd"/>
      <w:r w:rsidRPr="00257707">
        <w:rPr>
          <w:rFonts w:ascii="Times New Roman" w:eastAsia="Times New Roman" w:hAnsi="Times New Roman" w:cs="Times New Roman"/>
          <w:sz w:val="24"/>
          <w:szCs w:val="24"/>
          <w:lang w:eastAsia="zh-CN"/>
        </w:rPr>
        <w:t xml:space="preserve"> </w:t>
      </w:r>
      <w:proofErr w:type="spellStart"/>
      <w:r w:rsidRPr="00257707">
        <w:rPr>
          <w:rFonts w:ascii="Times New Roman" w:eastAsia="Times New Roman" w:hAnsi="Times New Roman" w:cs="Times New Roman"/>
          <w:sz w:val="24"/>
          <w:szCs w:val="24"/>
          <w:lang w:eastAsia="zh-CN"/>
        </w:rPr>
        <w:t>Вилимсена</w:t>
      </w:r>
      <w:proofErr w:type="spellEnd"/>
      <w:r w:rsidRPr="00257707">
        <w:rPr>
          <w:rFonts w:ascii="Times New Roman" w:eastAsia="Times New Roman" w:hAnsi="Times New Roman" w:cs="Times New Roman"/>
          <w:sz w:val="24"/>
          <w:szCs w:val="24"/>
          <w:lang w:eastAsia="zh-CN"/>
        </w:rPr>
        <w:t xml:space="preserve">, Питера Клара, Яна </w:t>
      </w:r>
      <w:proofErr w:type="spellStart"/>
      <w:r w:rsidRPr="00257707">
        <w:rPr>
          <w:rFonts w:ascii="Times New Roman" w:eastAsia="Times New Roman" w:hAnsi="Times New Roman" w:cs="Times New Roman"/>
          <w:sz w:val="24"/>
          <w:szCs w:val="24"/>
          <w:lang w:eastAsia="zh-CN"/>
        </w:rPr>
        <w:t>Янсена</w:t>
      </w:r>
      <w:proofErr w:type="spellEnd"/>
      <w:r w:rsidRPr="00257707">
        <w:rPr>
          <w:rFonts w:ascii="Times New Roman" w:eastAsia="Times New Roman" w:hAnsi="Times New Roman" w:cs="Times New Roman"/>
          <w:sz w:val="24"/>
          <w:szCs w:val="24"/>
          <w:lang w:eastAsia="zh-CN"/>
        </w:rPr>
        <w:t xml:space="preserve"> и др. Общее руководство всем кораблестроением в Воронеже Петр возложил на Франца </w:t>
      </w:r>
      <w:proofErr w:type="spellStart"/>
      <w:r w:rsidRPr="00257707">
        <w:rPr>
          <w:rFonts w:ascii="Times New Roman" w:eastAsia="Times New Roman" w:hAnsi="Times New Roman" w:cs="Times New Roman"/>
          <w:sz w:val="24"/>
          <w:szCs w:val="24"/>
          <w:lang w:eastAsia="zh-CN"/>
        </w:rPr>
        <w:t>Тимермана</w:t>
      </w:r>
      <w:proofErr w:type="spellEnd"/>
      <w:r w:rsidRPr="00257707">
        <w:rPr>
          <w:rFonts w:ascii="Times New Roman" w:eastAsia="Times New Roman" w:hAnsi="Times New Roman" w:cs="Times New Roman"/>
          <w:sz w:val="24"/>
          <w:szCs w:val="24"/>
          <w:lang w:eastAsia="zh-CN"/>
        </w:rPr>
        <w:t xml:space="preserve">. Этот всезнающий учитель молодого царя, полюбившийся ему еще с отроческих лет, был назначен им </w:t>
      </w:r>
      <w:proofErr w:type="spellStart"/>
      <w:r w:rsidRPr="00257707">
        <w:rPr>
          <w:rFonts w:ascii="Times New Roman" w:eastAsia="Times New Roman" w:hAnsi="Times New Roman" w:cs="Times New Roman"/>
          <w:sz w:val="24"/>
          <w:szCs w:val="24"/>
          <w:lang w:eastAsia="zh-CN"/>
        </w:rPr>
        <w:t>обер</w:t>
      </w:r>
      <w:proofErr w:type="spellEnd"/>
      <w:r w:rsidRPr="00257707">
        <w:rPr>
          <w:rFonts w:ascii="Times New Roman" w:eastAsia="Times New Roman" w:hAnsi="Times New Roman" w:cs="Times New Roman"/>
          <w:sz w:val="24"/>
          <w:szCs w:val="24"/>
          <w:lang w:eastAsia="zh-CN"/>
        </w:rPr>
        <w:t>-сарваером, то есть главным кораблестроителем.</w:t>
      </w:r>
    </w:p>
    <w:p w:rsidR="00257707" w:rsidRPr="00257707" w:rsidRDefault="00257707" w:rsidP="00257707">
      <w:pPr>
        <w:spacing w:after="0" w:line="240" w:lineRule="auto"/>
        <w:jc w:val="both"/>
        <w:rPr>
          <w:rFonts w:ascii="Times New Roman" w:eastAsia="Times New Roman" w:hAnsi="Times New Roman" w:cs="Times New Roman"/>
          <w:sz w:val="24"/>
          <w:szCs w:val="24"/>
          <w:lang w:eastAsia="zh-CN"/>
        </w:rPr>
      </w:pPr>
      <w:r w:rsidRPr="00257707">
        <w:rPr>
          <w:rFonts w:ascii="Times New Roman" w:eastAsia="Times New Roman" w:hAnsi="Times New Roman" w:cs="Times New Roman"/>
          <w:sz w:val="24"/>
          <w:szCs w:val="24"/>
          <w:lang w:eastAsia="zh-CN"/>
        </w:rPr>
        <w:t xml:space="preserve">К началу апреля 1696 г. постройка галер была в основном завершена и их благополучно спустили на воду, оснастили, вооружили и загрузили припасами, а затем в составе </w:t>
      </w:r>
      <w:r>
        <w:rPr>
          <w:rFonts w:ascii="Times New Roman" w:eastAsia="Times New Roman" w:hAnsi="Times New Roman" w:cs="Times New Roman"/>
          <w:sz w:val="24"/>
          <w:szCs w:val="24"/>
          <w:lang w:eastAsia="zh-CN"/>
        </w:rPr>
        <w:t>«</w:t>
      </w:r>
      <w:r w:rsidRPr="00257707">
        <w:rPr>
          <w:rFonts w:ascii="Times New Roman" w:eastAsia="Times New Roman" w:hAnsi="Times New Roman" w:cs="Times New Roman"/>
          <w:sz w:val="24"/>
          <w:szCs w:val="24"/>
          <w:lang w:eastAsia="zh-CN"/>
        </w:rPr>
        <w:t>каравана</w:t>
      </w:r>
      <w:r>
        <w:rPr>
          <w:rFonts w:ascii="Times New Roman" w:eastAsia="Times New Roman" w:hAnsi="Times New Roman" w:cs="Times New Roman"/>
          <w:sz w:val="24"/>
          <w:szCs w:val="24"/>
          <w:lang w:eastAsia="zh-CN"/>
        </w:rPr>
        <w:t>»</w:t>
      </w:r>
      <w:r w:rsidRPr="00257707">
        <w:rPr>
          <w:rFonts w:ascii="Times New Roman" w:eastAsia="Times New Roman" w:hAnsi="Times New Roman" w:cs="Times New Roman"/>
          <w:sz w:val="24"/>
          <w:szCs w:val="24"/>
          <w:lang w:eastAsia="zh-CN"/>
        </w:rPr>
        <w:t xml:space="preserve"> отправили с войсками к Азову.</w:t>
      </w:r>
    </w:p>
    <w:p w:rsidR="00257707" w:rsidRPr="00257707" w:rsidRDefault="00257707" w:rsidP="00257707">
      <w:pPr>
        <w:spacing w:after="0" w:line="240" w:lineRule="auto"/>
        <w:jc w:val="both"/>
        <w:rPr>
          <w:rFonts w:ascii="Times New Roman" w:eastAsia="Times New Roman" w:hAnsi="Times New Roman" w:cs="Times New Roman"/>
          <w:sz w:val="24"/>
          <w:szCs w:val="24"/>
          <w:lang w:eastAsia="zh-CN"/>
        </w:rPr>
      </w:pPr>
      <w:r w:rsidRPr="00257707">
        <w:rPr>
          <w:rFonts w:ascii="Times New Roman" w:eastAsia="Times New Roman" w:hAnsi="Times New Roman" w:cs="Times New Roman"/>
          <w:sz w:val="24"/>
          <w:szCs w:val="24"/>
          <w:lang w:eastAsia="zh-CN"/>
        </w:rPr>
        <w:t>На постройке этих первых отечественных галер вместе с остальными бомбардирами-</w:t>
      </w:r>
      <w:proofErr w:type="spellStart"/>
      <w:r w:rsidRPr="00257707">
        <w:rPr>
          <w:rFonts w:ascii="Times New Roman" w:eastAsia="Times New Roman" w:hAnsi="Times New Roman" w:cs="Times New Roman"/>
          <w:sz w:val="24"/>
          <w:szCs w:val="24"/>
          <w:lang w:eastAsia="zh-CN"/>
        </w:rPr>
        <w:t>преображенцами</w:t>
      </w:r>
      <w:proofErr w:type="spellEnd"/>
      <w:r w:rsidRPr="00257707">
        <w:rPr>
          <w:rFonts w:ascii="Times New Roman" w:eastAsia="Times New Roman" w:hAnsi="Times New Roman" w:cs="Times New Roman"/>
          <w:sz w:val="24"/>
          <w:szCs w:val="24"/>
          <w:lang w:eastAsia="zh-CN"/>
        </w:rPr>
        <w:t xml:space="preserve"> работали </w:t>
      </w:r>
      <w:proofErr w:type="spellStart"/>
      <w:r w:rsidRPr="00257707">
        <w:rPr>
          <w:rFonts w:ascii="Times New Roman" w:eastAsia="Times New Roman" w:hAnsi="Times New Roman" w:cs="Times New Roman"/>
          <w:sz w:val="24"/>
          <w:szCs w:val="24"/>
          <w:lang w:eastAsia="zh-CN"/>
        </w:rPr>
        <w:t>Федосей</w:t>
      </w:r>
      <w:proofErr w:type="spellEnd"/>
      <w:r w:rsidRPr="00257707">
        <w:rPr>
          <w:rFonts w:ascii="Times New Roman" w:eastAsia="Times New Roman" w:hAnsi="Times New Roman" w:cs="Times New Roman"/>
          <w:sz w:val="24"/>
          <w:szCs w:val="24"/>
          <w:lang w:eastAsia="zh-CN"/>
        </w:rPr>
        <w:t xml:space="preserve"> </w:t>
      </w:r>
      <w:proofErr w:type="spellStart"/>
      <w:r w:rsidRPr="00257707">
        <w:rPr>
          <w:rFonts w:ascii="Times New Roman" w:eastAsia="Times New Roman" w:hAnsi="Times New Roman" w:cs="Times New Roman"/>
          <w:sz w:val="24"/>
          <w:szCs w:val="24"/>
          <w:lang w:eastAsia="zh-CN"/>
        </w:rPr>
        <w:t>Скляев</w:t>
      </w:r>
      <w:proofErr w:type="spellEnd"/>
      <w:r w:rsidRPr="00257707">
        <w:rPr>
          <w:rFonts w:ascii="Times New Roman" w:eastAsia="Times New Roman" w:hAnsi="Times New Roman" w:cs="Times New Roman"/>
          <w:sz w:val="24"/>
          <w:szCs w:val="24"/>
          <w:lang w:eastAsia="zh-CN"/>
        </w:rPr>
        <w:t xml:space="preserve">, Лукьян Верещагин, Филипп Пальчиков, Анисим Моляров, Гаврила и Александр Меншиковы, Иван Кочет, </w:t>
      </w:r>
      <w:proofErr w:type="spellStart"/>
      <w:r w:rsidRPr="00257707">
        <w:rPr>
          <w:rFonts w:ascii="Times New Roman" w:eastAsia="Times New Roman" w:hAnsi="Times New Roman" w:cs="Times New Roman"/>
          <w:sz w:val="24"/>
          <w:szCs w:val="24"/>
          <w:lang w:eastAsia="zh-CN"/>
        </w:rPr>
        <w:t>Фаддей</w:t>
      </w:r>
      <w:proofErr w:type="spellEnd"/>
      <w:r w:rsidRPr="00257707">
        <w:rPr>
          <w:rFonts w:ascii="Times New Roman" w:eastAsia="Times New Roman" w:hAnsi="Times New Roman" w:cs="Times New Roman"/>
          <w:sz w:val="24"/>
          <w:szCs w:val="24"/>
          <w:lang w:eastAsia="zh-CN"/>
        </w:rPr>
        <w:t xml:space="preserve"> Попов и многие другие, ставшие впоследствии известными отечественными кораблестроителями. Всем им довелось в разное время строить галеры и </w:t>
      </w:r>
      <w:proofErr w:type="spellStart"/>
      <w:r w:rsidRPr="00257707">
        <w:rPr>
          <w:rFonts w:ascii="Times New Roman" w:eastAsia="Times New Roman" w:hAnsi="Times New Roman" w:cs="Times New Roman"/>
          <w:sz w:val="24"/>
          <w:szCs w:val="24"/>
          <w:lang w:eastAsia="zh-CN"/>
        </w:rPr>
        <w:t>скампавеи</w:t>
      </w:r>
      <w:proofErr w:type="spellEnd"/>
      <w:r w:rsidRPr="00257707">
        <w:rPr>
          <w:rFonts w:ascii="Times New Roman" w:eastAsia="Times New Roman" w:hAnsi="Times New Roman" w:cs="Times New Roman"/>
          <w:sz w:val="24"/>
          <w:szCs w:val="24"/>
          <w:lang w:eastAsia="zh-CN"/>
        </w:rPr>
        <w:t>.</w:t>
      </w:r>
    </w:p>
    <w:p w:rsidR="00257707" w:rsidRPr="00257707" w:rsidRDefault="00257707" w:rsidP="00257707">
      <w:pPr>
        <w:spacing w:after="0" w:line="240" w:lineRule="auto"/>
        <w:jc w:val="both"/>
        <w:rPr>
          <w:rFonts w:ascii="Times New Roman" w:eastAsia="Times New Roman" w:hAnsi="Times New Roman" w:cs="Times New Roman"/>
          <w:sz w:val="24"/>
          <w:szCs w:val="24"/>
          <w:lang w:eastAsia="zh-CN"/>
        </w:rPr>
      </w:pPr>
      <w:r w:rsidRPr="00257707">
        <w:rPr>
          <w:rFonts w:ascii="Times New Roman" w:eastAsia="Times New Roman" w:hAnsi="Times New Roman" w:cs="Times New Roman"/>
          <w:sz w:val="24"/>
          <w:szCs w:val="24"/>
          <w:lang w:eastAsia="zh-CN"/>
        </w:rPr>
        <w:t xml:space="preserve">Галеры, строившиеся в Воронеже на </w:t>
      </w:r>
      <w:r>
        <w:rPr>
          <w:rFonts w:ascii="Times New Roman" w:eastAsia="Times New Roman" w:hAnsi="Times New Roman" w:cs="Times New Roman"/>
          <w:sz w:val="24"/>
          <w:szCs w:val="24"/>
          <w:lang w:eastAsia="zh-CN"/>
        </w:rPr>
        <w:t>«</w:t>
      </w:r>
      <w:r w:rsidRPr="00257707">
        <w:rPr>
          <w:rFonts w:ascii="Times New Roman" w:eastAsia="Times New Roman" w:hAnsi="Times New Roman" w:cs="Times New Roman"/>
          <w:sz w:val="24"/>
          <w:szCs w:val="24"/>
          <w:lang w:eastAsia="zh-CN"/>
        </w:rPr>
        <w:t>голландский манер</w:t>
      </w:r>
      <w:r>
        <w:rPr>
          <w:rFonts w:ascii="Times New Roman" w:eastAsia="Times New Roman" w:hAnsi="Times New Roman" w:cs="Times New Roman"/>
          <w:sz w:val="24"/>
          <w:szCs w:val="24"/>
          <w:lang w:eastAsia="zh-CN"/>
        </w:rPr>
        <w:t>»</w:t>
      </w:r>
      <w:r w:rsidRPr="00257707">
        <w:rPr>
          <w:rFonts w:ascii="Times New Roman" w:eastAsia="Times New Roman" w:hAnsi="Times New Roman" w:cs="Times New Roman"/>
          <w:sz w:val="24"/>
          <w:szCs w:val="24"/>
          <w:lang w:eastAsia="zh-CN"/>
        </w:rPr>
        <w:t xml:space="preserve">, оказались громоздкими и глубокосидящими. По возвращении из-за границы Петр приказал не возобновлять контрактов с голландскими галерными мастерами, так как разуверился в их умении. Он распорядился выписать из Франции, Венеции и Греции лучших галерных мастеров, так как </w:t>
      </w:r>
      <w:r w:rsidRPr="00257707">
        <w:rPr>
          <w:rFonts w:ascii="Times New Roman" w:eastAsia="Times New Roman" w:hAnsi="Times New Roman" w:cs="Times New Roman"/>
          <w:sz w:val="24"/>
          <w:szCs w:val="24"/>
          <w:lang w:eastAsia="zh-CN"/>
        </w:rPr>
        <w:lastRenderedPageBreak/>
        <w:t>знал, что именно эти</w:t>
      </w:r>
      <w:r w:rsidR="00AF1582">
        <w:rPr>
          <w:rFonts w:ascii="Times New Roman" w:eastAsia="Times New Roman" w:hAnsi="Times New Roman" w:cs="Times New Roman"/>
          <w:sz w:val="24"/>
          <w:szCs w:val="24"/>
          <w:lang w:eastAsia="zh-CN"/>
        </w:rPr>
        <w:t xml:space="preserve"> </w:t>
      </w:r>
      <w:r w:rsidRPr="00257707">
        <w:rPr>
          <w:rFonts w:ascii="Times New Roman" w:eastAsia="Times New Roman" w:hAnsi="Times New Roman" w:cs="Times New Roman"/>
          <w:sz w:val="24"/>
          <w:szCs w:val="24"/>
          <w:lang w:eastAsia="zh-CN"/>
        </w:rPr>
        <w:drawing>
          <wp:anchor distT="0" distB="0" distL="114300" distR="114300" simplePos="0" relativeHeight="251675648" behindDoc="0" locked="0" layoutInCell="1" allowOverlap="1">
            <wp:simplePos x="0" y="0"/>
            <wp:positionH relativeFrom="column">
              <wp:posOffset>1905</wp:posOffset>
            </wp:positionH>
            <wp:positionV relativeFrom="paragraph">
              <wp:posOffset>-3810</wp:posOffset>
            </wp:positionV>
            <wp:extent cx="3136265" cy="3364865"/>
            <wp:effectExtent l="0" t="0" r="6985" b="6985"/>
            <wp:wrapSquare wrapText="bothSides"/>
            <wp:docPr id="28"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l="-11" t="-10" r="-11" b="-10"/>
                    <a:stretch>
                      <a:fillRect/>
                    </a:stretch>
                  </pic:blipFill>
                  <pic:spPr bwMode="auto">
                    <a:xfrm>
                      <a:off x="0" y="0"/>
                      <a:ext cx="3136265" cy="3364865"/>
                    </a:xfrm>
                    <a:prstGeom prst="rect">
                      <a:avLst/>
                    </a:prstGeom>
                  </pic:spPr>
                </pic:pic>
              </a:graphicData>
            </a:graphic>
            <wp14:sizeRelH relativeFrom="page">
              <wp14:pctWidth>0</wp14:pctWidth>
            </wp14:sizeRelH>
            <wp14:sizeRelV relativeFrom="page">
              <wp14:pctHeight>0</wp14:pctHeight>
            </wp14:sizeRelV>
          </wp:anchor>
        </w:drawing>
      </w:r>
      <w:r w:rsidRPr="00257707">
        <w:rPr>
          <w:rFonts w:ascii="Times New Roman" w:eastAsia="Times New Roman" w:hAnsi="Times New Roman" w:cs="Times New Roman"/>
          <w:sz w:val="24"/>
          <w:szCs w:val="24"/>
          <w:lang w:eastAsia="zh-CN"/>
        </w:rPr>
        <w:t>страны славятся своими легкими и поворотливыми галерами, бороздящими воды Средиземного моря.</w:t>
      </w:r>
    </w:p>
    <w:p w:rsidR="00257707" w:rsidRPr="00257707" w:rsidRDefault="00257707" w:rsidP="00257707">
      <w:pPr>
        <w:spacing w:after="0" w:line="240" w:lineRule="auto"/>
        <w:ind w:firstLine="340"/>
        <w:jc w:val="both"/>
        <w:rPr>
          <w:rFonts w:ascii="Times New Roman" w:eastAsia="Times New Roman" w:hAnsi="Times New Roman" w:cs="Times New Roman"/>
          <w:sz w:val="24"/>
          <w:szCs w:val="24"/>
          <w:lang w:eastAsia="zh-CN"/>
        </w:rPr>
      </w:pPr>
      <w:r w:rsidRPr="00257707">
        <w:rPr>
          <w:rFonts w:ascii="Times New Roman" w:eastAsia="Times New Roman" w:hAnsi="Times New Roman" w:cs="Times New Roman"/>
          <w:sz w:val="24"/>
          <w:szCs w:val="24"/>
          <w:lang w:eastAsia="zh-CN"/>
        </w:rPr>
        <w:t xml:space="preserve">Вскоре в Россию стали прибывать такие известные за границей галерные мастера-венецианцы, как Яков Моро, Франц </w:t>
      </w:r>
      <w:proofErr w:type="spellStart"/>
      <w:r w:rsidRPr="00257707">
        <w:rPr>
          <w:rFonts w:ascii="Times New Roman" w:eastAsia="Times New Roman" w:hAnsi="Times New Roman" w:cs="Times New Roman"/>
          <w:sz w:val="24"/>
          <w:szCs w:val="24"/>
          <w:lang w:eastAsia="zh-CN"/>
        </w:rPr>
        <w:t>Пиколо</w:t>
      </w:r>
      <w:proofErr w:type="spellEnd"/>
      <w:r w:rsidRPr="00257707">
        <w:rPr>
          <w:rFonts w:ascii="Times New Roman" w:eastAsia="Times New Roman" w:hAnsi="Times New Roman" w:cs="Times New Roman"/>
          <w:sz w:val="24"/>
          <w:szCs w:val="24"/>
          <w:lang w:eastAsia="zh-CN"/>
        </w:rPr>
        <w:t xml:space="preserve">, Яков Кол, Франциско </w:t>
      </w:r>
      <w:proofErr w:type="spellStart"/>
      <w:r w:rsidRPr="00257707">
        <w:rPr>
          <w:rFonts w:ascii="Times New Roman" w:eastAsia="Times New Roman" w:hAnsi="Times New Roman" w:cs="Times New Roman"/>
          <w:sz w:val="24"/>
          <w:szCs w:val="24"/>
          <w:lang w:eastAsia="zh-CN"/>
        </w:rPr>
        <w:t>Дипонтий</w:t>
      </w:r>
      <w:proofErr w:type="spellEnd"/>
      <w:r w:rsidRPr="00257707">
        <w:rPr>
          <w:rFonts w:ascii="Times New Roman" w:eastAsia="Times New Roman" w:hAnsi="Times New Roman" w:cs="Times New Roman"/>
          <w:sz w:val="24"/>
          <w:szCs w:val="24"/>
          <w:lang w:eastAsia="zh-CN"/>
        </w:rPr>
        <w:t xml:space="preserve">, а также греческие галерные мастера Юрий Русинов, </w:t>
      </w:r>
      <w:proofErr w:type="spellStart"/>
      <w:r w:rsidRPr="00257707">
        <w:rPr>
          <w:rFonts w:ascii="Times New Roman" w:eastAsia="Times New Roman" w:hAnsi="Times New Roman" w:cs="Times New Roman"/>
          <w:sz w:val="24"/>
          <w:szCs w:val="24"/>
          <w:lang w:eastAsia="zh-CN"/>
        </w:rPr>
        <w:t>Мануил</w:t>
      </w:r>
      <w:proofErr w:type="spellEnd"/>
      <w:r w:rsidRPr="00257707">
        <w:rPr>
          <w:rFonts w:ascii="Times New Roman" w:eastAsia="Times New Roman" w:hAnsi="Times New Roman" w:cs="Times New Roman"/>
          <w:sz w:val="24"/>
          <w:szCs w:val="24"/>
          <w:lang w:eastAsia="zh-CN"/>
        </w:rPr>
        <w:t xml:space="preserve"> Леонтьев, Николай Муцин и другие. Все они были высококвалифицированными специалистами, каждый из которых за время своего пребывания на русской службе построил десятки галер, бригантин и </w:t>
      </w:r>
      <w:proofErr w:type="spellStart"/>
      <w:r w:rsidRPr="00257707">
        <w:rPr>
          <w:rFonts w:ascii="Times New Roman" w:eastAsia="Times New Roman" w:hAnsi="Times New Roman" w:cs="Times New Roman"/>
          <w:sz w:val="24"/>
          <w:szCs w:val="24"/>
          <w:lang w:eastAsia="zh-CN"/>
        </w:rPr>
        <w:t>скампавей</w:t>
      </w:r>
      <w:proofErr w:type="spellEnd"/>
      <w:r w:rsidRPr="00257707">
        <w:rPr>
          <w:rFonts w:ascii="Times New Roman" w:eastAsia="Times New Roman" w:hAnsi="Times New Roman" w:cs="Times New Roman"/>
          <w:sz w:val="24"/>
          <w:szCs w:val="24"/>
          <w:lang w:eastAsia="zh-CN"/>
        </w:rPr>
        <w:t>. Кроме того, они обучили своему галерному искусству многих учеников из числа наших соотечественников, которые затем сами стали мастерами и подмастерьями галерного дела.</w:t>
      </w:r>
    </w:p>
    <w:p w:rsidR="00257707" w:rsidRPr="00257707" w:rsidRDefault="00257707" w:rsidP="00257707">
      <w:pPr>
        <w:spacing w:after="0" w:line="240" w:lineRule="auto"/>
        <w:ind w:firstLine="340"/>
        <w:jc w:val="both"/>
        <w:rPr>
          <w:rFonts w:ascii="Times New Roman" w:eastAsia="Times New Roman" w:hAnsi="Times New Roman" w:cs="Times New Roman"/>
          <w:sz w:val="24"/>
          <w:szCs w:val="24"/>
          <w:lang w:eastAsia="zh-CN"/>
        </w:rPr>
      </w:pPr>
    </w:p>
    <w:sectPr w:rsidR="00257707" w:rsidRPr="002577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0B4"/>
    <w:rsid w:val="000B5DF2"/>
    <w:rsid w:val="00126EC8"/>
    <w:rsid w:val="00257707"/>
    <w:rsid w:val="0027270B"/>
    <w:rsid w:val="00273D63"/>
    <w:rsid w:val="00324EA0"/>
    <w:rsid w:val="00540DC2"/>
    <w:rsid w:val="005B23EE"/>
    <w:rsid w:val="009930E1"/>
    <w:rsid w:val="00AF1582"/>
    <w:rsid w:val="00BA05F3"/>
    <w:rsid w:val="00BD2432"/>
    <w:rsid w:val="00E17240"/>
    <w:rsid w:val="00F550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5E82EE-1387-4FAE-A1CC-A49F7313E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F550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550B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microsoft.com/office/2007/relationships/hdphoto" Target="media/hdphoto4.wdp"/><Relationship Id="rId7" Type="http://schemas.openxmlformats.org/officeDocument/2006/relationships/image" Target="media/image4.png"/><Relationship Id="rId12" Type="http://schemas.microsoft.com/office/2007/relationships/hdphoto" Target="media/hdphoto2.wdp"/><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3.wdp"/><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17</Pages>
  <Words>6766</Words>
  <Characters>38567</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Мелентьева</dc:creator>
  <cp:keywords/>
  <dc:description/>
  <cp:lastModifiedBy>Елена Мелентьева</cp:lastModifiedBy>
  <cp:revision>6</cp:revision>
  <dcterms:created xsi:type="dcterms:W3CDTF">2019-07-11T14:22:00Z</dcterms:created>
  <dcterms:modified xsi:type="dcterms:W3CDTF">2019-07-12T11:44:00Z</dcterms:modified>
</cp:coreProperties>
</file>