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2FE" w:rsidRDefault="000D52FE" w:rsidP="000D52FE">
      <w:pPr>
        <w:jc w:val="both"/>
      </w:pPr>
      <w:r>
        <w:t>Согласовано: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Утверждаю:</w:t>
      </w:r>
    </w:p>
    <w:p w:rsidR="000D52FE" w:rsidRDefault="000D52FE" w:rsidP="000D52FE">
      <w:pPr>
        <w:jc w:val="both"/>
      </w:pPr>
      <w:r>
        <w:t xml:space="preserve">на педагогическом совете </w:t>
      </w:r>
      <w:r>
        <w:tab/>
      </w:r>
      <w:r>
        <w:tab/>
      </w:r>
      <w:r>
        <w:tab/>
        <w:t xml:space="preserve">        </w:t>
      </w:r>
      <w:r>
        <w:tab/>
        <w:t xml:space="preserve">                        Директор </w:t>
      </w:r>
      <w:proofErr w:type="gramStart"/>
      <w:r>
        <w:t>Первомайской</w:t>
      </w:r>
      <w:proofErr w:type="gramEnd"/>
      <w:r>
        <w:t xml:space="preserve"> ОШ</w:t>
      </w:r>
    </w:p>
    <w:p w:rsidR="000D52FE" w:rsidRDefault="000D52FE" w:rsidP="000D52FE">
      <w:pPr>
        <w:jc w:val="both"/>
      </w:pPr>
      <w:r>
        <w:t>протокол №  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proofErr w:type="spellStart"/>
      <w:r>
        <w:t>Р.И.Дёмина</w:t>
      </w:r>
      <w:proofErr w:type="spellEnd"/>
    </w:p>
    <w:p w:rsidR="000D52FE" w:rsidRDefault="000D52FE" w:rsidP="000D52FE">
      <w:pPr>
        <w:jc w:val="both"/>
      </w:pPr>
      <w:r>
        <w:t>«___»____________20___ г.</w:t>
      </w:r>
      <w:r>
        <w:tab/>
      </w:r>
      <w:r>
        <w:tab/>
      </w:r>
      <w:r>
        <w:tab/>
      </w:r>
      <w:r>
        <w:tab/>
      </w:r>
      <w:r>
        <w:tab/>
        <w:t>«___»___________20___г.</w:t>
      </w:r>
    </w:p>
    <w:p w:rsidR="000D52FE" w:rsidRDefault="000D52FE" w:rsidP="000D52FE">
      <w:pPr>
        <w:jc w:val="both"/>
      </w:pPr>
    </w:p>
    <w:p w:rsidR="000D52FE" w:rsidRDefault="000D52F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2FE" w:rsidRDefault="000D52F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2FE" w:rsidRDefault="000D52F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2FE" w:rsidRPr="000D52FE" w:rsidRDefault="000D52F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ПОЛОЖЕНИЕ</w:t>
      </w:r>
    </w:p>
    <w:p w:rsidR="000D52FE" w:rsidRPr="000D52FE" w:rsidRDefault="000D52F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  НАУЧНО-ПРАКТИЧЕСКОЙ КОНФЕРЕНЦИИ</w:t>
      </w:r>
    </w:p>
    <w:p w:rsidR="000D52FE" w:rsidRPr="000D52FE" w:rsidRDefault="000D52FE" w:rsidP="000D52F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ПЕДАГОГИЧЕСКИХ  РАБОТНИКОВ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</w:t>
      </w:r>
      <w:r w:rsidRPr="000D52FE">
        <w:rPr>
          <w:rFonts w:ascii="Times New Roman" w:hAnsi="Times New Roman" w:cs="Times New Roman"/>
          <w:sz w:val="24"/>
          <w:szCs w:val="24"/>
        </w:rPr>
        <w:t>»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2FE" w:rsidRDefault="0025149D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25149D" w:rsidRPr="000E09E7" w:rsidRDefault="0025149D" w:rsidP="0025149D">
      <w:pPr>
        <w:pStyle w:val="a3"/>
        <w:ind w:left="567"/>
        <w:jc w:val="both"/>
        <w:rPr>
          <w:sz w:val="24"/>
        </w:rPr>
      </w:pPr>
      <w:r>
        <w:rPr>
          <w:sz w:val="24"/>
        </w:rPr>
        <w:t xml:space="preserve">Научно-практическая конференция педагогов </w:t>
      </w:r>
      <w:r w:rsidRPr="000E09E7">
        <w:rPr>
          <w:sz w:val="24"/>
        </w:rPr>
        <w:t xml:space="preserve">как форма </w:t>
      </w:r>
      <w:r>
        <w:rPr>
          <w:sz w:val="24"/>
        </w:rPr>
        <w:t>методической работы</w:t>
      </w:r>
      <w:r w:rsidRPr="000E09E7">
        <w:rPr>
          <w:sz w:val="24"/>
        </w:rPr>
        <w:t xml:space="preserve"> организуется в соответствии с </w:t>
      </w:r>
      <w:r w:rsidRPr="00B718B5">
        <w:rPr>
          <w:sz w:val="24"/>
        </w:rPr>
        <w:t>Законом «Об образовании в Российской Феде</w:t>
      </w:r>
      <w:r>
        <w:rPr>
          <w:sz w:val="24"/>
        </w:rPr>
        <w:t xml:space="preserve">рации» от 29.12.2012 № 273 – ФЗ </w:t>
      </w:r>
      <w:bookmarkStart w:id="0" w:name="_GoBack"/>
      <w:bookmarkEnd w:id="0"/>
      <w:proofErr w:type="gramStart"/>
      <w:r>
        <w:rPr>
          <w:sz w:val="24"/>
        </w:rPr>
        <w:t>(</w:t>
      </w:r>
      <w:r w:rsidRPr="0025149D">
        <w:rPr/>
        <w:t xml:space="preserve"> </w:t>
      </w:r>
      <w:proofErr w:type="gramEnd"/>
      <w:r w:rsidRPr="00797583">
        <w:rPr>
          <w:rStyle w:val="FontStyle14"/>
        </w:rPr>
        <w:t>п.20 ч.3 ст. 28 №273-ФЗ</w:t>
      </w:r>
      <w:r>
        <w:rPr>
          <w:rStyle w:val="FontStyle14"/>
        </w:rPr>
        <w:t>).</w:t>
      </w:r>
    </w:p>
    <w:p w:rsidR="0025149D" w:rsidRPr="000E09E7" w:rsidRDefault="0025149D" w:rsidP="0025149D">
      <w:pPr>
        <w:pStyle w:val="a3"/>
        <w:ind w:left="567"/>
        <w:jc w:val="both"/>
        <w:rPr>
          <w:sz w:val="24"/>
        </w:rPr>
      </w:pPr>
    </w:p>
    <w:p w:rsidR="0025149D" w:rsidRPr="000D52FE" w:rsidRDefault="0025149D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I. Цели и задачи  конференции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выявлять и распространять продуктивный педагогический опыт педагогов с целью продолжения и развития лучших традиций российского образования;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содействовать повышению квалификации учителей, раз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витию их творческого потенциала, созданию организационно-педагогических условий для инноваций, исследовательской и проектной деятельности, для про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явления инициативы, научно-методических интересов;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объединять усилия руководителей образовательного учреждения и педа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гогов с це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лью достижения качественных результатов в развитии образования.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II. Участие в конференции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 xml:space="preserve">2.1. В  конференции принимают участие педагоги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D5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2.2. Для участия в  конференции необходимо предоставить руководителям предметной кафедры и методического объединения темы выступлений, материалы для презентации опыта, защиты проекта, другие формы, отражающие инновационный опыт, его результативность на бумажных и электронных носителях (объем - от 3-х до 10 печатных страниц).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III. Порядок организации и проведения конференции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lastRenderedPageBreak/>
        <w:t xml:space="preserve">3.1.Организаторами  конференции является администрация, руководители предметных кафедр и методического объединения. </w:t>
      </w:r>
    </w:p>
    <w:p w:rsid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3.2.Организатор  конференции: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создает оргкомитет в составе председателя, его заместителя, ответственного секретаря и членов (для организационно-методического обеспечения и проведения конференции);</w:t>
      </w:r>
    </w:p>
    <w:p w:rsid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создает экспертную комиссию, опре</w:t>
      </w:r>
      <w:r>
        <w:rPr>
          <w:rFonts w:ascii="Times New Roman" w:hAnsi="Times New Roman" w:cs="Times New Roman"/>
          <w:sz w:val="24"/>
          <w:szCs w:val="24"/>
        </w:rPr>
        <w:t>деляет порядок ее деятельности;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организует информационную поддержку.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3.3. Оргкомитет содействует реализации целей и задач  конференции, осуществляет всю организационную работу по проведению конференции: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определяет дату, порядок проведения, регламент работы;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разрабатывает примерную тематику вопросов на секционных заседаниях в рамках конференции;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разрабатывает и утверждает требования к оформлению материалов, предоставляемых на конференцию.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IV. Требования к содержанию материалов, предоставляемых на конференцию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На  конференцию  представляются доклады по направлениям, которые  должны отвечать следующим требованиям: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освещать актуальную тему, связанную с педагогической наукой и практикой современной школы;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раскрывать тему на должном научном уровне, показывать понимание автором задач обучения и воспитания учащихся, молодежи в современных со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циально-экономических  условиях;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отражать обоснованный и проверенный опыт учебно-воспитательной работы;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содержать исследовательскую  часть, анализ и обобщение конкретных фактов, показателей рабо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ты, подтверждающих эффективность данного опыта;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сопровождать сообщения выводами и рекомендациями, представляю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щими ценность для   педагогической науки и образовательной практики.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V. Результаты конференции,  награждение участников</w:t>
      </w:r>
    </w:p>
    <w:p w:rsidR="000D52FE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>Участникам НПК, представившим доклады, выступления, пре</w:t>
      </w:r>
      <w:r w:rsidRPr="000D52FE">
        <w:rPr>
          <w:rFonts w:ascii="Times New Roman" w:hAnsi="Times New Roman" w:cs="Times New Roman"/>
          <w:sz w:val="24"/>
          <w:szCs w:val="24"/>
        </w:rPr>
        <w:softHyphen/>
        <w:t>зентации опыта, проекты, вручаются сертификаты участия в конференции.</w:t>
      </w:r>
    </w:p>
    <w:p w:rsidR="00736618" w:rsidRPr="000D52FE" w:rsidRDefault="000D52FE" w:rsidP="000D52F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D52FE">
        <w:rPr>
          <w:rFonts w:ascii="Times New Roman" w:hAnsi="Times New Roman" w:cs="Times New Roman"/>
          <w:sz w:val="24"/>
          <w:szCs w:val="24"/>
        </w:rPr>
        <w:t xml:space="preserve">Материалы конференции обобщаются и систематизируются на электронных носителях, размещаются на сайте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0D52FE">
        <w:rPr>
          <w:rFonts w:ascii="Times New Roman" w:hAnsi="Times New Roman" w:cs="Times New Roman"/>
          <w:sz w:val="24"/>
          <w:szCs w:val="24"/>
        </w:rPr>
        <w:t>, создаются брошюры.</w:t>
      </w:r>
    </w:p>
    <w:sectPr w:rsidR="00736618" w:rsidRPr="000D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66B5D"/>
    <w:multiLevelType w:val="multilevel"/>
    <w:tmpl w:val="915CD9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FCA"/>
    <w:rsid w:val="000D52FE"/>
    <w:rsid w:val="0025149D"/>
    <w:rsid w:val="00471FCA"/>
    <w:rsid w:val="0073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4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514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6">
    <w:name w:val="Style6"/>
    <w:basedOn w:val="a"/>
    <w:uiPriority w:val="99"/>
    <w:rsid w:val="0025149D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5149D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14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5149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Style6">
    <w:name w:val="Style6"/>
    <w:basedOn w:val="a"/>
    <w:uiPriority w:val="99"/>
    <w:rsid w:val="0025149D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2514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2015-07-17T20:26:00Z</dcterms:created>
  <dcterms:modified xsi:type="dcterms:W3CDTF">2015-07-17T20:39:00Z</dcterms:modified>
</cp:coreProperties>
</file>